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AD477" w14:textId="77777777" w:rsidR="00BD50E5" w:rsidRPr="00982B53" w:rsidRDefault="00BD50E5" w:rsidP="005B6A0C">
      <w:pPr>
        <w:tabs>
          <w:tab w:val="left" w:pos="1276"/>
        </w:tabs>
        <w:jc w:val="center"/>
        <w:rPr>
          <w:rFonts w:ascii="Calibri" w:hAnsi="Calibri"/>
          <w:sz w:val="22"/>
        </w:rPr>
      </w:pPr>
    </w:p>
    <w:p w14:paraId="6B05BA69" w14:textId="77777777" w:rsidR="00BD50E5" w:rsidRPr="00982B53" w:rsidRDefault="00BD50E5">
      <w:pPr>
        <w:jc w:val="both"/>
        <w:rPr>
          <w:rFonts w:ascii="Calibri" w:hAnsi="Calibri"/>
          <w:sz w:val="22"/>
        </w:rPr>
      </w:pPr>
    </w:p>
    <w:p w14:paraId="55CD3E89" w14:textId="77777777" w:rsidR="00921FF8" w:rsidRPr="00982B53" w:rsidRDefault="00921FF8">
      <w:pPr>
        <w:jc w:val="both"/>
        <w:rPr>
          <w:rFonts w:ascii="Calibri" w:hAnsi="Calibri"/>
          <w:sz w:val="22"/>
        </w:rPr>
      </w:pPr>
    </w:p>
    <w:p w14:paraId="3DE4F94B" w14:textId="77777777" w:rsidR="005036F3" w:rsidRPr="00982B53" w:rsidRDefault="005036F3" w:rsidP="00A223B8">
      <w:pPr>
        <w:rPr>
          <w:rFonts w:ascii="Calibri" w:hAnsi="Calibri"/>
          <w:b/>
          <w:sz w:val="40"/>
          <w:szCs w:val="40"/>
        </w:rPr>
      </w:pPr>
    </w:p>
    <w:p w14:paraId="143C7ED3" w14:textId="77777777" w:rsidR="005036F3" w:rsidRPr="00982B53" w:rsidRDefault="005036F3" w:rsidP="00921FF8">
      <w:pPr>
        <w:jc w:val="center"/>
        <w:rPr>
          <w:rFonts w:ascii="Calibri" w:hAnsi="Calibri"/>
          <w:b/>
          <w:sz w:val="40"/>
          <w:szCs w:val="40"/>
        </w:rPr>
      </w:pPr>
    </w:p>
    <w:p w14:paraId="6FDA308D" w14:textId="77777777" w:rsidR="00921FF8" w:rsidRPr="00982B53" w:rsidRDefault="00921FF8" w:rsidP="00921FF8">
      <w:pPr>
        <w:rPr>
          <w:rFonts w:ascii="Calibri" w:hAnsi="Calibri"/>
          <w:b/>
          <w:sz w:val="36"/>
          <w:szCs w:val="36"/>
        </w:rPr>
      </w:pPr>
    </w:p>
    <w:p w14:paraId="20859181" w14:textId="77777777" w:rsidR="00747075" w:rsidRDefault="00747075" w:rsidP="005B6A0C">
      <w:pPr>
        <w:autoSpaceDE w:val="0"/>
        <w:autoSpaceDN w:val="0"/>
        <w:adjustRightInd w:val="0"/>
        <w:jc w:val="center"/>
        <w:rPr>
          <w:rFonts w:ascii="Calibri" w:hAnsi="Calibri"/>
          <w:b/>
          <w:sz w:val="36"/>
          <w:szCs w:val="36"/>
        </w:rPr>
      </w:pPr>
    </w:p>
    <w:p w14:paraId="3F2BB424" w14:textId="77777777" w:rsidR="00747075" w:rsidRDefault="00747075" w:rsidP="005B6A0C">
      <w:pPr>
        <w:autoSpaceDE w:val="0"/>
        <w:autoSpaceDN w:val="0"/>
        <w:adjustRightInd w:val="0"/>
        <w:jc w:val="center"/>
        <w:rPr>
          <w:rFonts w:ascii="Calibri" w:hAnsi="Calibri"/>
          <w:b/>
          <w:sz w:val="36"/>
          <w:szCs w:val="36"/>
        </w:rPr>
      </w:pPr>
    </w:p>
    <w:p w14:paraId="0AAA9E5A" w14:textId="77777777" w:rsidR="00747075" w:rsidRDefault="00747075" w:rsidP="005B6A0C">
      <w:pPr>
        <w:autoSpaceDE w:val="0"/>
        <w:autoSpaceDN w:val="0"/>
        <w:adjustRightInd w:val="0"/>
        <w:jc w:val="center"/>
        <w:rPr>
          <w:rFonts w:ascii="Calibri" w:hAnsi="Calibri"/>
          <w:b/>
          <w:sz w:val="36"/>
          <w:szCs w:val="36"/>
        </w:rPr>
      </w:pPr>
    </w:p>
    <w:p w14:paraId="4E898AEE" w14:textId="77777777" w:rsidR="00747075" w:rsidRDefault="00747075" w:rsidP="005B6A0C">
      <w:pPr>
        <w:autoSpaceDE w:val="0"/>
        <w:autoSpaceDN w:val="0"/>
        <w:adjustRightInd w:val="0"/>
        <w:jc w:val="center"/>
        <w:rPr>
          <w:rFonts w:ascii="Calibri" w:hAnsi="Calibri"/>
          <w:b/>
          <w:sz w:val="36"/>
          <w:szCs w:val="36"/>
        </w:rPr>
      </w:pPr>
    </w:p>
    <w:p w14:paraId="0DA3BB0F" w14:textId="77777777" w:rsidR="00747075" w:rsidRDefault="00747075" w:rsidP="005B6A0C">
      <w:pPr>
        <w:autoSpaceDE w:val="0"/>
        <w:autoSpaceDN w:val="0"/>
        <w:adjustRightInd w:val="0"/>
        <w:jc w:val="center"/>
        <w:rPr>
          <w:rFonts w:ascii="Calibri" w:hAnsi="Calibri"/>
          <w:b/>
          <w:sz w:val="36"/>
          <w:szCs w:val="36"/>
        </w:rPr>
      </w:pPr>
    </w:p>
    <w:p w14:paraId="5D4BE5D2" w14:textId="77777777" w:rsidR="005B6A0C" w:rsidRPr="005B6A0C" w:rsidRDefault="005B6A0C" w:rsidP="005B6A0C">
      <w:pPr>
        <w:autoSpaceDE w:val="0"/>
        <w:autoSpaceDN w:val="0"/>
        <w:adjustRightInd w:val="0"/>
        <w:jc w:val="center"/>
        <w:rPr>
          <w:rFonts w:ascii="Calibri" w:hAnsi="Calibri"/>
          <w:b/>
          <w:sz w:val="36"/>
          <w:szCs w:val="36"/>
        </w:rPr>
      </w:pPr>
      <w:r w:rsidRPr="005B6A0C">
        <w:rPr>
          <w:rFonts w:ascii="Calibri" w:hAnsi="Calibri"/>
          <w:b/>
          <w:sz w:val="36"/>
          <w:szCs w:val="36"/>
        </w:rPr>
        <w:t>CONVENTION D'O</w:t>
      </w:r>
      <w:r>
        <w:rPr>
          <w:rFonts w:ascii="Calibri" w:hAnsi="Calibri"/>
          <w:b/>
          <w:sz w:val="36"/>
          <w:szCs w:val="36"/>
        </w:rPr>
        <w:t xml:space="preserve">CCUPATION TEMPORAIRE DU DOMAINE </w:t>
      </w:r>
      <w:r w:rsidRPr="005B6A0C">
        <w:rPr>
          <w:rFonts w:ascii="Calibri" w:hAnsi="Calibri"/>
          <w:b/>
          <w:sz w:val="36"/>
          <w:szCs w:val="36"/>
        </w:rPr>
        <w:t>PUBLIC NON CONSTITUTIVE DE DROIT</w:t>
      </w:r>
      <w:r w:rsidR="00211B5B">
        <w:rPr>
          <w:rFonts w:ascii="Calibri" w:hAnsi="Calibri"/>
          <w:b/>
          <w:sz w:val="36"/>
          <w:szCs w:val="36"/>
        </w:rPr>
        <w:t>S</w:t>
      </w:r>
      <w:r w:rsidRPr="005B6A0C">
        <w:rPr>
          <w:rFonts w:ascii="Calibri" w:hAnsi="Calibri"/>
          <w:b/>
          <w:sz w:val="36"/>
          <w:szCs w:val="36"/>
        </w:rPr>
        <w:t xml:space="preserve"> REEL</w:t>
      </w:r>
      <w:r w:rsidR="00211B5B">
        <w:rPr>
          <w:rFonts w:ascii="Calibri" w:hAnsi="Calibri"/>
          <w:b/>
          <w:sz w:val="36"/>
          <w:szCs w:val="36"/>
        </w:rPr>
        <w:t>S</w:t>
      </w:r>
      <w:r w:rsidR="00DF40A5">
        <w:rPr>
          <w:rFonts w:ascii="Calibri" w:hAnsi="Calibri"/>
          <w:b/>
          <w:sz w:val="36"/>
          <w:szCs w:val="36"/>
        </w:rPr>
        <w:t xml:space="preserve"> SUR L’AEROPORT PAU-</w:t>
      </w:r>
      <w:r w:rsidR="0027591D">
        <w:rPr>
          <w:rFonts w:ascii="Calibri" w:hAnsi="Calibri"/>
          <w:b/>
          <w:sz w:val="36"/>
          <w:szCs w:val="36"/>
        </w:rPr>
        <w:t>PYRENEES</w:t>
      </w:r>
    </w:p>
    <w:p w14:paraId="43BC8C0B" w14:textId="77777777" w:rsidR="00BD50E5" w:rsidRPr="00982B53" w:rsidRDefault="00BD50E5">
      <w:pPr>
        <w:tabs>
          <w:tab w:val="left" w:pos="1202"/>
        </w:tabs>
        <w:jc w:val="both"/>
        <w:rPr>
          <w:rFonts w:ascii="Calibri" w:hAnsi="Calibri"/>
          <w:sz w:val="22"/>
        </w:rPr>
      </w:pPr>
    </w:p>
    <w:p w14:paraId="54DB082E" w14:textId="77777777" w:rsidR="002141B3" w:rsidRDefault="00C75E16">
      <w:pPr>
        <w:pStyle w:val="TM1"/>
        <w:tabs>
          <w:tab w:val="right" w:pos="8721"/>
        </w:tabs>
        <w:rPr>
          <w:noProof/>
        </w:rPr>
      </w:pPr>
      <w:r w:rsidRPr="00982B53">
        <w:rPr>
          <w:rFonts w:ascii="Calibri" w:hAnsi="Calibri"/>
          <w:szCs w:val="22"/>
        </w:rPr>
        <w:br w:type="page"/>
      </w:r>
      <w:r w:rsidR="000B65DF" w:rsidRPr="00982B53">
        <w:rPr>
          <w:rFonts w:ascii="Calibri" w:hAnsi="Calibri"/>
          <w:szCs w:val="22"/>
        </w:rPr>
        <w:fldChar w:fldCharType="begin"/>
      </w:r>
      <w:r w:rsidRPr="00982B53">
        <w:rPr>
          <w:rFonts w:ascii="Calibri" w:hAnsi="Calibri"/>
          <w:szCs w:val="22"/>
        </w:rPr>
        <w:instrText xml:space="preserve"> TOC \o "1-3" \h \z \u </w:instrText>
      </w:r>
      <w:r w:rsidR="000B65DF" w:rsidRPr="00982B53">
        <w:rPr>
          <w:rFonts w:ascii="Calibri" w:hAnsi="Calibri"/>
          <w:szCs w:val="22"/>
        </w:rPr>
        <w:fldChar w:fldCharType="separate"/>
      </w:r>
    </w:p>
    <w:p w14:paraId="71D5A87F" w14:textId="44676274" w:rsidR="002141B3" w:rsidRDefault="002141B3">
      <w:pPr>
        <w:pStyle w:val="TM1"/>
        <w:tabs>
          <w:tab w:val="right" w:pos="8721"/>
        </w:tabs>
        <w:rPr>
          <w:rFonts w:asciiTheme="minorHAnsi" w:eastAsiaTheme="minorEastAsia" w:hAnsiTheme="minorHAnsi" w:cstheme="minorBidi"/>
          <w:b w:val="0"/>
          <w:bCs w:val="0"/>
          <w:caps w:val="0"/>
          <w:noProof/>
          <w:kern w:val="2"/>
          <w:sz w:val="24"/>
          <w:szCs w:val="24"/>
          <w:u w:val="none"/>
          <w14:ligatures w14:val="standardContextual"/>
        </w:rPr>
      </w:pPr>
      <w:hyperlink w:anchor="_Toc221285795" w:history="1">
        <w:r w:rsidRPr="002D44D8">
          <w:rPr>
            <w:rStyle w:val="Lienhypertexte"/>
            <w:noProof/>
          </w:rPr>
          <w:t>TITRE I - CONSISTANCE DE L'AUTORISATION</w:t>
        </w:r>
        <w:r>
          <w:rPr>
            <w:noProof/>
            <w:webHidden/>
          </w:rPr>
          <w:tab/>
        </w:r>
        <w:r>
          <w:rPr>
            <w:noProof/>
            <w:webHidden/>
          </w:rPr>
          <w:fldChar w:fldCharType="begin"/>
        </w:r>
        <w:r>
          <w:rPr>
            <w:noProof/>
            <w:webHidden/>
          </w:rPr>
          <w:instrText xml:space="preserve"> PAGEREF _Toc221285795 \h </w:instrText>
        </w:r>
        <w:r>
          <w:rPr>
            <w:noProof/>
            <w:webHidden/>
          </w:rPr>
        </w:r>
        <w:r>
          <w:rPr>
            <w:noProof/>
            <w:webHidden/>
          </w:rPr>
          <w:fldChar w:fldCharType="separate"/>
        </w:r>
        <w:r>
          <w:rPr>
            <w:noProof/>
            <w:webHidden/>
          </w:rPr>
          <w:t>6</w:t>
        </w:r>
        <w:r>
          <w:rPr>
            <w:noProof/>
            <w:webHidden/>
          </w:rPr>
          <w:fldChar w:fldCharType="end"/>
        </w:r>
      </w:hyperlink>
    </w:p>
    <w:p w14:paraId="2CADFD89" w14:textId="1A10DD5D"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796" w:history="1">
        <w:r w:rsidRPr="002D44D8">
          <w:rPr>
            <w:rStyle w:val="Lienhypertexte"/>
          </w:rPr>
          <w:t>ARTICLE 1 - OBJET DE LA CONVENTION</w:t>
        </w:r>
        <w:r>
          <w:rPr>
            <w:webHidden/>
          </w:rPr>
          <w:tab/>
        </w:r>
        <w:r>
          <w:rPr>
            <w:webHidden/>
          </w:rPr>
          <w:fldChar w:fldCharType="begin"/>
        </w:r>
        <w:r>
          <w:rPr>
            <w:webHidden/>
          </w:rPr>
          <w:instrText xml:space="preserve"> PAGEREF _Toc221285796 \h </w:instrText>
        </w:r>
        <w:r>
          <w:rPr>
            <w:webHidden/>
          </w:rPr>
        </w:r>
        <w:r>
          <w:rPr>
            <w:webHidden/>
          </w:rPr>
          <w:fldChar w:fldCharType="separate"/>
        </w:r>
        <w:r>
          <w:rPr>
            <w:webHidden/>
          </w:rPr>
          <w:t>6</w:t>
        </w:r>
        <w:r>
          <w:rPr>
            <w:webHidden/>
          </w:rPr>
          <w:fldChar w:fldCharType="end"/>
        </w:r>
      </w:hyperlink>
    </w:p>
    <w:p w14:paraId="29E42BBD" w14:textId="38F74E80"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797" w:history="1">
        <w:r w:rsidRPr="002D44D8">
          <w:rPr>
            <w:rStyle w:val="Lienhypertexte"/>
          </w:rPr>
          <w:t>ARTICLE 2 - ETENDUE DE L'AUTORISATION D'ACTIVITE</w:t>
        </w:r>
        <w:r>
          <w:rPr>
            <w:webHidden/>
          </w:rPr>
          <w:tab/>
        </w:r>
        <w:r>
          <w:rPr>
            <w:webHidden/>
          </w:rPr>
          <w:fldChar w:fldCharType="begin"/>
        </w:r>
        <w:r>
          <w:rPr>
            <w:webHidden/>
          </w:rPr>
          <w:instrText xml:space="preserve"> PAGEREF _Toc221285797 \h </w:instrText>
        </w:r>
        <w:r>
          <w:rPr>
            <w:webHidden/>
          </w:rPr>
        </w:r>
        <w:r>
          <w:rPr>
            <w:webHidden/>
          </w:rPr>
          <w:fldChar w:fldCharType="separate"/>
        </w:r>
        <w:r>
          <w:rPr>
            <w:webHidden/>
          </w:rPr>
          <w:t>6</w:t>
        </w:r>
        <w:r>
          <w:rPr>
            <w:webHidden/>
          </w:rPr>
          <w:fldChar w:fldCharType="end"/>
        </w:r>
      </w:hyperlink>
    </w:p>
    <w:p w14:paraId="316EC9A1" w14:textId="34D7C1FF"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798" w:history="1">
        <w:r w:rsidRPr="002D44D8">
          <w:rPr>
            <w:rStyle w:val="Lienhypertexte"/>
          </w:rPr>
          <w:t>ARTICLE 3 - DESIGNATION DES SURFACES ET EMPLACEMENTS MIS A LA DISPOSITION DU BENEFICIAIRE</w:t>
        </w:r>
        <w:r>
          <w:rPr>
            <w:webHidden/>
          </w:rPr>
          <w:tab/>
        </w:r>
        <w:r>
          <w:rPr>
            <w:webHidden/>
          </w:rPr>
          <w:fldChar w:fldCharType="begin"/>
        </w:r>
        <w:r>
          <w:rPr>
            <w:webHidden/>
          </w:rPr>
          <w:instrText xml:space="preserve"> PAGEREF _Toc221285798 \h </w:instrText>
        </w:r>
        <w:r>
          <w:rPr>
            <w:webHidden/>
          </w:rPr>
        </w:r>
        <w:r>
          <w:rPr>
            <w:webHidden/>
          </w:rPr>
          <w:fldChar w:fldCharType="separate"/>
        </w:r>
        <w:r>
          <w:rPr>
            <w:webHidden/>
          </w:rPr>
          <w:t>7</w:t>
        </w:r>
        <w:r>
          <w:rPr>
            <w:webHidden/>
          </w:rPr>
          <w:fldChar w:fldCharType="end"/>
        </w:r>
      </w:hyperlink>
    </w:p>
    <w:p w14:paraId="0239E269" w14:textId="57E3DF00"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799" w:history="1">
        <w:r w:rsidRPr="002D44D8">
          <w:rPr>
            <w:rStyle w:val="Lienhypertexte"/>
          </w:rPr>
          <w:t>ARTICLE 4 – CARACTERE DE L’OCCUPATION</w:t>
        </w:r>
        <w:r>
          <w:rPr>
            <w:webHidden/>
          </w:rPr>
          <w:tab/>
        </w:r>
        <w:r>
          <w:rPr>
            <w:webHidden/>
          </w:rPr>
          <w:fldChar w:fldCharType="begin"/>
        </w:r>
        <w:r>
          <w:rPr>
            <w:webHidden/>
          </w:rPr>
          <w:instrText xml:space="preserve"> PAGEREF _Toc221285799 \h </w:instrText>
        </w:r>
        <w:r>
          <w:rPr>
            <w:webHidden/>
          </w:rPr>
        </w:r>
        <w:r>
          <w:rPr>
            <w:webHidden/>
          </w:rPr>
          <w:fldChar w:fldCharType="separate"/>
        </w:r>
        <w:r>
          <w:rPr>
            <w:webHidden/>
          </w:rPr>
          <w:t>7</w:t>
        </w:r>
        <w:r>
          <w:rPr>
            <w:webHidden/>
          </w:rPr>
          <w:fldChar w:fldCharType="end"/>
        </w:r>
      </w:hyperlink>
    </w:p>
    <w:p w14:paraId="01AF7D1D" w14:textId="792D0CA6"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00" w:history="1">
        <w:r w:rsidRPr="002D44D8">
          <w:rPr>
            <w:rStyle w:val="Lienhypertexte"/>
          </w:rPr>
          <w:t>ARTICLE 5 - DUREE</w:t>
        </w:r>
        <w:r>
          <w:rPr>
            <w:webHidden/>
          </w:rPr>
          <w:tab/>
        </w:r>
        <w:r>
          <w:rPr>
            <w:webHidden/>
          </w:rPr>
          <w:fldChar w:fldCharType="begin"/>
        </w:r>
        <w:r>
          <w:rPr>
            <w:webHidden/>
          </w:rPr>
          <w:instrText xml:space="preserve"> PAGEREF _Toc221285800 \h </w:instrText>
        </w:r>
        <w:r>
          <w:rPr>
            <w:webHidden/>
          </w:rPr>
        </w:r>
        <w:r>
          <w:rPr>
            <w:webHidden/>
          </w:rPr>
          <w:fldChar w:fldCharType="separate"/>
        </w:r>
        <w:r>
          <w:rPr>
            <w:webHidden/>
          </w:rPr>
          <w:t>7</w:t>
        </w:r>
        <w:r>
          <w:rPr>
            <w:webHidden/>
          </w:rPr>
          <w:fldChar w:fldCharType="end"/>
        </w:r>
      </w:hyperlink>
    </w:p>
    <w:p w14:paraId="445F6009" w14:textId="7060245A" w:rsidR="002141B3" w:rsidRDefault="002141B3">
      <w:pPr>
        <w:pStyle w:val="TM1"/>
        <w:tabs>
          <w:tab w:val="right" w:pos="8721"/>
        </w:tabs>
        <w:rPr>
          <w:rFonts w:asciiTheme="minorHAnsi" w:eastAsiaTheme="minorEastAsia" w:hAnsiTheme="minorHAnsi" w:cstheme="minorBidi"/>
          <w:b w:val="0"/>
          <w:bCs w:val="0"/>
          <w:caps w:val="0"/>
          <w:noProof/>
          <w:kern w:val="2"/>
          <w:sz w:val="24"/>
          <w:szCs w:val="24"/>
          <w:u w:val="none"/>
          <w14:ligatures w14:val="standardContextual"/>
        </w:rPr>
      </w:pPr>
      <w:hyperlink w:anchor="_Toc221285801" w:history="1">
        <w:r w:rsidRPr="002D44D8">
          <w:rPr>
            <w:rStyle w:val="Lienhypertexte"/>
            <w:noProof/>
          </w:rPr>
          <w:t>TITRE II - CONDITIONS GENERALES</w:t>
        </w:r>
        <w:r>
          <w:rPr>
            <w:noProof/>
            <w:webHidden/>
          </w:rPr>
          <w:tab/>
        </w:r>
        <w:r>
          <w:rPr>
            <w:noProof/>
            <w:webHidden/>
          </w:rPr>
          <w:fldChar w:fldCharType="begin"/>
        </w:r>
        <w:r>
          <w:rPr>
            <w:noProof/>
            <w:webHidden/>
          </w:rPr>
          <w:instrText xml:space="preserve"> PAGEREF _Toc221285801 \h </w:instrText>
        </w:r>
        <w:r>
          <w:rPr>
            <w:noProof/>
            <w:webHidden/>
          </w:rPr>
        </w:r>
        <w:r>
          <w:rPr>
            <w:noProof/>
            <w:webHidden/>
          </w:rPr>
          <w:fldChar w:fldCharType="separate"/>
        </w:r>
        <w:r>
          <w:rPr>
            <w:noProof/>
            <w:webHidden/>
          </w:rPr>
          <w:t>9</w:t>
        </w:r>
        <w:r>
          <w:rPr>
            <w:noProof/>
            <w:webHidden/>
          </w:rPr>
          <w:fldChar w:fldCharType="end"/>
        </w:r>
      </w:hyperlink>
    </w:p>
    <w:p w14:paraId="19F400F9" w14:textId="721BD255"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02" w:history="1">
        <w:r w:rsidRPr="002D44D8">
          <w:rPr>
            <w:rStyle w:val="Lienhypertexte"/>
          </w:rPr>
          <w:t>ARTICLE 6 - EFFET DU LIBRE USAGE DES INSTALLATIONS DE L'AEROPORT</w:t>
        </w:r>
        <w:r>
          <w:rPr>
            <w:webHidden/>
          </w:rPr>
          <w:tab/>
        </w:r>
        <w:r>
          <w:rPr>
            <w:webHidden/>
          </w:rPr>
          <w:fldChar w:fldCharType="begin"/>
        </w:r>
        <w:r>
          <w:rPr>
            <w:webHidden/>
          </w:rPr>
          <w:instrText xml:space="preserve"> PAGEREF _Toc221285802 \h </w:instrText>
        </w:r>
        <w:r>
          <w:rPr>
            <w:webHidden/>
          </w:rPr>
        </w:r>
        <w:r>
          <w:rPr>
            <w:webHidden/>
          </w:rPr>
          <w:fldChar w:fldCharType="separate"/>
        </w:r>
        <w:r>
          <w:rPr>
            <w:webHidden/>
          </w:rPr>
          <w:t>9</w:t>
        </w:r>
        <w:r>
          <w:rPr>
            <w:webHidden/>
          </w:rPr>
          <w:fldChar w:fldCharType="end"/>
        </w:r>
      </w:hyperlink>
    </w:p>
    <w:p w14:paraId="40D61C23" w14:textId="15D51CE4"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03" w:history="1">
        <w:r w:rsidRPr="002D44D8">
          <w:rPr>
            <w:rStyle w:val="Lienhypertexte"/>
          </w:rPr>
          <w:t>ARTICLE 7 – DISPOSITIONS GENERALES - CADRE REGLEMENTAIRE</w:t>
        </w:r>
        <w:r>
          <w:rPr>
            <w:webHidden/>
          </w:rPr>
          <w:tab/>
        </w:r>
        <w:r>
          <w:rPr>
            <w:webHidden/>
          </w:rPr>
          <w:fldChar w:fldCharType="begin"/>
        </w:r>
        <w:r>
          <w:rPr>
            <w:webHidden/>
          </w:rPr>
          <w:instrText xml:space="preserve"> PAGEREF _Toc221285803 \h </w:instrText>
        </w:r>
        <w:r>
          <w:rPr>
            <w:webHidden/>
          </w:rPr>
        </w:r>
        <w:r>
          <w:rPr>
            <w:webHidden/>
          </w:rPr>
          <w:fldChar w:fldCharType="separate"/>
        </w:r>
        <w:r>
          <w:rPr>
            <w:webHidden/>
          </w:rPr>
          <w:t>9</w:t>
        </w:r>
        <w:r>
          <w:rPr>
            <w:webHidden/>
          </w:rPr>
          <w:fldChar w:fldCharType="end"/>
        </w:r>
      </w:hyperlink>
    </w:p>
    <w:p w14:paraId="71022FB9" w14:textId="52481383"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04" w:history="1">
        <w:r w:rsidRPr="002D44D8">
          <w:rPr>
            <w:rStyle w:val="Lienhypertexte"/>
          </w:rPr>
          <w:t>ARTICLE 8 – CONSIGNES PARTICULIERES CONCERNANT LES BAGAGES ABANDONNES</w:t>
        </w:r>
        <w:r>
          <w:rPr>
            <w:webHidden/>
          </w:rPr>
          <w:tab/>
        </w:r>
        <w:r>
          <w:rPr>
            <w:webHidden/>
          </w:rPr>
          <w:fldChar w:fldCharType="begin"/>
        </w:r>
        <w:r>
          <w:rPr>
            <w:webHidden/>
          </w:rPr>
          <w:instrText xml:space="preserve"> PAGEREF _Toc221285804 \h </w:instrText>
        </w:r>
        <w:r>
          <w:rPr>
            <w:webHidden/>
          </w:rPr>
        </w:r>
        <w:r>
          <w:rPr>
            <w:webHidden/>
          </w:rPr>
          <w:fldChar w:fldCharType="separate"/>
        </w:r>
        <w:r>
          <w:rPr>
            <w:webHidden/>
          </w:rPr>
          <w:t>9</w:t>
        </w:r>
        <w:r>
          <w:rPr>
            <w:webHidden/>
          </w:rPr>
          <w:fldChar w:fldCharType="end"/>
        </w:r>
      </w:hyperlink>
    </w:p>
    <w:p w14:paraId="7BEDB135" w14:textId="4417DB29"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05" w:history="1">
        <w:r w:rsidRPr="002D44D8">
          <w:rPr>
            <w:rStyle w:val="Lienhypertexte"/>
          </w:rPr>
          <w:t>ARTICLE 9 - USAGE DE L’ESPACE OCCUPE</w:t>
        </w:r>
        <w:r>
          <w:rPr>
            <w:webHidden/>
          </w:rPr>
          <w:tab/>
        </w:r>
        <w:r>
          <w:rPr>
            <w:webHidden/>
          </w:rPr>
          <w:fldChar w:fldCharType="begin"/>
        </w:r>
        <w:r>
          <w:rPr>
            <w:webHidden/>
          </w:rPr>
          <w:instrText xml:space="preserve"> PAGEREF _Toc221285805 \h </w:instrText>
        </w:r>
        <w:r>
          <w:rPr>
            <w:webHidden/>
          </w:rPr>
        </w:r>
        <w:r>
          <w:rPr>
            <w:webHidden/>
          </w:rPr>
          <w:fldChar w:fldCharType="separate"/>
        </w:r>
        <w:r>
          <w:rPr>
            <w:webHidden/>
          </w:rPr>
          <w:t>9</w:t>
        </w:r>
        <w:r>
          <w:rPr>
            <w:webHidden/>
          </w:rPr>
          <w:fldChar w:fldCharType="end"/>
        </w:r>
      </w:hyperlink>
    </w:p>
    <w:p w14:paraId="68B438C2" w14:textId="3C60C922"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06" w:history="1">
        <w:r w:rsidRPr="002D44D8">
          <w:rPr>
            <w:rStyle w:val="Lienhypertexte"/>
          </w:rPr>
          <w:t>ARTICLE 10 – RESPONSABILITE</w:t>
        </w:r>
        <w:r>
          <w:rPr>
            <w:webHidden/>
          </w:rPr>
          <w:tab/>
        </w:r>
        <w:r>
          <w:rPr>
            <w:webHidden/>
          </w:rPr>
          <w:fldChar w:fldCharType="begin"/>
        </w:r>
        <w:r>
          <w:rPr>
            <w:webHidden/>
          </w:rPr>
          <w:instrText xml:space="preserve"> PAGEREF _Toc221285806 \h </w:instrText>
        </w:r>
        <w:r>
          <w:rPr>
            <w:webHidden/>
          </w:rPr>
        </w:r>
        <w:r>
          <w:rPr>
            <w:webHidden/>
          </w:rPr>
          <w:fldChar w:fldCharType="separate"/>
        </w:r>
        <w:r>
          <w:rPr>
            <w:webHidden/>
          </w:rPr>
          <w:t>10</w:t>
        </w:r>
        <w:r>
          <w:rPr>
            <w:webHidden/>
          </w:rPr>
          <w:fldChar w:fldCharType="end"/>
        </w:r>
      </w:hyperlink>
    </w:p>
    <w:p w14:paraId="64F26A14" w14:textId="6AFF65F7"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07" w:history="1">
        <w:r w:rsidRPr="002D44D8">
          <w:rPr>
            <w:rStyle w:val="Lienhypertexte"/>
          </w:rPr>
          <w:t>ARTICLE 11 – ASSURANCES</w:t>
        </w:r>
        <w:r>
          <w:rPr>
            <w:webHidden/>
          </w:rPr>
          <w:tab/>
        </w:r>
        <w:r>
          <w:rPr>
            <w:webHidden/>
          </w:rPr>
          <w:fldChar w:fldCharType="begin"/>
        </w:r>
        <w:r>
          <w:rPr>
            <w:webHidden/>
          </w:rPr>
          <w:instrText xml:space="preserve"> PAGEREF _Toc221285807 \h </w:instrText>
        </w:r>
        <w:r>
          <w:rPr>
            <w:webHidden/>
          </w:rPr>
        </w:r>
        <w:r>
          <w:rPr>
            <w:webHidden/>
          </w:rPr>
          <w:fldChar w:fldCharType="separate"/>
        </w:r>
        <w:r>
          <w:rPr>
            <w:webHidden/>
          </w:rPr>
          <w:t>10</w:t>
        </w:r>
        <w:r>
          <w:rPr>
            <w:webHidden/>
          </w:rPr>
          <w:fldChar w:fldCharType="end"/>
        </w:r>
      </w:hyperlink>
    </w:p>
    <w:p w14:paraId="42DC67EB" w14:textId="52CE3331"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08" w:history="1">
        <w:r w:rsidRPr="002D44D8">
          <w:rPr>
            <w:rStyle w:val="Lienhypertexte"/>
          </w:rPr>
          <w:t>ARTICLE 12 – QUALITE – SECURITE - ENVIRONNEMENT</w:t>
        </w:r>
        <w:r>
          <w:rPr>
            <w:webHidden/>
          </w:rPr>
          <w:tab/>
        </w:r>
        <w:r>
          <w:rPr>
            <w:webHidden/>
          </w:rPr>
          <w:fldChar w:fldCharType="begin"/>
        </w:r>
        <w:r>
          <w:rPr>
            <w:webHidden/>
          </w:rPr>
          <w:instrText xml:space="preserve"> PAGEREF _Toc221285808 \h </w:instrText>
        </w:r>
        <w:r>
          <w:rPr>
            <w:webHidden/>
          </w:rPr>
        </w:r>
        <w:r>
          <w:rPr>
            <w:webHidden/>
          </w:rPr>
          <w:fldChar w:fldCharType="separate"/>
        </w:r>
        <w:r>
          <w:rPr>
            <w:webHidden/>
          </w:rPr>
          <w:t>11</w:t>
        </w:r>
        <w:r>
          <w:rPr>
            <w:webHidden/>
          </w:rPr>
          <w:fldChar w:fldCharType="end"/>
        </w:r>
      </w:hyperlink>
    </w:p>
    <w:p w14:paraId="39ECD201" w14:textId="5E53B955" w:rsidR="002141B3" w:rsidRDefault="002141B3">
      <w:pPr>
        <w:pStyle w:val="TM1"/>
        <w:tabs>
          <w:tab w:val="right" w:pos="8721"/>
        </w:tabs>
        <w:rPr>
          <w:rFonts w:asciiTheme="minorHAnsi" w:eastAsiaTheme="minorEastAsia" w:hAnsiTheme="minorHAnsi" w:cstheme="minorBidi"/>
          <w:b w:val="0"/>
          <w:bCs w:val="0"/>
          <w:caps w:val="0"/>
          <w:noProof/>
          <w:kern w:val="2"/>
          <w:sz w:val="24"/>
          <w:szCs w:val="24"/>
          <w:u w:val="none"/>
          <w14:ligatures w14:val="standardContextual"/>
        </w:rPr>
      </w:pPr>
      <w:hyperlink w:anchor="_Toc221285813" w:history="1">
        <w:r w:rsidRPr="002D44D8">
          <w:rPr>
            <w:rStyle w:val="Lienhypertexte"/>
            <w:noProof/>
          </w:rPr>
          <w:t>TITRE III - CONDITIONS D'EXPLOITATION</w:t>
        </w:r>
        <w:r>
          <w:rPr>
            <w:noProof/>
            <w:webHidden/>
          </w:rPr>
          <w:tab/>
        </w:r>
        <w:r>
          <w:rPr>
            <w:noProof/>
            <w:webHidden/>
          </w:rPr>
          <w:fldChar w:fldCharType="begin"/>
        </w:r>
        <w:r>
          <w:rPr>
            <w:noProof/>
            <w:webHidden/>
          </w:rPr>
          <w:instrText xml:space="preserve"> PAGEREF _Toc221285813 \h </w:instrText>
        </w:r>
        <w:r>
          <w:rPr>
            <w:noProof/>
            <w:webHidden/>
          </w:rPr>
        </w:r>
        <w:r>
          <w:rPr>
            <w:noProof/>
            <w:webHidden/>
          </w:rPr>
          <w:fldChar w:fldCharType="separate"/>
        </w:r>
        <w:r>
          <w:rPr>
            <w:noProof/>
            <w:webHidden/>
          </w:rPr>
          <w:t>13</w:t>
        </w:r>
        <w:r>
          <w:rPr>
            <w:noProof/>
            <w:webHidden/>
          </w:rPr>
          <w:fldChar w:fldCharType="end"/>
        </w:r>
      </w:hyperlink>
    </w:p>
    <w:p w14:paraId="4D41384B" w14:textId="287047D7"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14" w:history="1">
        <w:r w:rsidRPr="002D44D8">
          <w:rPr>
            <w:rStyle w:val="Lienhypertexte"/>
          </w:rPr>
          <w:t>ARTICLE 13 – PUBLICITE ET AFFICHAGE</w:t>
        </w:r>
        <w:r>
          <w:rPr>
            <w:webHidden/>
          </w:rPr>
          <w:tab/>
        </w:r>
        <w:r>
          <w:rPr>
            <w:webHidden/>
          </w:rPr>
          <w:fldChar w:fldCharType="begin"/>
        </w:r>
        <w:r>
          <w:rPr>
            <w:webHidden/>
          </w:rPr>
          <w:instrText xml:space="preserve"> PAGEREF _Toc221285814 \h </w:instrText>
        </w:r>
        <w:r>
          <w:rPr>
            <w:webHidden/>
          </w:rPr>
        </w:r>
        <w:r>
          <w:rPr>
            <w:webHidden/>
          </w:rPr>
          <w:fldChar w:fldCharType="separate"/>
        </w:r>
        <w:r>
          <w:rPr>
            <w:webHidden/>
          </w:rPr>
          <w:t>13</w:t>
        </w:r>
        <w:r>
          <w:rPr>
            <w:webHidden/>
          </w:rPr>
          <w:fldChar w:fldCharType="end"/>
        </w:r>
      </w:hyperlink>
    </w:p>
    <w:p w14:paraId="5F096E27" w14:textId="59FED973"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17" w:history="1">
        <w:r w:rsidRPr="002D44D8">
          <w:rPr>
            <w:rStyle w:val="Lienhypertexte"/>
          </w:rPr>
          <w:t>ARTICLE 14 – DISPOSITIONS SPECIFIQUES RELATIVES AU TRANSPORT DE FONDS</w:t>
        </w:r>
        <w:r>
          <w:rPr>
            <w:webHidden/>
          </w:rPr>
          <w:tab/>
        </w:r>
        <w:r>
          <w:rPr>
            <w:webHidden/>
          </w:rPr>
          <w:fldChar w:fldCharType="begin"/>
        </w:r>
        <w:r>
          <w:rPr>
            <w:webHidden/>
          </w:rPr>
          <w:instrText xml:space="preserve"> PAGEREF _Toc221285817 \h </w:instrText>
        </w:r>
        <w:r>
          <w:rPr>
            <w:webHidden/>
          </w:rPr>
        </w:r>
        <w:r>
          <w:rPr>
            <w:webHidden/>
          </w:rPr>
          <w:fldChar w:fldCharType="separate"/>
        </w:r>
        <w:r>
          <w:rPr>
            <w:webHidden/>
          </w:rPr>
          <w:t>13</w:t>
        </w:r>
        <w:r>
          <w:rPr>
            <w:webHidden/>
          </w:rPr>
          <w:fldChar w:fldCharType="end"/>
        </w:r>
      </w:hyperlink>
    </w:p>
    <w:p w14:paraId="07D3BDF7" w14:textId="227D8113"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18" w:history="1">
        <w:r w:rsidRPr="002D44D8">
          <w:rPr>
            <w:rStyle w:val="Lienhypertexte"/>
          </w:rPr>
          <w:t>ARTICLE 15 - RECLAMATIONS ET SUGGESTIONS DES CLIENTS</w:t>
        </w:r>
        <w:r>
          <w:rPr>
            <w:webHidden/>
          </w:rPr>
          <w:tab/>
        </w:r>
        <w:r>
          <w:rPr>
            <w:webHidden/>
          </w:rPr>
          <w:fldChar w:fldCharType="begin"/>
        </w:r>
        <w:r>
          <w:rPr>
            <w:webHidden/>
          </w:rPr>
          <w:instrText xml:space="preserve"> PAGEREF _Toc221285818 \h </w:instrText>
        </w:r>
        <w:r>
          <w:rPr>
            <w:webHidden/>
          </w:rPr>
        </w:r>
        <w:r>
          <w:rPr>
            <w:webHidden/>
          </w:rPr>
          <w:fldChar w:fldCharType="separate"/>
        </w:r>
        <w:r>
          <w:rPr>
            <w:webHidden/>
          </w:rPr>
          <w:t>13</w:t>
        </w:r>
        <w:r>
          <w:rPr>
            <w:webHidden/>
          </w:rPr>
          <w:fldChar w:fldCharType="end"/>
        </w:r>
      </w:hyperlink>
    </w:p>
    <w:p w14:paraId="612B6081" w14:textId="3A3F40B0"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19" w:history="1">
        <w:r w:rsidRPr="002D44D8">
          <w:rPr>
            <w:rStyle w:val="Lienhypertexte"/>
          </w:rPr>
          <w:t>ARTICLE 16 - PERSONNEL</w:t>
        </w:r>
        <w:r>
          <w:rPr>
            <w:webHidden/>
          </w:rPr>
          <w:tab/>
        </w:r>
        <w:r>
          <w:rPr>
            <w:webHidden/>
          </w:rPr>
          <w:fldChar w:fldCharType="begin"/>
        </w:r>
        <w:r>
          <w:rPr>
            <w:webHidden/>
          </w:rPr>
          <w:instrText xml:space="preserve"> PAGEREF _Toc221285819 \h </w:instrText>
        </w:r>
        <w:r>
          <w:rPr>
            <w:webHidden/>
          </w:rPr>
        </w:r>
        <w:r>
          <w:rPr>
            <w:webHidden/>
          </w:rPr>
          <w:fldChar w:fldCharType="separate"/>
        </w:r>
        <w:r>
          <w:rPr>
            <w:webHidden/>
          </w:rPr>
          <w:t>13</w:t>
        </w:r>
        <w:r>
          <w:rPr>
            <w:webHidden/>
          </w:rPr>
          <w:fldChar w:fldCharType="end"/>
        </w:r>
      </w:hyperlink>
    </w:p>
    <w:p w14:paraId="58222268" w14:textId="76AD3146"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20" w:history="1">
        <w:r w:rsidRPr="002D44D8">
          <w:rPr>
            <w:rStyle w:val="Lienhypertexte"/>
          </w:rPr>
          <w:t>ARTICLE 17 - HEURES D'OUVERTURE ET DE FERMETURE – LIVRAISON ET DECHARGEMENT DE VEHICULES</w:t>
        </w:r>
        <w:r>
          <w:rPr>
            <w:webHidden/>
          </w:rPr>
          <w:tab/>
        </w:r>
        <w:r>
          <w:rPr>
            <w:webHidden/>
          </w:rPr>
          <w:fldChar w:fldCharType="begin"/>
        </w:r>
        <w:r>
          <w:rPr>
            <w:webHidden/>
          </w:rPr>
          <w:instrText xml:space="preserve"> PAGEREF _Toc221285820 \h </w:instrText>
        </w:r>
        <w:r>
          <w:rPr>
            <w:webHidden/>
          </w:rPr>
        </w:r>
        <w:r>
          <w:rPr>
            <w:webHidden/>
          </w:rPr>
          <w:fldChar w:fldCharType="separate"/>
        </w:r>
        <w:r>
          <w:rPr>
            <w:webHidden/>
          </w:rPr>
          <w:t>14</w:t>
        </w:r>
        <w:r>
          <w:rPr>
            <w:webHidden/>
          </w:rPr>
          <w:fldChar w:fldCharType="end"/>
        </w:r>
      </w:hyperlink>
    </w:p>
    <w:p w14:paraId="1C168A72" w14:textId="1BADBDC3"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23" w:history="1">
        <w:r w:rsidRPr="002D44D8">
          <w:rPr>
            <w:rStyle w:val="Lienhypertexte"/>
          </w:rPr>
          <w:t>ARTICLE 18 - CONDITIONS DE VENTE</w:t>
        </w:r>
        <w:r>
          <w:rPr>
            <w:webHidden/>
          </w:rPr>
          <w:tab/>
        </w:r>
        <w:r>
          <w:rPr>
            <w:webHidden/>
          </w:rPr>
          <w:fldChar w:fldCharType="begin"/>
        </w:r>
        <w:r>
          <w:rPr>
            <w:webHidden/>
          </w:rPr>
          <w:instrText xml:space="preserve"> PAGEREF _Toc221285823 \h </w:instrText>
        </w:r>
        <w:r>
          <w:rPr>
            <w:webHidden/>
          </w:rPr>
        </w:r>
        <w:r>
          <w:rPr>
            <w:webHidden/>
          </w:rPr>
          <w:fldChar w:fldCharType="separate"/>
        </w:r>
        <w:r>
          <w:rPr>
            <w:webHidden/>
          </w:rPr>
          <w:t>14</w:t>
        </w:r>
        <w:r>
          <w:rPr>
            <w:webHidden/>
          </w:rPr>
          <w:fldChar w:fldCharType="end"/>
        </w:r>
      </w:hyperlink>
    </w:p>
    <w:p w14:paraId="27C9FDC6" w14:textId="3622CC87"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24" w:history="1">
        <w:r w:rsidRPr="002D44D8">
          <w:rPr>
            <w:rStyle w:val="Lienhypertexte"/>
          </w:rPr>
          <w:t>ARTICLE 19 - POLITIQUE COMMERCIALE ET QUALITE DE SERVICE</w:t>
        </w:r>
        <w:r>
          <w:rPr>
            <w:webHidden/>
          </w:rPr>
          <w:tab/>
        </w:r>
        <w:r>
          <w:rPr>
            <w:webHidden/>
          </w:rPr>
          <w:fldChar w:fldCharType="begin"/>
        </w:r>
        <w:r>
          <w:rPr>
            <w:webHidden/>
          </w:rPr>
          <w:instrText xml:space="preserve"> PAGEREF _Toc221285824 \h </w:instrText>
        </w:r>
        <w:r>
          <w:rPr>
            <w:webHidden/>
          </w:rPr>
        </w:r>
        <w:r>
          <w:rPr>
            <w:webHidden/>
          </w:rPr>
          <w:fldChar w:fldCharType="separate"/>
        </w:r>
        <w:r>
          <w:rPr>
            <w:webHidden/>
          </w:rPr>
          <w:t>14</w:t>
        </w:r>
        <w:r>
          <w:rPr>
            <w:webHidden/>
          </w:rPr>
          <w:fldChar w:fldCharType="end"/>
        </w:r>
      </w:hyperlink>
    </w:p>
    <w:p w14:paraId="0B195DEA" w14:textId="45529D30"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25" w:history="1">
        <w:r w:rsidRPr="002D44D8">
          <w:rPr>
            <w:rStyle w:val="Lienhypertexte"/>
          </w:rPr>
          <w:t>ARTICLE 20 – SANCTIONS POUR NON-RESPECT DES DISPOSITIONS PREVUES AUX ARTICLES 12 à 19</w:t>
        </w:r>
        <w:r>
          <w:rPr>
            <w:webHidden/>
          </w:rPr>
          <w:tab/>
        </w:r>
        <w:r>
          <w:rPr>
            <w:webHidden/>
          </w:rPr>
          <w:fldChar w:fldCharType="begin"/>
        </w:r>
        <w:r>
          <w:rPr>
            <w:webHidden/>
          </w:rPr>
          <w:instrText xml:space="preserve"> PAGEREF _Toc221285825 \h </w:instrText>
        </w:r>
        <w:r>
          <w:rPr>
            <w:webHidden/>
          </w:rPr>
        </w:r>
        <w:r>
          <w:rPr>
            <w:webHidden/>
          </w:rPr>
          <w:fldChar w:fldCharType="separate"/>
        </w:r>
        <w:r>
          <w:rPr>
            <w:webHidden/>
          </w:rPr>
          <w:t>15</w:t>
        </w:r>
        <w:r>
          <w:rPr>
            <w:webHidden/>
          </w:rPr>
          <w:fldChar w:fldCharType="end"/>
        </w:r>
      </w:hyperlink>
    </w:p>
    <w:p w14:paraId="67348A56" w14:textId="78E1C3CF" w:rsidR="002141B3" w:rsidRDefault="002141B3">
      <w:pPr>
        <w:pStyle w:val="TM1"/>
        <w:tabs>
          <w:tab w:val="right" w:pos="8721"/>
        </w:tabs>
        <w:rPr>
          <w:rFonts w:asciiTheme="minorHAnsi" w:eastAsiaTheme="minorEastAsia" w:hAnsiTheme="minorHAnsi" w:cstheme="minorBidi"/>
          <w:b w:val="0"/>
          <w:bCs w:val="0"/>
          <w:caps w:val="0"/>
          <w:noProof/>
          <w:kern w:val="2"/>
          <w:sz w:val="24"/>
          <w:szCs w:val="24"/>
          <w:u w:val="none"/>
          <w14:ligatures w14:val="standardContextual"/>
        </w:rPr>
      </w:pPr>
      <w:hyperlink w:anchor="_Toc221285826" w:history="1">
        <w:r w:rsidRPr="002D44D8">
          <w:rPr>
            <w:rStyle w:val="Lienhypertexte"/>
            <w:noProof/>
          </w:rPr>
          <w:t>TITRE IV – CONDITIONS RELATIVES AUX TRAVAUX, AUX INSTALLATIONS ET EQUIPEMENTS</w:t>
        </w:r>
        <w:r>
          <w:rPr>
            <w:noProof/>
            <w:webHidden/>
          </w:rPr>
          <w:tab/>
        </w:r>
        <w:r>
          <w:rPr>
            <w:noProof/>
            <w:webHidden/>
          </w:rPr>
          <w:fldChar w:fldCharType="begin"/>
        </w:r>
        <w:r>
          <w:rPr>
            <w:noProof/>
            <w:webHidden/>
          </w:rPr>
          <w:instrText xml:space="preserve"> PAGEREF _Toc221285826 \h </w:instrText>
        </w:r>
        <w:r>
          <w:rPr>
            <w:noProof/>
            <w:webHidden/>
          </w:rPr>
        </w:r>
        <w:r>
          <w:rPr>
            <w:noProof/>
            <w:webHidden/>
          </w:rPr>
          <w:fldChar w:fldCharType="separate"/>
        </w:r>
        <w:r>
          <w:rPr>
            <w:noProof/>
            <w:webHidden/>
          </w:rPr>
          <w:t>16</w:t>
        </w:r>
        <w:r>
          <w:rPr>
            <w:noProof/>
            <w:webHidden/>
          </w:rPr>
          <w:fldChar w:fldCharType="end"/>
        </w:r>
      </w:hyperlink>
    </w:p>
    <w:p w14:paraId="65ABE526" w14:textId="13AA08D8"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27" w:history="1">
        <w:r w:rsidRPr="002D44D8">
          <w:rPr>
            <w:rStyle w:val="Lienhypertexte"/>
          </w:rPr>
          <w:t>ARTICLE 21 – INVESTISSEMENTS A LA CHARGE DU TITULAIRE</w:t>
        </w:r>
        <w:r>
          <w:rPr>
            <w:webHidden/>
          </w:rPr>
          <w:tab/>
        </w:r>
        <w:r>
          <w:rPr>
            <w:webHidden/>
          </w:rPr>
          <w:fldChar w:fldCharType="begin"/>
        </w:r>
        <w:r>
          <w:rPr>
            <w:webHidden/>
          </w:rPr>
          <w:instrText xml:space="preserve"> PAGEREF _Toc221285827 \h </w:instrText>
        </w:r>
        <w:r>
          <w:rPr>
            <w:webHidden/>
          </w:rPr>
        </w:r>
        <w:r>
          <w:rPr>
            <w:webHidden/>
          </w:rPr>
          <w:fldChar w:fldCharType="separate"/>
        </w:r>
        <w:r>
          <w:rPr>
            <w:webHidden/>
          </w:rPr>
          <w:t>16</w:t>
        </w:r>
        <w:r>
          <w:rPr>
            <w:webHidden/>
          </w:rPr>
          <w:fldChar w:fldCharType="end"/>
        </w:r>
      </w:hyperlink>
    </w:p>
    <w:p w14:paraId="0E82CFD4" w14:textId="1C67601D"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28" w:history="1">
        <w:r w:rsidRPr="002D44D8">
          <w:rPr>
            <w:rStyle w:val="Lienhypertexte"/>
          </w:rPr>
          <w:t>ARTICLE 22 – MODIFICATIONS ET AMENAGEMENTS DANS LES LIEUX ATTRIBUES : CONDITIONS D’EXECUTION DE TRAVAUX</w:t>
        </w:r>
        <w:r>
          <w:rPr>
            <w:webHidden/>
          </w:rPr>
          <w:tab/>
        </w:r>
        <w:r>
          <w:rPr>
            <w:webHidden/>
          </w:rPr>
          <w:fldChar w:fldCharType="begin"/>
        </w:r>
        <w:r>
          <w:rPr>
            <w:webHidden/>
          </w:rPr>
          <w:instrText xml:space="preserve"> PAGEREF _Toc221285828 \h </w:instrText>
        </w:r>
        <w:r>
          <w:rPr>
            <w:webHidden/>
          </w:rPr>
        </w:r>
        <w:r>
          <w:rPr>
            <w:webHidden/>
          </w:rPr>
          <w:fldChar w:fldCharType="separate"/>
        </w:r>
        <w:r>
          <w:rPr>
            <w:webHidden/>
          </w:rPr>
          <w:t>16</w:t>
        </w:r>
        <w:r>
          <w:rPr>
            <w:webHidden/>
          </w:rPr>
          <w:fldChar w:fldCharType="end"/>
        </w:r>
      </w:hyperlink>
    </w:p>
    <w:p w14:paraId="466B06BB" w14:textId="5D3755EF"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31" w:history="1">
        <w:r w:rsidRPr="002D44D8">
          <w:rPr>
            <w:rStyle w:val="Lienhypertexte"/>
          </w:rPr>
          <w:t>ARTICLE 23 – ENTRETIEN – REPARATION</w:t>
        </w:r>
        <w:r>
          <w:rPr>
            <w:webHidden/>
          </w:rPr>
          <w:tab/>
        </w:r>
        <w:r>
          <w:rPr>
            <w:webHidden/>
          </w:rPr>
          <w:fldChar w:fldCharType="begin"/>
        </w:r>
        <w:r>
          <w:rPr>
            <w:webHidden/>
          </w:rPr>
          <w:instrText xml:space="preserve"> PAGEREF _Toc221285831 \h </w:instrText>
        </w:r>
        <w:r>
          <w:rPr>
            <w:webHidden/>
          </w:rPr>
        </w:r>
        <w:r>
          <w:rPr>
            <w:webHidden/>
          </w:rPr>
          <w:fldChar w:fldCharType="separate"/>
        </w:r>
        <w:r>
          <w:rPr>
            <w:webHidden/>
          </w:rPr>
          <w:t>17</w:t>
        </w:r>
        <w:r>
          <w:rPr>
            <w:webHidden/>
          </w:rPr>
          <w:fldChar w:fldCharType="end"/>
        </w:r>
      </w:hyperlink>
    </w:p>
    <w:p w14:paraId="12EE12DF" w14:textId="2C9E6F46"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32" w:history="1">
        <w:r w:rsidRPr="002D44D8">
          <w:rPr>
            <w:rStyle w:val="Lienhypertexte"/>
          </w:rPr>
          <w:t>ARTICLE 24 – VERIFICATIONS PERIODIQUES OBLIGATOIRES</w:t>
        </w:r>
        <w:r>
          <w:rPr>
            <w:webHidden/>
          </w:rPr>
          <w:tab/>
        </w:r>
        <w:r>
          <w:rPr>
            <w:webHidden/>
          </w:rPr>
          <w:fldChar w:fldCharType="begin"/>
        </w:r>
        <w:r>
          <w:rPr>
            <w:webHidden/>
          </w:rPr>
          <w:instrText xml:space="preserve"> PAGEREF _Toc221285832 \h </w:instrText>
        </w:r>
        <w:r>
          <w:rPr>
            <w:webHidden/>
          </w:rPr>
        </w:r>
        <w:r>
          <w:rPr>
            <w:webHidden/>
          </w:rPr>
          <w:fldChar w:fldCharType="separate"/>
        </w:r>
        <w:r>
          <w:rPr>
            <w:webHidden/>
          </w:rPr>
          <w:t>17</w:t>
        </w:r>
        <w:r>
          <w:rPr>
            <w:webHidden/>
          </w:rPr>
          <w:fldChar w:fldCharType="end"/>
        </w:r>
      </w:hyperlink>
    </w:p>
    <w:p w14:paraId="5256ADCE" w14:textId="378C9081"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33" w:history="1">
        <w:r w:rsidRPr="002D44D8">
          <w:rPr>
            <w:rStyle w:val="Lienhypertexte"/>
          </w:rPr>
          <w:t>ARTICLE 25 – TRAVAUX SUR L’AEROPORT</w:t>
        </w:r>
        <w:r>
          <w:rPr>
            <w:webHidden/>
          </w:rPr>
          <w:tab/>
        </w:r>
        <w:r>
          <w:rPr>
            <w:webHidden/>
          </w:rPr>
          <w:fldChar w:fldCharType="begin"/>
        </w:r>
        <w:r>
          <w:rPr>
            <w:webHidden/>
          </w:rPr>
          <w:instrText xml:space="preserve"> PAGEREF _Toc221285833 \h </w:instrText>
        </w:r>
        <w:r>
          <w:rPr>
            <w:webHidden/>
          </w:rPr>
        </w:r>
        <w:r>
          <w:rPr>
            <w:webHidden/>
          </w:rPr>
          <w:fldChar w:fldCharType="separate"/>
        </w:r>
        <w:r>
          <w:rPr>
            <w:webHidden/>
          </w:rPr>
          <w:t>18</w:t>
        </w:r>
        <w:r>
          <w:rPr>
            <w:webHidden/>
          </w:rPr>
          <w:fldChar w:fldCharType="end"/>
        </w:r>
      </w:hyperlink>
    </w:p>
    <w:p w14:paraId="6256ABE6" w14:textId="0CA4FBBE" w:rsidR="002141B3" w:rsidRDefault="002141B3">
      <w:pPr>
        <w:pStyle w:val="TM1"/>
        <w:tabs>
          <w:tab w:val="right" w:pos="8721"/>
        </w:tabs>
        <w:rPr>
          <w:rFonts w:asciiTheme="minorHAnsi" w:eastAsiaTheme="minorEastAsia" w:hAnsiTheme="minorHAnsi" w:cstheme="minorBidi"/>
          <w:b w:val="0"/>
          <w:bCs w:val="0"/>
          <w:caps w:val="0"/>
          <w:noProof/>
          <w:kern w:val="2"/>
          <w:sz w:val="24"/>
          <w:szCs w:val="24"/>
          <w:u w:val="none"/>
          <w14:ligatures w14:val="standardContextual"/>
        </w:rPr>
      </w:pPr>
      <w:hyperlink w:anchor="_Toc221285834" w:history="1">
        <w:r w:rsidRPr="002D44D8">
          <w:rPr>
            <w:rStyle w:val="Lienhypertexte"/>
            <w:noProof/>
          </w:rPr>
          <w:t>TITRE V - CONDITIONS FINANCIERES</w:t>
        </w:r>
        <w:r>
          <w:rPr>
            <w:noProof/>
            <w:webHidden/>
          </w:rPr>
          <w:tab/>
        </w:r>
        <w:r>
          <w:rPr>
            <w:noProof/>
            <w:webHidden/>
          </w:rPr>
          <w:fldChar w:fldCharType="begin"/>
        </w:r>
        <w:r>
          <w:rPr>
            <w:noProof/>
            <w:webHidden/>
          </w:rPr>
          <w:instrText xml:space="preserve"> PAGEREF _Toc221285834 \h </w:instrText>
        </w:r>
        <w:r>
          <w:rPr>
            <w:noProof/>
            <w:webHidden/>
          </w:rPr>
        </w:r>
        <w:r>
          <w:rPr>
            <w:noProof/>
            <w:webHidden/>
          </w:rPr>
          <w:fldChar w:fldCharType="separate"/>
        </w:r>
        <w:r>
          <w:rPr>
            <w:noProof/>
            <w:webHidden/>
          </w:rPr>
          <w:t>19</w:t>
        </w:r>
        <w:r>
          <w:rPr>
            <w:noProof/>
            <w:webHidden/>
          </w:rPr>
          <w:fldChar w:fldCharType="end"/>
        </w:r>
      </w:hyperlink>
    </w:p>
    <w:p w14:paraId="320D7E42" w14:textId="17F8F235"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35" w:history="1">
        <w:r w:rsidRPr="002D44D8">
          <w:rPr>
            <w:rStyle w:val="Lienhypertexte"/>
          </w:rPr>
          <w:t>ARTICLE  26 – REDEVANCES</w:t>
        </w:r>
        <w:r>
          <w:rPr>
            <w:webHidden/>
          </w:rPr>
          <w:tab/>
        </w:r>
        <w:r>
          <w:rPr>
            <w:webHidden/>
          </w:rPr>
          <w:fldChar w:fldCharType="begin"/>
        </w:r>
        <w:r>
          <w:rPr>
            <w:webHidden/>
          </w:rPr>
          <w:instrText xml:space="preserve"> PAGEREF _Toc221285835 \h </w:instrText>
        </w:r>
        <w:r>
          <w:rPr>
            <w:webHidden/>
          </w:rPr>
        </w:r>
        <w:r>
          <w:rPr>
            <w:webHidden/>
          </w:rPr>
          <w:fldChar w:fldCharType="separate"/>
        </w:r>
        <w:r>
          <w:rPr>
            <w:webHidden/>
          </w:rPr>
          <w:t>19</w:t>
        </w:r>
        <w:r>
          <w:rPr>
            <w:webHidden/>
          </w:rPr>
          <w:fldChar w:fldCharType="end"/>
        </w:r>
      </w:hyperlink>
    </w:p>
    <w:p w14:paraId="4AB16C70" w14:textId="2CB33285"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36" w:history="1">
        <w:r w:rsidRPr="002D44D8">
          <w:rPr>
            <w:rStyle w:val="Lienhypertexte"/>
          </w:rPr>
          <w:t>ARTICLE 27 – DEPOT DE GARANTIE</w:t>
        </w:r>
        <w:r>
          <w:rPr>
            <w:webHidden/>
          </w:rPr>
          <w:tab/>
        </w:r>
        <w:r>
          <w:rPr>
            <w:webHidden/>
          </w:rPr>
          <w:fldChar w:fldCharType="begin"/>
        </w:r>
        <w:r>
          <w:rPr>
            <w:webHidden/>
          </w:rPr>
          <w:instrText xml:space="preserve"> PAGEREF _Toc221285836 \h </w:instrText>
        </w:r>
        <w:r>
          <w:rPr>
            <w:webHidden/>
          </w:rPr>
        </w:r>
        <w:r>
          <w:rPr>
            <w:webHidden/>
          </w:rPr>
          <w:fldChar w:fldCharType="separate"/>
        </w:r>
        <w:r>
          <w:rPr>
            <w:webHidden/>
          </w:rPr>
          <w:t>19</w:t>
        </w:r>
        <w:r>
          <w:rPr>
            <w:webHidden/>
          </w:rPr>
          <w:fldChar w:fldCharType="end"/>
        </w:r>
      </w:hyperlink>
    </w:p>
    <w:p w14:paraId="1399E2F3" w14:textId="06AF358D"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37" w:history="1">
        <w:r w:rsidRPr="002D44D8">
          <w:rPr>
            <w:rStyle w:val="Lienhypertexte"/>
          </w:rPr>
          <w:t>ARTICLE 28 – PRESTATIONS, CHARGES, IMPOTS, TAXES ET AUTRES DEPENSES</w:t>
        </w:r>
        <w:r>
          <w:rPr>
            <w:webHidden/>
          </w:rPr>
          <w:tab/>
        </w:r>
        <w:r>
          <w:rPr>
            <w:webHidden/>
          </w:rPr>
          <w:fldChar w:fldCharType="begin"/>
        </w:r>
        <w:r>
          <w:rPr>
            <w:webHidden/>
          </w:rPr>
          <w:instrText xml:space="preserve"> PAGEREF _Toc221285837 \h </w:instrText>
        </w:r>
        <w:r>
          <w:rPr>
            <w:webHidden/>
          </w:rPr>
        </w:r>
        <w:r>
          <w:rPr>
            <w:webHidden/>
          </w:rPr>
          <w:fldChar w:fldCharType="separate"/>
        </w:r>
        <w:r>
          <w:rPr>
            <w:webHidden/>
          </w:rPr>
          <w:t>19</w:t>
        </w:r>
        <w:r>
          <w:rPr>
            <w:webHidden/>
          </w:rPr>
          <w:fldChar w:fldCharType="end"/>
        </w:r>
      </w:hyperlink>
    </w:p>
    <w:p w14:paraId="388D879E" w14:textId="7343BD64"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42" w:history="1">
        <w:r w:rsidRPr="002D44D8">
          <w:rPr>
            <w:rStyle w:val="Lienhypertexte"/>
          </w:rPr>
          <w:t>ARTICLE 29 – DECLARATION DU CHIFFRE D’AFFAIRES (CA)</w:t>
        </w:r>
        <w:r>
          <w:rPr>
            <w:webHidden/>
          </w:rPr>
          <w:tab/>
        </w:r>
        <w:r>
          <w:rPr>
            <w:webHidden/>
          </w:rPr>
          <w:fldChar w:fldCharType="begin"/>
        </w:r>
        <w:r>
          <w:rPr>
            <w:webHidden/>
          </w:rPr>
          <w:instrText xml:space="preserve"> PAGEREF _Toc221285842 \h </w:instrText>
        </w:r>
        <w:r>
          <w:rPr>
            <w:webHidden/>
          </w:rPr>
        </w:r>
        <w:r>
          <w:rPr>
            <w:webHidden/>
          </w:rPr>
          <w:fldChar w:fldCharType="separate"/>
        </w:r>
        <w:r>
          <w:rPr>
            <w:webHidden/>
          </w:rPr>
          <w:t>20</w:t>
        </w:r>
        <w:r>
          <w:rPr>
            <w:webHidden/>
          </w:rPr>
          <w:fldChar w:fldCharType="end"/>
        </w:r>
      </w:hyperlink>
    </w:p>
    <w:p w14:paraId="6F8235CD" w14:textId="4DF45102"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45" w:history="1">
        <w:r w:rsidRPr="002D44D8">
          <w:rPr>
            <w:rStyle w:val="Lienhypertexte"/>
          </w:rPr>
          <w:t>ARTICLE 30 – ADRESSE DE COMMUNICATION DES ELEMENTS DESTINES A LA FACTURATION</w:t>
        </w:r>
        <w:r>
          <w:rPr>
            <w:webHidden/>
          </w:rPr>
          <w:tab/>
        </w:r>
        <w:r>
          <w:rPr>
            <w:webHidden/>
          </w:rPr>
          <w:fldChar w:fldCharType="begin"/>
        </w:r>
        <w:r>
          <w:rPr>
            <w:webHidden/>
          </w:rPr>
          <w:instrText xml:space="preserve"> PAGEREF _Toc221285845 \h </w:instrText>
        </w:r>
        <w:r>
          <w:rPr>
            <w:webHidden/>
          </w:rPr>
        </w:r>
        <w:r>
          <w:rPr>
            <w:webHidden/>
          </w:rPr>
          <w:fldChar w:fldCharType="separate"/>
        </w:r>
        <w:r>
          <w:rPr>
            <w:webHidden/>
          </w:rPr>
          <w:t>22</w:t>
        </w:r>
        <w:r>
          <w:rPr>
            <w:webHidden/>
          </w:rPr>
          <w:fldChar w:fldCharType="end"/>
        </w:r>
      </w:hyperlink>
    </w:p>
    <w:p w14:paraId="7156F361" w14:textId="6575FB9F"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46" w:history="1">
        <w:r w:rsidRPr="002D44D8">
          <w:rPr>
            <w:rStyle w:val="Lienhypertexte"/>
          </w:rPr>
          <w:t>ARTICLE 31 – ADRESSE DE FACTURATION</w:t>
        </w:r>
        <w:r>
          <w:rPr>
            <w:webHidden/>
          </w:rPr>
          <w:tab/>
        </w:r>
        <w:r>
          <w:rPr>
            <w:webHidden/>
          </w:rPr>
          <w:fldChar w:fldCharType="begin"/>
        </w:r>
        <w:r>
          <w:rPr>
            <w:webHidden/>
          </w:rPr>
          <w:instrText xml:space="preserve"> PAGEREF _Toc221285846 \h </w:instrText>
        </w:r>
        <w:r>
          <w:rPr>
            <w:webHidden/>
          </w:rPr>
        </w:r>
        <w:r>
          <w:rPr>
            <w:webHidden/>
          </w:rPr>
          <w:fldChar w:fldCharType="separate"/>
        </w:r>
        <w:r>
          <w:rPr>
            <w:webHidden/>
          </w:rPr>
          <w:t>22</w:t>
        </w:r>
        <w:r>
          <w:rPr>
            <w:webHidden/>
          </w:rPr>
          <w:fldChar w:fldCharType="end"/>
        </w:r>
      </w:hyperlink>
    </w:p>
    <w:p w14:paraId="2FC3BE76" w14:textId="770C5874"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47" w:history="1">
        <w:r w:rsidRPr="002D44D8">
          <w:rPr>
            <w:rStyle w:val="Lienhypertexte"/>
          </w:rPr>
          <w:t>ARTICLE 32 – PERIODICITE DE FACTURATION</w:t>
        </w:r>
        <w:r>
          <w:rPr>
            <w:webHidden/>
          </w:rPr>
          <w:tab/>
        </w:r>
        <w:r>
          <w:rPr>
            <w:webHidden/>
          </w:rPr>
          <w:fldChar w:fldCharType="begin"/>
        </w:r>
        <w:r>
          <w:rPr>
            <w:webHidden/>
          </w:rPr>
          <w:instrText xml:space="preserve"> PAGEREF _Toc221285847 \h </w:instrText>
        </w:r>
        <w:r>
          <w:rPr>
            <w:webHidden/>
          </w:rPr>
        </w:r>
        <w:r>
          <w:rPr>
            <w:webHidden/>
          </w:rPr>
          <w:fldChar w:fldCharType="separate"/>
        </w:r>
        <w:r>
          <w:rPr>
            <w:webHidden/>
          </w:rPr>
          <w:t>22</w:t>
        </w:r>
        <w:r>
          <w:rPr>
            <w:webHidden/>
          </w:rPr>
          <w:fldChar w:fldCharType="end"/>
        </w:r>
      </w:hyperlink>
    </w:p>
    <w:p w14:paraId="036E6FD7" w14:textId="3284544F"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48" w:history="1">
        <w:r w:rsidRPr="002D44D8">
          <w:rPr>
            <w:rStyle w:val="Lienhypertexte"/>
          </w:rPr>
          <w:t>ARTICLE 33 – CONDITIONS DE REGLEMENT</w:t>
        </w:r>
        <w:r>
          <w:rPr>
            <w:webHidden/>
          </w:rPr>
          <w:tab/>
        </w:r>
        <w:r>
          <w:rPr>
            <w:webHidden/>
          </w:rPr>
          <w:fldChar w:fldCharType="begin"/>
        </w:r>
        <w:r>
          <w:rPr>
            <w:webHidden/>
          </w:rPr>
          <w:instrText xml:space="preserve"> PAGEREF _Toc221285848 \h </w:instrText>
        </w:r>
        <w:r>
          <w:rPr>
            <w:webHidden/>
          </w:rPr>
        </w:r>
        <w:r>
          <w:rPr>
            <w:webHidden/>
          </w:rPr>
          <w:fldChar w:fldCharType="separate"/>
        </w:r>
        <w:r>
          <w:rPr>
            <w:webHidden/>
          </w:rPr>
          <w:t>22</w:t>
        </w:r>
        <w:r>
          <w:rPr>
            <w:webHidden/>
          </w:rPr>
          <w:fldChar w:fldCharType="end"/>
        </w:r>
      </w:hyperlink>
    </w:p>
    <w:p w14:paraId="3EC53CB5" w14:textId="20C5361D"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49" w:history="1">
        <w:r w:rsidRPr="002D44D8">
          <w:rPr>
            <w:rStyle w:val="Lienhypertexte"/>
          </w:rPr>
          <w:t>ARTICLE 34 – COMPTABILITE – CONTROLES</w:t>
        </w:r>
        <w:r>
          <w:rPr>
            <w:webHidden/>
          </w:rPr>
          <w:tab/>
        </w:r>
        <w:r>
          <w:rPr>
            <w:webHidden/>
          </w:rPr>
          <w:fldChar w:fldCharType="begin"/>
        </w:r>
        <w:r>
          <w:rPr>
            <w:webHidden/>
          </w:rPr>
          <w:instrText xml:space="preserve"> PAGEREF _Toc221285849 \h </w:instrText>
        </w:r>
        <w:r>
          <w:rPr>
            <w:webHidden/>
          </w:rPr>
        </w:r>
        <w:r>
          <w:rPr>
            <w:webHidden/>
          </w:rPr>
          <w:fldChar w:fldCharType="separate"/>
        </w:r>
        <w:r>
          <w:rPr>
            <w:webHidden/>
          </w:rPr>
          <w:t>22</w:t>
        </w:r>
        <w:r>
          <w:rPr>
            <w:webHidden/>
          </w:rPr>
          <w:fldChar w:fldCharType="end"/>
        </w:r>
      </w:hyperlink>
    </w:p>
    <w:p w14:paraId="2FB6CF09" w14:textId="1A31336C" w:rsidR="002141B3" w:rsidRDefault="002141B3">
      <w:pPr>
        <w:pStyle w:val="TM1"/>
        <w:tabs>
          <w:tab w:val="right" w:pos="8721"/>
        </w:tabs>
        <w:rPr>
          <w:rFonts w:asciiTheme="minorHAnsi" w:eastAsiaTheme="minorEastAsia" w:hAnsiTheme="minorHAnsi" w:cstheme="minorBidi"/>
          <w:b w:val="0"/>
          <w:bCs w:val="0"/>
          <w:caps w:val="0"/>
          <w:noProof/>
          <w:kern w:val="2"/>
          <w:sz w:val="24"/>
          <w:szCs w:val="24"/>
          <w:u w:val="none"/>
          <w14:ligatures w14:val="standardContextual"/>
        </w:rPr>
      </w:pPr>
      <w:hyperlink w:anchor="_Toc221285850" w:history="1">
        <w:r w:rsidRPr="002D44D8">
          <w:rPr>
            <w:rStyle w:val="Lienhypertexte"/>
            <w:noProof/>
          </w:rPr>
          <w:t>TITRE VI – FIN DE LA CONVENTION</w:t>
        </w:r>
        <w:r>
          <w:rPr>
            <w:noProof/>
            <w:webHidden/>
          </w:rPr>
          <w:tab/>
        </w:r>
        <w:r>
          <w:rPr>
            <w:noProof/>
            <w:webHidden/>
          </w:rPr>
          <w:fldChar w:fldCharType="begin"/>
        </w:r>
        <w:r>
          <w:rPr>
            <w:noProof/>
            <w:webHidden/>
          </w:rPr>
          <w:instrText xml:space="preserve"> PAGEREF _Toc221285850 \h </w:instrText>
        </w:r>
        <w:r>
          <w:rPr>
            <w:noProof/>
            <w:webHidden/>
          </w:rPr>
        </w:r>
        <w:r>
          <w:rPr>
            <w:noProof/>
            <w:webHidden/>
          </w:rPr>
          <w:fldChar w:fldCharType="separate"/>
        </w:r>
        <w:r>
          <w:rPr>
            <w:noProof/>
            <w:webHidden/>
          </w:rPr>
          <w:t>24</w:t>
        </w:r>
        <w:r>
          <w:rPr>
            <w:noProof/>
            <w:webHidden/>
          </w:rPr>
          <w:fldChar w:fldCharType="end"/>
        </w:r>
      </w:hyperlink>
    </w:p>
    <w:p w14:paraId="13315999" w14:textId="30714629"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51" w:history="1">
        <w:r w:rsidRPr="002D44D8">
          <w:rPr>
            <w:rStyle w:val="Lienhypertexte"/>
          </w:rPr>
          <w:t>ARTICLE 35 – RESILIATION</w:t>
        </w:r>
        <w:r>
          <w:rPr>
            <w:webHidden/>
          </w:rPr>
          <w:tab/>
        </w:r>
        <w:r>
          <w:rPr>
            <w:webHidden/>
          </w:rPr>
          <w:fldChar w:fldCharType="begin"/>
        </w:r>
        <w:r>
          <w:rPr>
            <w:webHidden/>
          </w:rPr>
          <w:instrText xml:space="preserve"> PAGEREF _Toc221285851 \h </w:instrText>
        </w:r>
        <w:r>
          <w:rPr>
            <w:webHidden/>
          </w:rPr>
        </w:r>
        <w:r>
          <w:rPr>
            <w:webHidden/>
          </w:rPr>
          <w:fldChar w:fldCharType="separate"/>
        </w:r>
        <w:r>
          <w:rPr>
            <w:webHidden/>
          </w:rPr>
          <w:t>24</w:t>
        </w:r>
        <w:r>
          <w:rPr>
            <w:webHidden/>
          </w:rPr>
          <w:fldChar w:fldCharType="end"/>
        </w:r>
      </w:hyperlink>
    </w:p>
    <w:p w14:paraId="67470770" w14:textId="21BB2F83"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52" w:history="1">
        <w:r w:rsidRPr="002D44D8">
          <w:rPr>
            <w:rStyle w:val="Lienhypertexte"/>
          </w:rPr>
          <w:t>ARTICLE 36 – RENONCIATION</w:t>
        </w:r>
        <w:r>
          <w:rPr>
            <w:webHidden/>
          </w:rPr>
          <w:tab/>
        </w:r>
        <w:r>
          <w:rPr>
            <w:webHidden/>
          </w:rPr>
          <w:fldChar w:fldCharType="begin"/>
        </w:r>
        <w:r>
          <w:rPr>
            <w:webHidden/>
          </w:rPr>
          <w:instrText xml:space="preserve"> PAGEREF _Toc221285852 \h </w:instrText>
        </w:r>
        <w:r>
          <w:rPr>
            <w:webHidden/>
          </w:rPr>
        </w:r>
        <w:r>
          <w:rPr>
            <w:webHidden/>
          </w:rPr>
          <w:fldChar w:fldCharType="separate"/>
        </w:r>
        <w:r>
          <w:rPr>
            <w:webHidden/>
          </w:rPr>
          <w:t>24</w:t>
        </w:r>
        <w:r>
          <w:rPr>
            <w:webHidden/>
          </w:rPr>
          <w:fldChar w:fldCharType="end"/>
        </w:r>
      </w:hyperlink>
    </w:p>
    <w:p w14:paraId="2AF5511E" w14:textId="03BD8755"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53" w:history="1">
        <w:r w:rsidRPr="002D44D8">
          <w:rPr>
            <w:rStyle w:val="Lienhypertexte"/>
          </w:rPr>
          <w:t>ARTICLE 37 - RETRAIT DE L’AUTORISATION POUR MOTIF D’INTERET GENERAL</w:t>
        </w:r>
        <w:r>
          <w:rPr>
            <w:webHidden/>
          </w:rPr>
          <w:tab/>
        </w:r>
        <w:r>
          <w:rPr>
            <w:webHidden/>
          </w:rPr>
          <w:fldChar w:fldCharType="begin"/>
        </w:r>
        <w:r>
          <w:rPr>
            <w:webHidden/>
          </w:rPr>
          <w:instrText xml:space="preserve"> PAGEREF _Toc221285853 \h </w:instrText>
        </w:r>
        <w:r>
          <w:rPr>
            <w:webHidden/>
          </w:rPr>
        </w:r>
        <w:r>
          <w:rPr>
            <w:webHidden/>
          </w:rPr>
          <w:fldChar w:fldCharType="separate"/>
        </w:r>
        <w:r>
          <w:rPr>
            <w:webHidden/>
          </w:rPr>
          <w:t>25</w:t>
        </w:r>
        <w:r>
          <w:rPr>
            <w:webHidden/>
          </w:rPr>
          <w:fldChar w:fldCharType="end"/>
        </w:r>
      </w:hyperlink>
    </w:p>
    <w:p w14:paraId="2035C84A" w14:textId="4D5B7BC9"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54" w:history="1">
        <w:r w:rsidRPr="002D44D8">
          <w:rPr>
            <w:rStyle w:val="Lienhypertexte"/>
          </w:rPr>
          <w:t>ARTICLE 38 – SORT DES INSTALLATIONS EN CAS D’EXPIRATION, DE RESILIATION OU DE RETRAIT DE L’AUTORISATION</w:t>
        </w:r>
        <w:r>
          <w:rPr>
            <w:webHidden/>
          </w:rPr>
          <w:tab/>
        </w:r>
        <w:r>
          <w:rPr>
            <w:webHidden/>
          </w:rPr>
          <w:fldChar w:fldCharType="begin"/>
        </w:r>
        <w:r>
          <w:rPr>
            <w:webHidden/>
          </w:rPr>
          <w:instrText xml:space="preserve"> PAGEREF _Toc221285854 \h </w:instrText>
        </w:r>
        <w:r>
          <w:rPr>
            <w:webHidden/>
          </w:rPr>
        </w:r>
        <w:r>
          <w:rPr>
            <w:webHidden/>
          </w:rPr>
          <w:fldChar w:fldCharType="separate"/>
        </w:r>
        <w:r>
          <w:rPr>
            <w:webHidden/>
          </w:rPr>
          <w:t>25</w:t>
        </w:r>
        <w:r>
          <w:rPr>
            <w:webHidden/>
          </w:rPr>
          <w:fldChar w:fldCharType="end"/>
        </w:r>
      </w:hyperlink>
    </w:p>
    <w:p w14:paraId="3E46638B" w14:textId="57DE7193" w:rsidR="002141B3" w:rsidRDefault="002141B3">
      <w:pPr>
        <w:pStyle w:val="TM1"/>
        <w:tabs>
          <w:tab w:val="right" w:pos="8721"/>
        </w:tabs>
        <w:rPr>
          <w:rFonts w:asciiTheme="minorHAnsi" w:eastAsiaTheme="minorEastAsia" w:hAnsiTheme="minorHAnsi" w:cstheme="minorBidi"/>
          <w:b w:val="0"/>
          <w:bCs w:val="0"/>
          <w:caps w:val="0"/>
          <w:noProof/>
          <w:kern w:val="2"/>
          <w:sz w:val="24"/>
          <w:szCs w:val="24"/>
          <w:u w:val="none"/>
          <w14:ligatures w14:val="standardContextual"/>
        </w:rPr>
      </w:pPr>
      <w:hyperlink w:anchor="_Toc221285858" w:history="1">
        <w:r w:rsidRPr="002D44D8">
          <w:rPr>
            <w:rStyle w:val="Lienhypertexte"/>
            <w:noProof/>
          </w:rPr>
          <w:t>TITRE VII - AUTRES DISPOSITIONS</w:t>
        </w:r>
        <w:r>
          <w:rPr>
            <w:noProof/>
            <w:webHidden/>
          </w:rPr>
          <w:tab/>
        </w:r>
        <w:r>
          <w:rPr>
            <w:noProof/>
            <w:webHidden/>
          </w:rPr>
          <w:fldChar w:fldCharType="begin"/>
        </w:r>
        <w:r>
          <w:rPr>
            <w:noProof/>
            <w:webHidden/>
          </w:rPr>
          <w:instrText xml:space="preserve"> PAGEREF _Toc221285858 \h </w:instrText>
        </w:r>
        <w:r>
          <w:rPr>
            <w:noProof/>
            <w:webHidden/>
          </w:rPr>
        </w:r>
        <w:r>
          <w:rPr>
            <w:noProof/>
            <w:webHidden/>
          </w:rPr>
          <w:fldChar w:fldCharType="separate"/>
        </w:r>
        <w:r>
          <w:rPr>
            <w:noProof/>
            <w:webHidden/>
          </w:rPr>
          <w:t>27</w:t>
        </w:r>
        <w:r>
          <w:rPr>
            <w:noProof/>
            <w:webHidden/>
          </w:rPr>
          <w:fldChar w:fldCharType="end"/>
        </w:r>
      </w:hyperlink>
    </w:p>
    <w:p w14:paraId="2D65B3CC" w14:textId="297AFADD"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59" w:history="1">
        <w:r w:rsidRPr="002D44D8">
          <w:rPr>
            <w:rStyle w:val="Lienhypertexte"/>
          </w:rPr>
          <w:t>ARTICLE 39 – COMPETENCE JURIDICTIONNELLE</w:t>
        </w:r>
        <w:r>
          <w:rPr>
            <w:webHidden/>
          </w:rPr>
          <w:tab/>
        </w:r>
        <w:r>
          <w:rPr>
            <w:webHidden/>
          </w:rPr>
          <w:fldChar w:fldCharType="begin"/>
        </w:r>
        <w:r>
          <w:rPr>
            <w:webHidden/>
          </w:rPr>
          <w:instrText xml:space="preserve"> PAGEREF _Toc221285859 \h </w:instrText>
        </w:r>
        <w:r>
          <w:rPr>
            <w:webHidden/>
          </w:rPr>
        </w:r>
        <w:r>
          <w:rPr>
            <w:webHidden/>
          </w:rPr>
          <w:fldChar w:fldCharType="separate"/>
        </w:r>
        <w:r>
          <w:rPr>
            <w:webHidden/>
          </w:rPr>
          <w:t>27</w:t>
        </w:r>
        <w:r>
          <w:rPr>
            <w:webHidden/>
          </w:rPr>
          <w:fldChar w:fldCharType="end"/>
        </w:r>
      </w:hyperlink>
    </w:p>
    <w:p w14:paraId="31AF6CF5" w14:textId="2B06553A"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60" w:history="1">
        <w:r w:rsidRPr="002D44D8">
          <w:rPr>
            <w:rStyle w:val="Lienhypertexte"/>
          </w:rPr>
          <w:t>ARTICLE 40 – PIECES CONTRACTUELLES ANNEXEES A LA PRESENTE CONVENTION</w:t>
        </w:r>
        <w:r>
          <w:rPr>
            <w:webHidden/>
          </w:rPr>
          <w:tab/>
        </w:r>
        <w:r>
          <w:rPr>
            <w:webHidden/>
          </w:rPr>
          <w:fldChar w:fldCharType="begin"/>
        </w:r>
        <w:r>
          <w:rPr>
            <w:webHidden/>
          </w:rPr>
          <w:instrText xml:space="preserve"> PAGEREF _Toc221285860 \h </w:instrText>
        </w:r>
        <w:r>
          <w:rPr>
            <w:webHidden/>
          </w:rPr>
        </w:r>
        <w:r>
          <w:rPr>
            <w:webHidden/>
          </w:rPr>
          <w:fldChar w:fldCharType="separate"/>
        </w:r>
        <w:r>
          <w:rPr>
            <w:webHidden/>
          </w:rPr>
          <w:t>27</w:t>
        </w:r>
        <w:r>
          <w:rPr>
            <w:webHidden/>
          </w:rPr>
          <w:fldChar w:fldCharType="end"/>
        </w:r>
      </w:hyperlink>
    </w:p>
    <w:p w14:paraId="31F3B04C" w14:textId="02FC698C" w:rsidR="002141B3" w:rsidRDefault="002141B3">
      <w:pPr>
        <w:pStyle w:val="TM2"/>
        <w:rPr>
          <w:rFonts w:asciiTheme="minorHAnsi" w:eastAsiaTheme="minorEastAsia" w:hAnsiTheme="minorHAnsi" w:cstheme="minorBidi"/>
          <w:bCs w:val="0"/>
          <w:kern w:val="2"/>
          <w:sz w:val="24"/>
          <w:szCs w:val="24"/>
          <w14:ligatures w14:val="standardContextual"/>
        </w:rPr>
      </w:pPr>
      <w:hyperlink w:anchor="_Toc221285861" w:history="1">
        <w:r w:rsidRPr="002D44D8">
          <w:rPr>
            <w:rStyle w:val="Lienhypertexte"/>
          </w:rPr>
          <w:t>ARTICLE 41 – ELECTION DE DOMICILE</w:t>
        </w:r>
        <w:r>
          <w:rPr>
            <w:webHidden/>
          </w:rPr>
          <w:tab/>
        </w:r>
        <w:r>
          <w:rPr>
            <w:webHidden/>
          </w:rPr>
          <w:fldChar w:fldCharType="begin"/>
        </w:r>
        <w:r>
          <w:rPr>
            <w:webHidden/>
          </w:rPr>
          <w:instrText xml:space="preserve"> PAGEREF _Toc221285861 \h </w:instrText>
        </w:r>
        <w:r>
          <w:rPr>
            <w:webHidden/>
          </w:rPr>
        </w:r>
        <w:r>
          <w:rPr>
            <w:webHidden/>
          </w:rPr>
          <w:fldChar w:fldCharType="separate"/>
        </w:r>
        <w:r>
          <w:rPr>
            <w:webHidden/>
          </w:rPr>
          <w:t>27</w:t>
        </w:r>
        <w:r>
          <w:rPr>
            <w:webHidden/>
          </w:rPr>
          <w:fldChar w:fldCharType="end"/>
        </w:r>
      </w:hyperlink>
    </w:p>
    <w:p w14:paraId="649AA325" w14:textId="77777777" w:rsidR="00BD50E5" w:rsidRPr="00982B53" w:rsidRDefault="000B65DF" w:rsidP="00921FF8">
      <w:pPr>
        <w:rPr>
          <w:rFonts w:ascii="Calibri" w:hAnsi="Calibri"/>
          <w:sz w:val="24"/>
          <w:szCs w:val="24"/>
        </w:rPr>
      </w:pPr>
      <w:r w:rsidRPr="00982B53">
        <w:rPr>
          <w:rFonts w:ascii="Calibri" w:hAnsi="Calibri"/>
          <w:szCs w:val="22"/>
        </w:rPr>
        <w:fldChar w:fldCharType="end"/>
      </w:r>
      <w:r w:rsidR="00921FF8" w:rsidRPr="00982B53">
        <w:rPr>
          <w:rFonts w:ascii="Calibri" w:hAnsi="Calibri"/>
          <w:sz w:val="22"/>
          <w:szCs w:val="22"/>
        </w:rPr>
        <w:br w:type="page"/>
      </w:r>
      <w:r w:rsidR="00BD50E5" w:rsidRPr="00982B53">
        <w:rPr>
          <w:rFonts w:ascii="Calibri" w:hAnsi="Calibri"/>
          <w:sz w:val="24"/>
          <w:szCs w:val="24"/>
        </w:rPr>
        <w:lastRenderedPageBreak/>
        <w:t>Entre les soussignées,</w:t>
      </w:r>
    </w:p>
    <w:p w14:paraId="1B71BBC1" w14:textId="77777777" w:rsidR="00921FF8" w:rsidRPr="00982B53" w:rsidRDefault="00921FF8" w:rsidP="00921FF8">
      <w:pPr>
        <w:rPr>
          <w:rFonts w:ascii="Calibri" w:hAnsi="Calibri"/>
          <w:sz w:val="24"/>
          <w:szCs w:val="24"/>
        </w:rPr>
      </w:pPr>
    </w:p>
    <w:p w14:paraId="753C9182" w14:textId="77777777" w:rsidR="00220540" w:rsidRPr="00982B53" w:rsidRDefault="00220540" w:rsidP="00220540">
      <w:pPr>
        <w:jc w:val="both"/>
        <w:rPr>
          <w:rFonts w:ascii="Calibri" w:hAnsi="Calibri"/>
          <w:sz w:val="24"/>
          <w:szCs w:val="24"/>
        </w:rPr>
      </w:pPr>
    </w:p>
    <w:p w14:paraId="4D9DF53F" w14:textId="77777777" w:rsidR="004E5239" w:rsidRPr="000916E9" w:rsidRDefault="004E5239" w:rsidP="004E5239">
      <w:pPr>
        <w:ind w:firstLine="708"/>
        <w:jc w:val="both"/>
        <w:rPr>
          <w:rFonts w:ascii="Calibri" w:hAnsi="Calibri"/>
          <w:b/>
          <w:bCs/>
          <w:sz w:val="24"/>
          <w:szCs w:val="24"/>
        </w:rPr>
      </w:pPr>
      <w:r>
        <w:rPr>
          <w:rFonts w:ascii="Calibri" w:hAnsi="Calibri"/>
          <w:sz w:val="24"/>
          <w:szCs w:val="24"/>
        </w:rPr>
        <w:t xml:space="preserve">Le </w:t>
      </w:r>
      <w:r w:rsidRPr="000916E9">
        <w:rPr>
          <w:rFonts w:ascii="Calibri" w:hAnsi="Calibri"/>
          <w:b/>
          <w:bCs/>
          <w:sz w:val="24"/>
          <w:szCs w:val="24"/>
        </w:rPr>
        <w:t>Syndicat Mixte de l’Aéroport Pau Pyrénées (SMAPP)</w:t>
      </w:r>
    </w:p>
    <w:p w14:paraId="3FD65312" w14:textId="77777777" w:rsidR="004E5239" w:rsidRDefault="004E5239" w:rsidP="004E5239">
      <w:pPr>
        <w:ind w:firstLine="708"/>
        <w:jc w:val="both"/>
        <w:rPr>
          <w:rFonts w:ascii="Calibri" w:hAnsi="Calibri"/>
          <w:sz w:val="24"/>
          <w:szCs w:val="24"/>
        </w:rPr>
      </w:pPr>
      <w:r>
        <w:rPr>
          <w:rFonts w:ascii="Calibri" w:hAnsi="Calibri"/>
          <w:sz w:val="24"/>
          <w:szCs w:val="24"/>
        </w:rPr>
        <w:t>Propriétaire de l’aéroport</w:t>
      </w:r>
    </w:p>
    <w:p w14:paraId="1C3DA392" w14:textId="77777777" w:rsidR="004E5239" w:rsidRDefault="004E5239" w:rsidP="004E5239">
      <w:pPr>
        <w:ind w:firstLine="708"/>
        <w:jc w:val="both"/>
        <w:rPr>
          <w:rFonts w:ascii="Calibri" w:hAnsi="Calibri"/>
          <w:sz w:val="24"/>
          <w:szCs w:val="24"/>
        </w:rPr>
      </w:pPr>
      <w:r>
        <w:rPr>
          <w:rFonts w:ascii="Calibri" w:hAnsi="Calibri"/>
          <w:sz w:val="24"/>
          <w:szCs w:val="24"/>
        </w:rPr>
        <w:t>Représenté par M. Nicolas PATRIARCHE, Président</w:t>
      </w:r>
    </w:p>
    <w:p w14:paraId="03B8DD34" w14:textId="77777777" w:rsidR="004E5239" w:rsidRDefault="004E5239" w:rsidP="004E5239">
      <w:pPr>
        <w:ind w:left="708"/>
        <w:jc w:val="both"/>
        <w:rPr>
          <w:rFonts w:ascii="Calibri" w:hAnsi="Calibri"/>
          <w:sz w:val="24"/>
          <w:szCs w:val="24"/>
        </w:rPr>
      </w:pPr>
      <w:r>
        <w:rPr>
          <w:rFonts w:ascii="Calibri" w:hAnsi="Calibri"/>
          <w:sz w:val="24"/>
          <w:szCs w:val="24"/>
        </w:rPr>
        <w:t>Faisant élection de domicile pour les présentes à l’adresse suivante : Aéroport Pau Pyrénées, 64230 UZEIN</w:t>
      </w:r>
    </w:p>
    <w:p w14:paraId="660ABA1A" w14:textId="77777777" w:rsidR="004E5239" w:rsidRDefault="004E5239" w:rsidP="004E5239">
      <w:pPr>
        <w:ind w:firstLine="708"/>
        <w:jc w:val="both"/>
        <w:rPr>
          <w:rFonts w:ascii="Calibri" w:hAnsi="Calibri"/>
          <w:sz w:val="24"/>
          <w:szCs w:val="24"/>
        </w:rPr>
      </w:pPr>
    </w:p>
    <w:p w14:paraId="449269B6" w14:textId="77777777" w:rsidR="004E5239" w:rsidRDefault="004E5239" w:rsidP="004E5239">
      <w:pPr>
        <w:ind w:firstLine="708"/>
        <w:jc w:val="both"/>
        <w:rPr>
          <w:rFonts w:ascii="Calibri" w:hAnsi="Calibri"/>
          <w:sz w:val="24"/>
          <w:szCs w:val="24"/>
        </w:rPr>
      </w:pPr>
      <w:r>
        <w:rPr>
          <w:rFonts w:ascii="Calibri" w:hAnsi="Calibri"/>
          <w:sz w:val="24"/>
          <w:szCs w:val="24"/>
        </w:rPr>
        <w:t>Ci-après dénommé le « </w:t>
      </w:r>
      <w:r w:rsidRPr="000916E9">
        <w:rPr>
          <w:rFonts w:ascii="Calibri" w:hAnsi="Calibri"/>
          <w:b/>
          <w:bCs/>
          <w:iCs/>
          <w:sz w:val="24"/>
          <w:szCs w:val="24"/>
        </w:rPr>
        <w:t>Délégant </w:t>
      </w:r>
      <w:r w:rsidRPr="000916E9">
        <w:rPr>
          <w:rFonts w:ascii="Calibri" w:hAnsi="Calibri"/>
          <w:i/>
          <w:sz w:val="24"/>
          <w:szCs w:val="24"/>
        </w:rPr>
        <w:t>»</w:t>
      </w:r>
      <w:r>
        <w:rPr>
          <w:rFonts w:ascii="Calibri" w:hAnsi="Calibri"/>
          <w:i/>
          <w:sz w:val="24"/>
          <w:szCs w:val="24"/>
        </w:rPr>
        <w:t>,</w:t>
      </w:r>
    </w:p>
    <w:p w14:paraId="3FEE4508" w14:textId="77777777" w:rsidR="004E5239" w:rsidRDefault="004E5239" w:rsidP="004E5239">
      <w:pPr>
        <w:ind w:firstLine="708"/>
        <w:jc w:val="both"/>
        <w:rPr>
          <w:rFonts w:ascii="Calibri" w:hAnsi="Calibri"/>
          <w:sz w:val="24"/>
          <w:szCs w:val="24"/>
        </w:rPr>
      </w:pPr>
    </w:p>
    <w:p w14:paraId="33AA961C" w14:textId="77777777" w:rsidR="004E5239" w:rsidRDefault="004E5239" w:rsidP="00996CB4">
      <w:pPr>
        <w:ind w:firstLine="708"/>
        <w:jc w:val="both"/>
        <w:rPr>
          <w:rFonts w:ascii="Calibri" w:hAnsi="Calibri"/>
          <w:sz w:val="24"/>
          <w:szCs w:val="24"/>
        </w:rPr>
      </w:pPr>
    </w:p>
    <w:p w14:paraId="53CBD935" w14:textId="77777777" w:rsidR="004E5239" w:rsidRDefault="004E5239" w:rsidP="00996CB4">
      <w:pPr>
        <w:ind w:firstLine="708"/>
        <w:jc w:val="both"/>
        <w:rPr>
          <w:rFonts w:ascii="Calibri" w:hAnsi="Calibri"/>
          <w:sz w:val="24"/>
          <w:szCs w:val="24"/>
        </w:rPr>
      </w:pPr>
    </w:p>
    <w:p w14:paraId="2FA7237C" w14:textId="10061121" w:rsidR="00996CB4" w:rsidRPr="00982B53" w:rsidRDefault="00996CB4" w:rsidP="00996CB4">
      <w:pPr>
        <w:ind w:firstLine="708"/>
        <w:jc w:val="both"/>
        <w:rPr>
          <w:rFonts w:ascii="Calibri" w:hAnsi="Calibri"/>
          <w:sz w:val="24"/>
          <w:szCs w:val="24"/>
        </w:rPr>
      </w:pPr>
      <w:r w:rsidRPr="00982B53">
        <w:rPr>
          <w:rFonts w:ascii="Calibri" w:hAnsi="Calibri"/>
          <w:sz w:val="24"/>
          <w:szCs w:val="24"/>
        </w:rPr>
        <w:t xml:space="preserve">La </w:t>
      </w:r>
      <w:r w:rsidRPr="00982B53">
        <w:rPr>
          <w:rFonts w:ascii="Calibri" w:hAnsi="Calibri"/>
          <w:b/>
          <w:sz w:val="24"/>
          <w:szCs w:val="24"/>
        </w:rPr>
        <w:t xml:space="preserve">Société </w:t>
      </w:r>
      <w:r w:rsidR="00E60A05">
        <w:rPr>
          <w:rFonts w:ascii="Calibri" w:hAnsi="Calibri"/>
          <w:b/>
          <w:sz w:val="24"/>
          <w:szCs w:val="24"/>
        </w:rPr>
        <w:t xml:space="preserve">d’Exploitation Aéroportuaire </w:t>
      </w:r>
      <w:r w:rsidR="00CE25C4">
        <w:rPr>
          <w:rFonts w:ascii="Calibri" w:hAnsi="Calibri"/>
          <w:b/>
          <w:sz w:val="24"/>
          <w:szCs w:val="24"/>
        </w:rPr>
        <w:t>AIR’PY</w:t>
      </w:r>
      <w:r w:rsidRPr="00982B53">
        <w:rPr>
          <w:rFonts w:ascii="Calibri" w:hAnsi="Calibri"/>
          <w:sz w:val="24"/>
          <w:szCs w:val="24"/>
        </w:rPr>
        <w:t xml:space="preserve">, </w:t>
      </w:r>
    </w:p>
    <w:p w14:paraId="3A091E3E" w14:textId="77777777" w:rsidR="00996CB4" w:rsidRPr="00982B53" w:rsidRDefault="00996CB4" w:rsidP="00996CB4">
      <w:pPr>
        <w:ind w:firstLine="708"/>
        <w:jc w:val="both"/>
        <w:rPr>
          <w:rFonts w:ascii="Calibri" w:hAnsi="Calibri"/>
          <w:sz w:val="24"/>
          <w:szCs w:val="24"/>
        </w:rPr>
      </w:pPr>
      <w:r w:rsidRPr="00982B53">
        <w:rPr>
          <w:rFonts w:ascii="Calibri" w:hAnsi="Calibri"/>
          <w:sz w:val="24"/>
          <w:szCs w:val="24"/>
        </w:rPr>
        <w:t>Société par Actions Simplifiée (SAS)</w:t>
      </w:r>
      <w:r w:rsidR="003E041D">
        <w:rPr>
          <w:rFonts w:ascii="Calibri" w:hAnsi="Calibri"/>
          <w:sz w:val="24"/>
          <w:szCs w:val="24"/>
        </w:rPr>
        <w:t xml:space="preserve"> au capital de 3 300 000 euros</w:t>
      </w:r>
      <w:r w:rsidRPr="00982B53">
        <w:rPr>
          <w:rFonts w:ascii="Calibri" w:hAnsi="Calibri"/>
          <w:sz w:val="24"/>
          <w:szCs w:val="24"/>
        </w:rPr>
        <w:t xml:space="preserve"> </w:t>
      </w:r>
    </w:p>
    <w:p w14:paraId="0ADA1455" w14:textId="77777777" w:rsidR="00996CB4" w:rsidRPr="00982B53" w:rsidRDefault="00996CB4" w:rsidP="00996CB4">
      <w:pPr>
        <w:ind w:firstLine="708"/>
        <w:jc w:val="both"/>
        <w:rPr>
          <w:rFonts w:ascii="Calibri" w:hAnsi="Calibri"/>
          <w:sz w:val="24"/>
          <w:szCs w:val="24"/>
        </w:rPr>
      </w:pPr>
      <w:r w:rsidRPr="00982B53">
        <w:rPr>
          <w:rFonts w:ascii="Calibri" w:hAnsi="Calibri"/>
          <w:sz w:val="24"/>
          <w:szCs w:val="24"/>
        </w:rPr>
        <w:t xml:space="preserve">Immatriculée au RCS de </w:t>
      </w:r>
      <w:r w:rsidR="00A60D6A">
        <w:rPr>
          <w:rFonts w:ascii="Calibri" w:hAnsi="Calibri"/>
          <w:sz w:val="24"/>
          <w:szCs w:val="24"/>
        </w:rPr>
        <w:t>Pau</w:t>
      </w:r>
      <w:r w:rsidR="00A60D6A" w:rsidRPr="00982B53">
        <w:rPr>
          <w:rFonts w:ascii="Calibri" w:hAnsi="Calibri"/>
          <w:sz w:val="24"/>
          <w:szCs w:val="24"/>
        </w:rPr>
        <w:t xml:space="preserve"> </w:t>
      </w:r>
      <w:r w:rsidRPr="00982B53">
        <w:rPr>
          <w:rFonts w:ascii="Calibri" w:hAnsi="Calibri"/>
          <w:sz w:val="24"/>
          <w:szCs w:val="24"/>
        </w:rPr>
        <w:t>sous le numéro </w:t>
      </w:r>
      <w:proofErr w:type="spellStart"/>
      <w:r w:rsidR="003E041D">
        <w:rPr>
          <w:rFonts w:ascii="Calibri" w:hAnsi="Calibri"/>
          <w:sz w:val="24"/>
          <w:szCs w:val="24"/>
        </w:rPr>
        <w:t>Siren</w:t>
      </w:r>
      <w:proofErr w:type="spellEnd"/>
      <w:r w:rsidRPr="00982B53">
        <w:rPr>
          <w:rFonts w:ascii="Calibri" w:hAnsi="Calibri"/>
          <w:sz w:val="24"/>
          <w:szCs w:val="24"/>
        </w:rPr>
        <w:t xml:space="preserve"> </w:t>
      </w:r>
      <w:r w:rsidR="00A60D6A" w:rsidRPr="00A60D6A">
        <w:rPr>
          <w:rFonts w:ascii="Calibri" w:hAnsi="Calibri"/>
          <w:sz w:val="24"/>
          <w:szCs w:val="24"/>
        </w:rPr>
        <w:t>822 864 500</w:t>
      </w:r>
    </w:p>
    <w:p w14:paraId="6B4AB241" w14:textId="77777777" w:rsidR="00996CB4" w:rsidRPr="00982B53" w:rsidRDefault="00996CB4" w:rsidP="00996CB4">
      <w:pPr>
        <w:ind w:firstLine="708"/>
        <w:jc w:val="both"/>
        <w:rPr>
          <w:rFonts w:ascii="Calibri" w:hAnsi="Calibri"/>
          <w:sz w:val="24"/>
          <w:szCs w:val="24"/>
        </w:rPr>
      </w:pPr>
      <w:bookmarkStart w:id="0" w:name="OLE_LINK3"/>
      <w:bookmarkStart w:id="1" w:name="OLE_LINK4"/>
      <w:bookmarkStart w:id="2" w:name="OLE_LINK5"/>
      <w:r w:rsidRPr="00982B53">
        <w:rPr>
          <w:rFonts w:ascii="Calibri" w:hAnsi="Calibri"/>
          <w:sz w:val="24"/>
          <w:szCs w:val="24"/>
        </w:rPr>
        <w:t xml:space="preserve">Ayant son siège social à </w:t>
      </w:r>
      <w:bookmarkEnd w:id="0"/>
      <w:bookmarkEnd w:id="1"/>
      <w:bookmarkEnd w:id="2"/>
      <w:r w:rsidRPr="00982B53">
        <w:rPr>
          <w:rFonts w:ascii="Calibri" w:hAnsi="Calibri"/>
          <w:sz w:val="24"/>
          <w:szCs w:val="24"/>
        </w:rPr>
        <w:t xml:space="preserve">l’Aéroport </w:t>
      </w:r>
      <w:r w:rsidR="00E60A05">
        <w:rPr>
          <w:rFonts w:ascii="Calibri" w:hAnsi="Calibri"/>
          <w:sz w:val="24"/>
          <w:szCs w:val="24"/>
        </w:rPr>
        <w:t>Pau-Pyrénées</w:t>
      </w:r>
      <w:r w:rsidR="003E041D">
        <w:rPr>
          <w:rFonts w:ascii="Calibri" w:hAnsi="Calibri"/>
          <w:sz w:val="24"/>
          <w:szCs w:val="24"/>
        </w:rPr>
        <w:t xml:space="preserve"> – 64230 UZEIN</w:t>
      </w:r>
      <w:r w:rsidRPr="00982B53">
        <w:rPr>
          <w:rFonts w:ascii="Calibri" w:hAnsi="Calibri"/>
          <w:sz w:val="24"/>
          <w:szCs w:val="24"/>
        </w:rPr>
        <w:t xml:space="preserve"> </w:t>
      </w:r>
    </w:p>
    <w:p w14:paraId="2BA55C5A" w14:textId="77777777" w:rsidR="00996CB4" w:rsidRPr="00094191" w:rsidRDefault="00996CB4" w:rsidP="00996CB4">
      <w:pPr>
        <w:ind w:firstLine="708"/>
        <w:jc w:val="both"/>
        <w:rPr>
          <w:rFonts w:ascii="Calibri" w:hAnsi="Calibri"/>
          <w:color w:val="000000" w:themeColor="text1"/>
          <w:sz w:val="24"/>
          <w:szCs w:val="24"/>
        </w:rPr>
      </w:pPr>
      <w:r w:rsidRPr="00982B53">
        <w:rPr>
          <w:rFonts w:ascii="Calibri" w:hAnsi="Calibri"/>
          <w:sz w:val="24"/>
          <w:szCs w:val="24"/>
        </w:rPr>
        <w:t xml:space="preserve">Représentée par </w:t>
      </w:r>
      <w:r w:rsidR="003E041D">
        <w:rPr>
          <w:rFonts w:ascii="Calibri" w:hAnsi="Calibri"/>
          <w:sz w:val="24"/>
          <w:szCs w:val="24"/>
        </w:rPr>
        <w:t>la CCI Pau Béarn,</w:t>
      </w:r>
      <w:r w:rsidR="003E041D" w:rsidRPr="00982B53">
        <w:rPr>
          <w:rFonts w:ascii="Calibri" w:hAnsi="Calibri"/>
          <w:sz w:val="24"/>
          <w:szCs w:val="24"/>
        </w:rPr>
        <w:t xml:space="preserve"> </w:t>
      </w:r>
      <w:r w:rsidRPr="00982B53">
        <w:rPr>
          <w:rFonts w:ascii="Calibri" w:hAnsi="Calibri"/>
          <w:sz w:val="24"/>
          <w:szCs w:val="24"/>
        </w:rPr>
        <w:t>Président</w:t>
      </w:r>
      <w:r w:rsidR="003E041D">
        <w:rPr>
          <w:rFonts w:ascii="Calibri" w:hAnsi="Calibri"/>
          <w:sz w:val="24"/>
          <w:szCs w:val="24"/>
        </w:rPr>
        <w:t>e</w:t>
      </w:r>
      <w:r w:rsidRPr="00094191">
        <w:rPr>
          <w:rFonts w:ascii="Calibri" w:hAnsi="Calibri"/>
          <w:color w:val="000000" w:themeColor="text1"/>
          <w:sz w:val="24"/>
          <w:szCs w:val="24"/>
        </w:rPr>
        <w:t xml:space="preserve"> </w:t>
      </w:r>
    </w:p>
    <w:p w14:paraId="01D4C28A" w14:textId="77777777" w:rsidR="00996CB4" w:rsidRPr="00982B53" w:rsidRDefault="001717DF" w:rsidP="00996CB4">
      <w:pPr>
        <w:ind w:left="708"/>
        <w:jc w:val="both"/>
        <w:rPr>
          <w:rFonts w:ascii="Calibri" w:hAnsi="Calibri"/>
          <w:sz w:val="24"/>
          <w:szCs w:val="24"/>
        </w:rPr>
      </w:pPr>
      <w:r>
        <w:rPr>
          <w:rFonts w:ascii="Calibri" w:hAnsi="Calibri"/>
          <w:sz w:val="24"/>
          <w:szCs w:val="24"/>
        </w:rPr>
        <w:t>Gestionnaire</w:t>
      </w:r>
      <w:r w:rsidR="00996CB4" w:rsidRPr="00982B53">
        <w:rPr>
          <w:rFonts w:ascii="Calibri" w:hAnsi="Calibri"/>
          <w:sz w:val="24"/>
          <w:szCs w:val="24"/>
        </w:rPr>
        <w:t xml:space="preserve"> de l’aéroport </w:t>
      </w:r>
      <w:r w:rsidR="00E60A05">
        <w:rPr>
          <w:rFonts w:ascii="Calibri" w:hAnsi="Calibri"/>
          <w:sz w:val="24"/>
          <w:szCs w:val="24"/>
        </w:rPr>
        <w:t xml:space="preserve">Pau-Pyrénées </w:t>
      </w:r>
      <w:r w:rsidR="00996CB4" w:rsidRPr="00982B53">
        <w:rPr>
          <w:rFonts w:ascii="Calibri" w:hAnsi="Calibri"/>
          <w:sz w:val="24"/>
          <w:szCs w:val="24"/>
        </w:rPr>
        <w:t>en vertu de la convention de délégation de service public octroyée par le Syndicat Mixte de l</w:t>
      </w:r>
      <w:r w:rsidR="00E60A05">
        <w:rPr>
          <w:rFonts w:ascii="Calibri" w:hAnsi="Calibri"/>
          <w:sz w:val="24"/>
          <w:szCs w:val="24"/>
        </w:rPr>
        <w:t>’Aéroport Pau-Pyrénées</w:t>
      </w:r>
      <w:r w:rsidR="00996CB4" w:rsidRPr="00982B53">
        <w:rPr>
          <w:rFonts w:ascii="Calibri" w:hAnsi="Calibri"/>
          <w:sz w:val="24"/>
          <w:szCs w:val="24"/>
        </w:rPr>
        <w:t xml:space="preserve"> (SMA</w:t>
      </w:r>
      <w:r w:rsidR="00EF16B7">
        <w:rPr>
          <w:rFonts w:ascii="Calibri" w:hAnsi="Calibri"/>
          <w:sz w:val="24"/>
          <w:szCs w:val="24"/>
        </w:rPr>
        <w:t>PP) pour une durée de douze</w:t>
      </w:r>
      <w:r w:rsidR="00996CB4" w:rsidRPr="00982B53">
        <w:rPr>
          <w:rFonts w:ascii="Calibri" w:hAnsi="Calibri"/>
          <w:sz w:val="24"/>
          <w:szCs w:val="24"/>
        </w:rPr>
        <w:t xml:space="preserve"> (1</w:t>
      </w:r>
      <w:r w:rsidR="00EF16B7">
        <w:rPr>
          <w:rFonts w:ascii="Calibri" w:hAnsi="Calibri"/>
          <w:sz w:val="24"/>
          <w:szCs w:val="24"/>
        </w:rPr>
        <w:t>2</w:t>
      </w:r>
      <w:r w:rsidR="00996CB4" w:rsidRPr="00982B53">
        <w:rPr>
          <w:rFonts w:ascii="Calibri" w:hAnsi="Calibri"/>
          <w:sz w:val="24"/>
          <w:szCs w:val="24"/>
        </w:rPr>
        <w:t>) ans à compter du 1</w:t>
      </w:r>
      <w:r w:rsidR="00996CB4" w:rsidRPr="00982B53">
        <w:rPr>
          <w:rFonts w:ascii="Calibri" w:hAnsi="Calibri"/>
          <w:sz w:val="24"/>
          <w:szCs w:val="24"/>
          <w:vertAlign w:val="superscript"/>
        </w:rPr>
        <w:t>er</w:t>
      </w:r>
      <w:r w:rsidR="00EF16B7">
        <w:rPr>
          <w:rFonts w:ascii="Calibri" w:hAnsi="Calibri"/>
          <w:sz w:val="24"/>
          <w:szCs w:val="24"/>
        </w:rPr>
        <w:t xml:space="preserve"> janvier 2017</w:t>
      </w:r>
      <w:r w:rsidR="00996CB4" w:rsidRPr="00982B53">
        <w:rPr>
          <w:rFonts w:ascii="Calibri" w:hAnsi="Calibri"/>
          <w:sz w:val="24"/>
          <w:szCs w:val="24"/>
        </w:rPr>
        <w:t>.</w:t>
      </w:r>
    </w:p>
    <w:p w14:paraId="5A37D371" w14:textId="77777777" w:rsidR="00996CB4" w:rsidRPr="00982B53" w:rsidRDefault="00996CB4" w:rsidP="00996CB4">
      <w:pPr>
        <w:ind w:firstLine="708"/>
        <w:jc w:val="both"/>
        <w:rPr>
          <w:rFonts w:ascii="Calibri" w:hAnsi="Calibri"/>
          <w:sz w:val="24"/>
          <w:szCs w:val="24"/>
        </w:rPr>
      </w:pPr>
      <w:r w:rsidRPr="00982B53">
        <w:rPr>
          <w:rFonts w:ascii="Calibri" w:hAnsi="Calibri"/>
          <w:sz w:val="24"/>
          <w:szCs w:val="24"/>
        </w:rPr>
        <w:t>Faisant élection de domicile pour les présentes à l’adresse suivante :</w:t>
      </w:r>
    </w:p>
    <w:p w14:paraId="2AB76F72" w14:textId="51EB5E94" w:rsidR="00996CB4" w:rsidRPr="00982B53" w:rsidRDefault="00996CB4" w:rsidP="00996CB4">
      <w:pPr>
        <w:ind w:firstLine="708"/>
        <w:jc w:val="both"/>
        <w:rPr>
          <w:rFonts w:ascii="Calibri" w:hAnsi="Calibri"/>
          <w:sz w:val="24"/>
          <w:szCs w:val="24"/>
        </w:rPr>
      </w:pPr>
      <w:r w:rsidRPr="00982B53">
        <w:rPr>
          <w:rFonts w:ascii="Calibri" w:hAnsi="Calibri"/>
          <w:sz w:val="24"/>
          <w:szCs w:val="24"/>
        </w:rPr>
        <w:t xml:space="preserve">Aéroport </w:t>
      </w:r>
      <w:r w:rsidR="00E60A05">
        <w:rPr>
          <w:rFonts w:ascii="Calibri" w:hAnsi="Calibri"/>
          <w:sz w:val="24"/>
          <w:szCs w:val="24"/>
        </w:rPr>
        <w:t>Pau-Pyrénées</w:t>
      </w:r>
      <w:r w:rsidR="00EF16B7">
        <w:rPr>
          <w:rFonts w:ascii="Calibri" w:hAnsi="Calibri"/>
          <w:sz w:val="24"/>
          <w:szCs w:val="24"/>
        </w:rPr>
        <w:t xml:space="preserve">, </w:t>
      </w:r>
      <w:r w:rsidR="005E1019">
        <w:rPr>
          <w:rFonts w:ascii="Calibri" w:hAnsi="Calibri"/>
          <w:sz w:val="24"/>
          <w:szCs w:val="24"/>
        </w:rPr>
        <w:t>64</w:t>
      </w:r>
      <w:r w:rsidR="00A60D6A">
        <w:rPr>
          <w:rFonts w:ascii="Calibri" w:hAnsi="Calibri"/>
          <w:sz w:val="24"/>
          <w:szCs w:val="24"/>
        </w:rPr>
        <w:t xml:space="preserve">230 </w:t>
      </w:r>
      <w:r w:rsidR="00E60A05">
        <w:rPr>
          <w:rFonts w:ascii="Calibri" w:hAnsi="Calibri"/>
          <w:sz w:val="24"/>
          <w:szCs w:val="24"/>
        </w:rPr>
        <w:t>UZEIN</w:t>
      </w:r>
      <w:r w:rsidRPr="00982B53">
        <w:rPr>
          <w:rFonts w:ascii="Calibri" w:hAnsi="Calibri"/>
          <w:sz w:val="24"/>
          <w:szCs w:val="24"/>
        </w:rPr>
        <w:t>,</w:t>
      </w:r>
    </w:p>
    <w:p w14:paraId="5A3B2747" w14:textId="77777777" w:rsidR="00996CB4" w:rsidRPr="00982B53" w:rsidRDefault="00996CB4" w:rsidP="00996CB4">
      <w:pPr>
        <w:ind w:firstLine="708"/>
        <w:jc w:val="both"/>
        <w:rPr>
          <w:rFonts w:ascii="Calibri" w:hAnsi="Calibri"/>
          <w:sz w:val="24"/>
          <w:szCs w:val="24"/>
        </w:rPr>
      </w:pPr>
    </w:p>
    <w:p w14:paraId="2A5EB7D8" w14:textId="561E3F77" w:rsidR="00996CB4" w:rsidRPr="00982B53" w:rsidRDefault="00996CB4" w:rsidP="00996CB4">
      <w:pPr>
        <w:ind w:firstLine="708"/>
        <w:jc w:val="both"/>
        <w:rPr>
          <w:rFonts w:ascii="Calibri" w:hAnsi="Calibri"/>
          <w:sz w:val="24"/>
          <w:szCs w:val="24"/>
        </w:rPr>
      </w:pPr>
      <w:r w:rsidRPr="00982B53">
        <w:rPr>
          <w:rFonts w:ascii="Calibri" w:hAnsi="Calibri"/>
          <w:sz w:val="24"/>
          <w:szCs w:val="24"/>
        </w:rPr>
        <w:t xml:space="preserve">Ci-après dénommée </w:t>
      </w:r>
      <w:r w:rsidR="004E5239">
        <w:rPr>
          <w:rFonts w:ascii="Calibri" w:hAnsi="Calibri"/>
          <w:sz w:val="24"/>
          <w:szCs w:val="24"/>
        </w:rPr>
        <w:t>le « </w:t>
      </w:r>
      <w:r w:rsidR="004E5239" w:rsidRPr="000916E9">
        <w:rPr>
          <w:rFonts w:ascii="Calibri" w:hAnsi="Calibri"/>
          <w:b/>
          <w:bCs/>
          <w:iCs/>
          <w:sz w:val="24"/>
          <w:szCs w:val="24"/>
        </w:rPr>
        <w:t>Délégat</w:t>
      </w:r>
      <w:r w:rsidR="004E5239">
        <w:rPr>
          <w:rFonts w:ascii="Calibri" w:hAnsi="Calibri"/>
          <w:b/>
          <w:bCs/>
          <w:iCs/>
          <w:sz w:val="24"/>
          <w:szCs w:val="24"/>
        </w:rPr>
        <w:t>aire</w:t>
      </w:r>
      <w:r w:rsidR="004E5239" w:rsidRPr="000916E9">
        <w:rPr>
          <w:rFonts w:ascii="Calibri" w:hAnsi="Calibri"/>
          <w:b/>
          <w:bCs/>
          <w:iCs/>
          <w:sz w:val="24"/>
          <w:szCs w:val="24"/>
        </w:rPr>
        <w:t> </w:t>
      </w:r>
      <w:r w:rsidR="004E5239" w:rsidRPr="004E5239">
        <w:rPr>
          <w:rFonts w:ascii="Calibri" w:hAnsi="Calibri"/>
          <w:sz w:val="24"/>
          <w:szCs w:val="24"/>
        </w:rPr>
        <w:t xml:space="preserve">» ou le </w:t>
      </w:r>
      <w:r w:rsidR="004E5239">
        <w:rPr>
          <w:rFonts w:ascii="Calibri" w:hAnsi="Calibri"/>
          <w:sz w:val="24"/>
          <w:szCs w:val="24"/>
        </w:rPr>
        <w:t>« </w:t>
      </w:r>
      <w:r w:rsidR="004E5239" w:rsidRPr="004E5239">
        <w:rPr>
          <w:rFonts w:ascii="Calibri" w:hAnsi="Calibri"/>
          <w:b/>
          <w:bCs/>
          <w:iCs/>
          <w:sz w:val="24"/>
          <w:szCs w:val="24"/>
        </w:rPr>
        <w:t>Gestionnaire</w:t>
      </w:r>
      <w:r w:rsidR="004E5239" w:rsidRPr="000916E9">
        <w:rPr>
          <w:rFonts w:ascii="Calibri" w:hAnsi="Calibri"/>
          <w:b/>
          <w:bCs/>
          <w:iCs/>
          <w:sz w:val="24"/>
          <w:szCs w:val="24"/>
        </w:rPr>
        <w:t> </w:t>
      </w:r>
      <w:r w:rsidR="004E5239" w:rsidRPr="000916E9">
        <w:rPr>
          <w:rFonts w:ascii="Calibri" w:hAnsi="Calibri"/>
          <w:i/>
          <w:sz w:val="24"/>
          <w:szCs w:val="24"/>
        </w:rPr>
        <w:t>»</w:t>
      </w:r>
      <w:r w:rsidRPr="00982B53">
        <w:rPr>
          <w:rFonts w:ascii="Calibri" w:hAnsi="Calibri"/>
          <w:sz w:val="24"/>
          <w:szCs w:val="24"/>
        </w:rPr>
        <w:t>,</w:t>
      </w:r>
    </w:p>
    <w:p w14:paraId="0EBFA646" w14:textId="77777777" w:rsidR="00996CB4" w:rsidRPr="00982B53" w:rsidRDefault="00996CB4" w:rsidP="00220540">
      <w:pPr>
        <w:jc w:val="both"/>
        <w:rPr>
          <w:rFonts w:ascii="Calibri" w:hAnsi="Calibri"/>
          <w:sz w:val="24"/>
          <w:szCs w:val="24"/>
        </w:rPr>
      </w:pPr>
    </w:p>
    <w:p w14:paraId="695A85DF" w14:textId="77777777" w:rsidR="00BD50E5" w:rsidRPr="00982B53" w:rsidRDefault="00BD50E5">
      <w:pPr>
        <w:rPr>
          <w:rFonts w:ascii="Calibri" w:hAnsi="Calibri"/>
          <w:sz w:val="24"/>
          <w:szCs w:val="24"/>
        </w:rPr>
      </w:pPr>
      <w:r w:rsidRPr="00982B53">
        <w:rPr>
          <w:rFonts w:ascii="Calibri" w:hAnsi="Calibri"/>
          <w:sz w:val="24"/>
          <w:szCs w:val="24"/>
        </w:rPr>
        <w:tab/>
      </w:r>
    </w:p>
    <w:p w14:paraId="50CEAFED" w14:textId="77777777" w:rsidR="00BD50E5" w:rsidRPr="00982B53" w:rsidRDefault="00BD50E5">
      <w:pPr>
        <w:tabs>
          <w:tab w:val="left" w:pos="4820"/>
        </w:tabs>
        <w:rPr>
          <w:rFonts w:ascii="Calibri" w:hAnsi="Calibri"/>
          <w:sz w:val="24"/>
          <w:szCs w:val="24"/>
        </w:rPr>
      </w:pPr>
      <w:r w:rsidRPr="00982B53">
        <w:rPr>
          <w:rFonts w:ascii="Calibri" w:hAnsi="Calibri"/>
          <w:sz w:val="24"/>
          <w:szCs w:val="24"/>
        </w:rPr>
        <w:tab/>
      </w:r>
      <w:r w:rsidR="00921FF8" w:rsidRPr="00982B53">
        <w:rPr>
          <w:rFonts w:ascii="Calibri" w:hAnsi="Calibri"/>
          <w:sz w:val="24"/>
          <w:szCs w:val="24"/>
        </w:rPr>
        <w:t>D’une</w:t>
      </w:r>
      <w:r w:rsidRPr="00982B53">
        <w:rPr>
          <w:rFonts w:ascii="Calibri" w:hAnsi="Calibri"/>
          <w:sz w:val="24"/>
          <w:szCs w:val="24"/>
        </w:rPr>
        <w:t xml:space="preserve"> part,</w:t>
      </w:r>
    </w:p>
    <w:p w14:paraId="243FF0DD" w14:textId="77777777" w:rsidR="002200D1" w:rsidRDefault="002200D1">
      <w:pPr>
        <w:jc w:val="both"/>
        <w:rPr>
          <w:rFonts w:ascii="Calibri" w:hAnsi="Calibri"/>
          <w:sz w:val="24"/>
          <w:szCs w:val="24"/>
        </w:rPr>
      </w:pPr>
    </w:p>
    <w:p w14:paraId="440818FD" w14:textId="77777777" w:rsidR="002200D1" w:rsidRDefault="002200D1">
      <w:pPr>
        <w:jc w:val="both"/>
        <w:rPr>
          <w:rFonts w:ascii="Calibri" w:hAnsi="Calibri"/>
          <w:sz w:val="24"/>
          <w:szCs w:val="24"/>
        </w:rPr>
      </w:pPr>
    </w:p>
    <w:p w14:paraId="05B37F6D" w14:textId="77777777" w:rsidR="00BD50E5" w:rsidRDefault="00921FF8">
      <w:pPr>
        <w:jc w:val="both"/>
        <w:rPr>
          <w:rFonts w:ascii="Calibri" w:hAnsi="Calibri"/>
          <w:sz w:val="24"/>
          <w:szCs w:val="24"/>
        </w:rPr>
      </w:pPr>
      <w:r w:rsidRPr="00982B53">
        <w:rPr>
          <w:rFonts w:ascii="Calibri" w:hAnsi="Calibri"/>
          <w:sz w:val="24"/>
          <w:szCs w:val="24"/>
        </w:rPr>
        <w:t>Et</w:t>
      </w:r>
    </w:p>
    <w:p w14:paraId="522C2016" w14:textId="77777777" w:rsidR="002200D1" w:rsidRDefault="002200D1">
      <w:pPr>
        <w:jc w:val="both"/>
        <w:rPr>
          <w:rFonts w:ascii="Calibri" w:hAnsi="Calibri"/>
          <w:sz w:val="24"/>
          <w:szCs w:val="24"/>
        </w:rPr>
      </w:pPr>
    </w:p>
    <w:p w14:paraId="15E02FBF" w14:textId="77777777" w:rsidR="0006415B" w:rsidRPr="0006415B" w:rsidRDefault="0066624F" w:rsidP="0006415B">
      <w:pPr>
        <w:ind w:firstLine="708"/>
        <w:jc w:val="both"/>
        <w:rPr>
          <w:rFonts w:ascii="Calibri" w:hAnsi="Calibri"/>
          <w:b/>
          <w:sz w:val="24"/>
          <w:szCs w:val="24"/>
        </w:rPr>
      </w:pPr>
      <w:bookmarkStart w:id="3" w:name="OLE_LINK10"/>
      <w:bookmarkStart w:id="4" w:name="OLE_LINK11"/>
      <w:r w:rsidRPr="0066624F">
        <w:rPr>
          <w:rFonts w:ascii="Calibri" w:hAnsi="Calibri"/>
          <w:sz w:val="24"/>
          <w:szCs w:val="24"/>
        </w:rPr>
        <w:t xml:space="preserve">La </w:t>
      </w:r>
      <w:r w:rsidR="0006415B" w:rsidRPr="0006415B">
        <w:rPr>
          <w:rFonts w:ascii="Calibri" w:hAnsi="Calibri"/>
          <w:b/>
          <w:sz w:val="24"/>
          <w:szCs w:val="24"/>
        </w:rPr>
        <w:t>SOCIETE TITULAIRE AOT</w:t>
      </w:r>
    </w:p>
    <w:p w14:paraId="324A81FD" w14:textId="2D6DDB1D" w:rsidR="0006415B" w:rsidRPr="0006415B" w:rsidRDefault="0006415B" w:rsidP="0006415B">
      <w:pPr>
        <w:ind w:firstLine="708"/>
        <w:jc w:val="both"/>
        <w:rPr>
          <w:rFonts w:ascii="Calibri" w:hAnsi="Calibri"/>
          <w:bCs/>
          <w:sz w:val="24"/>
          <w:szCs w:val="24"/>
        </w:rPr>
      </w:pPr>
      <w:r w:rsidRPr="0006415B">
        <w:rPr>
          <w:rFonts w:ascii="Calibri" w:hAnsi="Calibri"/>
          <w:bCs/>
          <w:sz w:val="24"/>
          <w:szCs w:val="24"/>
        </w:rPr>
        <w:t xml:space="preserve">STRUCTURE </w:t>
      </w:r>
      <w:r>
        <w:rPr>
          <w:rFonts w:ascii="Calibri" w:hAnsi="Calibri"/>
          <w:sz w:val="24"/>
          <w:szCs w:val="24"/>
        </w:rPr>
        <w:t>au capital de</w:t>
      </w:r>
      <w:r w:rsidRPr="0006415B">
        <w:rPr>
          <w:rFonts w:ascii="Calibri" w:hAnsi="Calibri"/>
          <w:bCs/>
          <w:sz w:val="24"/>
          <w:szCs w:val="24"/>
        </w:rPr>
        <w:t xml:space="preserve"> CAPITAL SOCIAL</w:t>
      </w:r>
      <w:r>
        <w:rPr>
          <w:rFonts w:ascii="Calibri" w:hAnsi="Calibri"/>
          <w:bCs/>
          <w:sz w:val="24"/>
          <w:szCs w:val="24"/>
        </w:rPr>
        <w:t xml:space="preserve"> euros</w:t>
      </w:r>
    </w:p>
    <w:p w14:paraId="4C380049" w14:textId="2690CA1F" w:rsidR="009B3DE0" w:rsidRDefault="002D6B70" w:rsidP="0006415B">
      <w:pPr>
        <w:ind w:firstLine="708"/>
        <w:jc w:val="both"/>
        <w:rPr>
          <w:rFonts w:ascii="Calibri" w:hAnsi="Calibri"/>
          <w:sz w:val="24"/>
          <w:szCs w:val="24"/>
        </w:rPr>
      </w:pPr>
      <w:proofErr w:type="gramStart"/>
      <w:r>
        <w:rPr>
          <w:rFonts w:ascii="Calibri" w:hAnsi="Calibri"/>
          <w:sz w:val="24"/>
          <w:szCs w:val="24"/>
        </w:rPr>
        <w:t>i</w:t>
      </w:r>
      <w:r w:rsidR="00DC7AD0">
        <w:rPr>
          <w:rFonts w:ascii="Calibri" w:hAnsi="Calibri"/>
          <w:sz w:val="24"/>
          <w:szCs w:val="24"/>
        </w:rPr>
        <w:t>mmatriculée</w:t>
      </w:r>
      <w:proofErr w:type="gramEnd"/>
      <w:r w:rsidR="00DC7AD0">
        <w:rPr>
          <w:rFonts w:ascii="Calibri" w:hAnsi="Calibri"/>
          <w:sz w:val="24"/>
          <w:szCs w:val="24"/>
        </w:rPr>
        <w:t xml:space="preserve"> au </w:t>
      </w:r>
      <w:r w:rsidR="00DC7AD0" w:rsidRPr="0006415B">
        <w:rPr>
          <w:rFonts w:ascii="Calibri" w:hAnsi="Calibri"/>
          <w:sz w:val="24"/>
          <w:szCs w:val="24"/>
        </w:rPr>
        <w:t xml:space="preserve">RCS </w:t>
      </w:r>
      <w:r w:rsidR="0066624F" w:rsidRPr="0006415B">
        <w:rPr>
          <w:rFonts w:ascii="Calibri" w:hAnsi="Calibri"/>
          <w:sz w:val="24"/>
          <w:szCs w:val="24"/>
        </w:rPr>
        <w:t xml:space="preserve">de </w:t>
      </w:r>
      <w:r w:rsidR="0006415B" w:rsidRPr="0006415B">
        <w:rPr>
          <w:rFonts w:ascii="Calibri" w:hAnsi="Calibri"/>
          <w:sz w:val="24"/>
          <w:szCs w:val="24"/>
        </w:rPr>
        <w:t>……………….</w:t>
      </w:r>
      <w:r w:rsidR="0066624F" w:rsidRPr="0006415B">
        <w:rPr>
          <w:rFonts w:ascii="Calibri" w:hAnsi="Calibri"/>
          <w:sz w:val="24"/>
          <w:szCs w:val="24"/>
        </w:rPr>
        <w:t xml:space="preserve"> </w:t>
      </w:r>
      <w:proofErr w:type="gramStart"/>
      <w:r w:rsidR="004871C0" w:rsidRPr="0006415B">
        <w:rPr>
          <w:rFonts w:ascii="Calibri" w:hAnsi="Calibri"/>
          <w:sz w:val="24"/>
          <w:szCs w:val="24"/>
        </w:rPr>
        <w:t>sous</w:t>
      </w:r>
      <w:proofErr w:type="gramEnd"/>
      <w:r w:rsidR="004871C0" w:rsidRPr="0006415B">
        <w:rPr>
          <w:rFonts w:ascii="Calibri" w:hAnsi="Calibri"/>
          <w:sz w:val="24"/>
          <w:szCs w:val="24"/>
        </w:rPr>
        <w:t xml:space="preserve"> le numéro</w:t>
      </w:r>
      <w:r w:rsidR="0006415B">
        <w:rPr>
          <w:rFonts w:ascii="Calibri" w:hAnsi="Calibri"/>
          <w:sz w:val="24"/>
          <w:szCs w:val="24"/>
        </w:rPr>
        <w:t>………………………</w:t>
      </w:r>
    </w:p>
    <w:p w14:paraId="1B6FCF89" w14:textId="04BF5493" w:rsidR="001717DF" w:rsidRDefault="001717DF" w:rsidP="0066624F">
      <w:pPr>
        <w:ind w:firstLine="708"/>
        <w:jc w:val="both"/>
        <w:rPr>
          <w:rFonts w:ascii="Calibri" w:hAnsi="Calibri"/>
          <w:sz w:val="24"/>
          <w:szCs w:val="24"/>
        </w:rPr>
      </w:pPr>
      <w:r>
        <w:rPr>
          <w:rFonts w:ascii="Calibri" w:hAnsi="Calibri"/>
          <w:sz w:val="24"/>
          <w:szCs w:val="24"/>
        </w:rPr>
        <w:t xml:space="preserve">Ayant son siège social </w:t>
      </w:r>
    </w:p>
    <w:p w14:paraId="2B796B2D" w14:textId="3B1C3849" w:rsidR="002200D1" w:rsidRPr="0066624F" w:rsidRDefault="002200D1" w:rsidP="0066624F">
      <w:pPr>
        <w:ind w:firstLine="708"/>
        <w:jc w:val="both"/>
        <w:rPr>
          <w:rFonts w:ascii="Calibri" w:hAnsi="Calibri"/>
          <w:sz w:val="24"/>
          <w:szCs w:val="24"/>
        </w:rPr>
      </w:pPr>
      <w:r w:rsidRPr="00982B53">
        <w:rPr>
          <w:rFonts w:ascii="Calibri" w:hAnsi="Calibri"/>
          <w:sz w:val="24"/>
          <w:szCs w:val="24"/>
        </w:rPr>
        <w:t xml:space="preserve">Représentée par </w:t>
      </w:r>
    </w:p>
    <w:bookmarkEnd w:id="3"/>
    <w:bookmarkEnd w:id="4"/>
    <w:p w14:paraId="6C115DDC" w14:textId="77777777" w:rsidR="002200D1" w:rsidRDefault="002200D1">
      <w:pPr>
        <w:jc w:val="both"/>
        <w:rPr>
          <w:rFonts w:ascii="Calibri" w:hAnsi="Calibri"/>
          <w:sz w:val="24"/>
          <w:szCs w:val="24"/>
        </w:rPr>
      </w:pPr>
    </w:p>
    <w:p w14:paraId="714AA9D2" w14:textId="77777777" w:rsidR="002200D1" w:rsidRDefault="002200D1">
      <w:pPr>
        <w:jc w:val="both"/>
        <w:rPr>
          <w:rFonts w:ascii="Calibri" w:hAnsi="Calibri"/>
          <w:sz w:val="24"/>
          <w:szCs w:val="24"/>
        </w:rPr>
      </w:pPr>
    </w:p>
    <w:p w14:paraId="5861C284" w14:textId="77777777" w:rsidR="006B501D" w:rsidRPr="00982B53" w:rsidRDefault="006B501D" w:rsidP="004E5239">
      <w:pPr>
        <w:ind w:firstLine="708"/>
        <w:jc w:val="both"/>
        <w:rPr>
          <w:rFonts w:ascii="Calibri" w:hAnsi="Calibri"/>
          <w:sz w:val="24"/>
        </w:rPr>
      </w:pPr>
      <w:bookmarkStart w:id="5" w:name="RAISON_SOCIALE2"/>
      <w:bookmarkEnd w:id="5"/>
      <w:r w:rsidRPr="00982B53">
        <w:rPr>
          <w:rFonts w:ascii="Calibri" w:hAnsi="Calibri"/>
          <w:sz w:val="24"/>
        </w:rPr>
        <w:t>Ci-après dénommée « </w:t>
      </w:r>
      <w:r w:rsidR="003C3D93" w:rsidRPr="004E5239">
        <w:rPr>
          <w:rFonts w:ascii="Calibri" w:hAnsi="Calibri"/>
          <w:sz w:val="24"/>
        </w:rPr>
        <w:t xml:space="preserve">le </w:t>
      </w:r>
      <w:r w:rsidR="00727B69" w:rsidRPr="004E5239">
        <w:rPr>
          <w:rFonts w:ascii="Calibri" w:hAnsi="Calibri"/>
          <w:b/>
          <w:bCs/>
          <w:iCs/>
          <w:sz w:val="24"/>
          <w:szCs w:val="24"/>
        </w:rPr>
        <w:t>Titulaire</w:t>
      </w:r>
      <w:r w:rsidRPr="00982B53">
        <w:rPr>
          <w:rFonts w:ascii="Calibri" w:hAnsi="Calibri"/>
          <w:sz w:val="24"/>
        </w:rPr>
        <w:t> »,</w:t>
      </w:r>
    </w:p>
    <w:p w14:paraId="39702B14" w14:textId="77777777" w:rsidR="00566F69" w:rsidRPr="00982B53" w:rsidRDefault="00566F69" w:rsidP="00566F69">
      <w:pPr>
        <w:tabs>
          <w:tab w:val="left" w:pos="1200"/>
        </w:tabs>
        <w:ind w:left="709"/>
        <w:jc w:val="both"/>
        <w:rPr>
          <w:rFonts w:ascii="Calibri" w:hAnsi="Calibri"/>
          <w:sz w:val="24"/>
          <w:szCs w:val="24"/>
        </w:rPr>
      </w:pPr>
      <w:r w:rsidRPr="00982B53">
        <w:rPr>
          <w:rFonts w:ascii="Calibri" w:hAnsi="Calibri"/>
          <w:sz w:val="24"/>
          <w:szCs w:val="24"/>
        </w:rPr>
        <w:tab/>
      </w:r>
    </w:p>
    <w:p w14:paraId="1F31720A" w14:textId="77777777" w:rsidR="00220540" w:rsidRPr="00982B53" w:rsidRDefault="00220540" w:rsidP="00220540">
      <w:pPr>
        <w:jc w:val="both"/>
        <w:rPr>
          <w:rFonts w:ascii="Calibri" w:hAnsi="Calibri"/>
          <w:sz w:val="24"/>
          <w:szCs w:val="24"/>
        </w:rPr>
      </w:pPr>
    </w:p>
    <w:p w14:paraId="46F09FF5" w14:textId="77777777" w:rsidR="00BD50E5" w:rsidRPr="00982B53" w:rsidRDefault="00BD50E5">
      <w:pPr>
        <w:tabs>
          <w:tab w:val="left" w:pos="1202"/>
        </w:tabs>
        <w:jc w:val="both"/>
        <w:rPr>
          <w:rFonts w:ascii="Calibri" w:hAnsi="Calibri"/>
          <w:sz w:val="24"/>
          <w:szCs w:val="24"/>
        </w:rPr>
      </w:pPr>
    </w:p>
    <w:p w14:paraId="183547EF" w14:textId="77777777" w:rsidR="00BD50E5" w:rsidRPr="00982B53" w:rsidRDefault="00BD50E5">
      <w:pPr>
        <w:tabs>
          <w:tab w:val="left" w:pos="4820"/>
        </w:tabs>
        <w:jc w:val="both"/>
        <w:rPr>
          <w:rFonts w:ascii="Calibri" w:hAnsi="Calibri"/>
          <w:sz w:val="24"/>
          <w:szCs w:val="24"/>
        </w:rPr>
      </w:pPr>
      <w:r w:rsidRPr="00982B53">
        <w:rPr>
          <w:rFonts w:ascii="Calibri" w:hAnsi="Calibri"/>
          <w:sz w:val="24"/>
          <w:szCs w:val="24"/>
        </w:rPr>
        <w:tab/>
      </w:r>
      <w:r w:rsidR="00921FF8" w:rsidRPr="00982B53">
        <w:rPr>
          <w:rFonts w:ascii="Calibri" w:hAnsi="Calibri"/>
          <w:sz w:val="24"/>
          <w:szCs w:val="24"/>
        </w:rPr>
        <w:t>D’autre</w:t>
      </w:r>
      <w:r w:rsidRPr="00982B53">
        <w:rPr>
          <w:rFonts w:ascii="Calibri" w:hAnsi="Calibri"/>
          <w:sz w:val="24"/>
          <w:szCs w:val="24"/>
        </w:rPr>
        <w:t xml:space="preserve"> part,</w:t>
      </w:r>
    </w:p>
    <w:p w14:paraId="4F154BB4" w14:textId="77777777" w:rsidR="00BD50E5" w:rsidRPr="00982B53" w:rsidRDefault="00BD50E5">
      <w:pPr>
        <w:jc w:val="both"/>
        <w:rPr>
          <w:rFonts w:ascii="Calibri" w:hAnsi="Calibri"/>
          <w:sz w:val="24"/>
          <w:szCs w:val="24"/>
        </w:rPr>
      </w:pPr>
    </w:p>
    <w:p w14:paraId="7F0614D9" w14:textId="77777777" w:rsidR="00A8340E" w:rsidRPr="00982B53" w:rsidRDefault="00A8340E">
      <w:pPr>
        <w:jc w:val="both"/>
        <w:rPr>
          <w:rFonts w:ascii="Calibri" w:hAnsi="Calibri"/>
          <w:sz w:val="24"/>
          <w:szCs w:val="24"/>
        </w:rPr>
      </w:pPr>
    </w:p>
    <w:p w14:paraId="275ACE95" w14:textId="77777777" w:rsidR="00A8340E" w:rsidRPr="00982B53" w:rsidRDefault="00A8340E">
      <w:pPr>
        <w:jc w:val="both"/>
        <w:rPr>
          <w:rFonts w:ascii="Calibri" w:hAnsi="Calibri"/>
          <w:sz w:val="24"/>
          <w:szCs w:val="24"/>
        </w:rPr>
      </w:pPr>
    </w:p>
    <w:p w14:paraId="5958DCC8" w14:textId="6915A3A7" w:rsidR="00F60736" w:rsidRPr="00982B53" w:rsidRDefault="004E5239">
      <w:pPr>
        <w:jc w:val="both"/>
        <w:rPr>
          <w:rFonts w:ascii="Calibri" w:hAnsi="Calibri"/>
          <w:sz w:val="24"/>
          <w:szCs w:val="24"/>
        </w:rPr>
      </w:pPr>
      <w:r>
        <w:rPr>
          <w:rFonts w:ascii="Calibri" w:hAnsi="Calibri"/>
          <w:sz w:val="24"/>
          <w:szCs w:val="24"/>
        </w:rPr>
        <w:t>Individuellement dénommée la « </w:t>
      </w:r>
      <w:r w:rsidRPr="000916E9">
        <w:rPr>
          <w:rFonts w:ascii="Calibri" w:hAnsi="Calibri"/>
          <w:b/>
          <w:bCs/>
          <w:sz w:val="24"/>
          <w:szCs w:val="24"/>
        </w:rPr>
        <w:t>Partie</w:t>
      </w:r>
      <w:r>
        <w:rPr>
          <w:rFonts w:ascii="Calibri" w:hAnsi="Calibri"/>
          <w:sz w:val="24"/>
          <w:szCs w:val="24"/>
        </w:rPr>
        <w:t> » et e</w:t>
      </w:r>
      <w:r w:rsidR="00A8340E" w:rsidRPr="00982B53">
        <w:rPr>
          <w:rFonts w:ascii="Calibri" w:hAnsi="Calibri"/>
          <w:sz w:val="24"/>
          <w:szCs w:val="24"/>
        </w:rPr>
        <w:t xml:space="preserve">nsemble dénommées </w:t>
      </w:r>
      <w:r w:rsidR="00A8340E" w:rsidRPr="004E5239">
        <w:rPr>
          <w:rFonts w:ascii="Calibri" w:hAnsi="Calibri"/>
          <w:sz w:val="24"/>
          <w:szCs w:val="24"/>
        </w:rPr>
        <w:t xml:space="preserve">« les </w:t>
      </w:r>
      <w:r w:rsidR="00A8340E" w:rsidRPr="004E5239">
        <w:rPr>
          <w:rFonts w:ascii="Calibri" w:hAnsi="Calibri"/>
          <w:b/>
          <w:bCs/>
          <w:sz w:val="24"/>
          <w:szCs w:val="24"/>
        </w:rPr>
        <w:t>Parties</w:t>
      </w:r>
      <w:r w:rsidR="00A8340E" w:rsidRPr="004E5239">
        <w:rPr>
          <w:rFonts w:ascii="Calibri" w:hAnsi="Calibri"/>
          <w:sz w:val="24"/>
          <w:szCs w:val="24"/>
        </w:rPr>
        <w:t> »</w:t>
      </w:r>
      <w:r w:rsidR="00A8340E" w:rsidRPr="00982B53">
        <w:rPr>
          <w:rFonts w:ascii="Calibri" w:hAnsi="Calibri"/>
          <w:sz w:val="24"/>
          <w:szCs w:val="24"/>
        </w:rPr>
        <w:t>,</w:t>
      </w:r>
      <w:r w:rsidR="00BD50E5" w:rsidRPr="00982B53">
        <w:rPr>
          <w:rFonts w:ascii="Calibri" w:hAnsi="Calibri"/>
          <w:sz w:val="24"/>
          <w:szCs w:val="24"/>
        </w:rPr>
        <w:br w:type="page"/>
      </w:r>
    </w:p>
    <w:p w14:paraId="1283A29A" w14:textId="77777777" w:rsidR="00AC1D8E" w:rsidRPr="00530601" w:rsidRDefault="00AC1D8E" w:rsidP="00AC1D8E">
      <w:pPr>
        <w:pStyle w:val="Corpsdetexte0"/>
        <w:spacing w:after="0" w:line="276" w:lineRule="auto"/>
        <w:rPr>
          <w:rFonts w:asciiTheme="minorHAnsi" w:hAnsiTheme="minorHAnsi" w:cstheme="minorHAnsi"/>
          <w:b/>
        </w:rPr>
      </w:pPr>
      <w:r w:rsidRPr="00530601">
        <w:rPr>
          <w:rFonts w:asciiTheme="minorHAnsi" w:hAnsiTheme="minorHAnsi" w:cstheme="minorHAnsi"/>
          <w:b/>
        </w:rPr>
        <w:lastRenderedPageBreak/>
        <w:t>IL EST RAPPELE CE QUI SUIT :</w:t>
      </w:r>
    </w:p>
    <w:p w14:paraId="5F01A949" w14:textId="77777777" w:rsidR="00AC1D8E" w:rsidRPr="00530601" w:rsidRDefault="00AC1D8E" w:rsidP="00AC1D8E">
      <w:pPr>
        <w:pStyle w:val="Corpsdetexte0"/>
        <w:spacing w:after="0" w:line="276" w:lineRule="auto"/>
        <w:rPr>
          <w:rFonts w:asciiTheme="minorHAnsi" w:hAnsiTheme="minorHAnsi" w:cstheme="minorHAnsi"/>
          <w:b/>
        </w:rPr>
      </w:pPr>
    </w:p>
    <w:p w14:paraId="5DC85053" w14:textId="77777777" w:rsidR="00AC1D8E" w:rsidRPr="00530601" w:rsidRDefault="00AC1D8E" w:rsidP="00AC1D8E">
      <w:pPr>
        <w:pStyle w:val="Corpsdetexte0"/>
        <w:numPr>
          <w:ilvl w:val="0"/>
          <w:numId w:val="39"/>
        </w:numPr>
        <w:spacing w:line="276" w:lineRule="auto"/>
        <w:ind w:hanging="720"/>
        <w:rPr>
          <w:rFonts w:asciiTheme="minorHAnsi" w:hAnsiTheme="minorHAnsi" w:cstheme="minorHAnsi"/>
        </w:rPr>
      </w:pPr>
      <w:r w:rsidRPr="00530601">
        <w:rPr>
          <w:rFonts w:asciiTheme="minorHAnsi" w:hAnsiTheme="minorHAnsi" w:cstheme="minorHAnsi"/>
          <w:bCs/>
        </w:rPr>
        <w:t xml:space="preserve">La société </w:t>
      </w:r>
      <w:proofErr w:type="spellStart"/>
      <w:r w:rsidRPr="00530601">
        <w:rPr>
          <w:rFonts w:asciiTheme="minorHAnsi" w:hAnsiTheme="minorHAnsi" w:cstheme="minorHAnsi"/>
          <w:bCs/>
        </w:rPr>
        <w:t>Air’Py</w:t>
      </w:r>
      <w:proofErr w:type="spellEnd"/>
      <w:r w:rsidRPr="00530601">
        <w:rPr>
          <w:rFonts w:asciiTheme="minorHAnsi" w:hAnsiTheme="minorHAnsi" w:cstheme="minorHAnsi"/>
          <w:bCs/>
        </w:rPr>
        <w:t xml:space="preserve"> est </w:t>
      </w:r>
      <w:r>
        <w:rPr>
          <w:rFonts w:asciiTheme="minorHAnsi" w:hAnsiTheme="minorHAnsi" w:cstheme="minorHAnsi"/>
          <w:bCs/>
        </w:rPr>
        <w:t>gestionnaire</w:t>
      </w:r>
      <w:r w:rsidRPr="00530601">
        <w:rPr>
          <w:rFonts w:asciiTheme="minorHAnsi" w:hAnsiTheme="minorHAnsi" w:cstheme="minorHAnsi"/>
          <w:bCs/>
        </w:rPr>
        <w:t xml:space="preserve"> de l’aéroport de Pau Pyrénées (</w:t>
      </w:r>
      <w:proofErr w:type="gramStart"/>
      <w:r w:rsidRPr="00530601">
        <w:rPr>
          <w:rFonts w:asciiTheme="minorHAnsi" w:hAnsiTheme="minorHAnsi" w:cstheme="minorHAnsi"/>
          <w:bCs/>
        </w:rPr>
        <w:t>l’ «</w:t>
      </w:r>
      <w:proofErr w:type="gramEnd"/>
      <w:r w:rsidRPr="00530601">
        <w:rPr>
          <w:rFonts w:asciiTheme="minorHAnsi" w:hAnsiTheme="minorHAnsi" w:cstheme="minorHAnsi"/>
          <w:bCs/>
        </w:rPr>
        <w:t> </w:t>
      </w:r>
      <w:r w:rsidRPr="00530601">
        <w:rPr>
          <w:rFonts w:asciiTheme="minorHAnsi" w:hAnsiTheme="minorHAnsi" w:cstheme="minorHAnsi"/>
          <w:b/>
        </w:rPr>
        <w:t>Aéroport</w:t>
      </w:r>
      <w:r w:rsidRPr="00530601">
        <w:rPr>
          <w:rFonts w:asciiTheme="minorHAnsi" w:hAnsiTheme="minorHAnsi" w:cstheme="minorHAnsi"/>
          <w:bCs/>
        </w:rPr>
        <w:t> »), au titre d’un contrat de délégation de service public conclu pour une durée de 12 ans à compter du 1</w:t>
      </w:r>
      <w:r w:rsidRPr="00530601">
        <w:rPr>
          <w:rFonts w:asciiTheme="minorHAnsi" w:hAnsiTheme="minorHAnsi" w:cstheme="minorHAnsi"/>
          <w:bCs/>
          <w:vertAlign w:val="superscript"/>
        </w:rPr>
        <w:t>er</w:t>
      </w:r>
      <w:r w:rsidRPr="00530601">
        <w:rPr>
          <w:rFonts w:asciiTheme="minorHAnsi" w:hAnsiTheme="minorHAnsi" w:cstheme="minorHAnsi"/>
          <w:bCs/>
        </w:rPr>
        <w:t xml:space="preserve"> janvier 20</w:t>
      </w:r>
      <w:r>
        <w:rPr>
          <w:rFonts w:asciiTheme="minorHAnsi" w:hAnsiTheme="minorHAnsi" w:cstheme="minorHAnsi"/>
          <w:bCs/>
        </w:rPr>
        <w:t>1</w:t>
      </w:r>
      <w:r w:rsidRPr="00530601">
        <w:rPr>
          <w:rFonts w:asciiTheme="minorHAnsi" w:hAnsiTheme="minorHAnsi" w:cstheme="minorHAnsi"/>
          <w:bCs/>
        </w:rPr>
        <w:t xml:space="preserve">7, avec le Syndicat Mixte de </w:t>
      </w:r>
      <w:r>
        <w:rPr>
          <w:rFonts w:asciiTheme="minorHAnsi" w:hAnsiTheme="minorHAnsi" w:cstheme="minorHAnsi"/>
          <w:bCs/>
        </w:rPr>
        <w:t>l’</w:t>
      </w:r>
      <w:r w:rsidRPr="00530601">
        <w:rPr>
          <w:rFonts w:asciiTheme="minorHAnsi" w:hAnsiTheme="minorHAnsi" w:cstheme="minorHAnsi"/>
          <w:bCs/>
        </w:rPr>
        <w:t>Aéroport de Pau Pyrénées, propriétaire</w:t>
      </w:r>
      <w:r>
        <w:rPr>
          <w:rFonts w:asciiTheme="minorHAnsi" w:hAnsiTheme="minorHAnsi" w:cstheme="minorHAnsi"/>
          <w:bCs/>
        </w:rPr>
        <w:t xml:space="preserve"> (le « </w:t>
      </w:r>
      <w:r w:rsidRPr="000916E9">
        <w:rPr>
          <w:rFonts w:asciiTheme="minorHAnsi" w:hAnsiTheme="minorHAnsi" w:cstheme="minorHAnsi"/>
          <w:b/>
        </w:rPr>
        <w:t>Délégant</w:t>
      </w:r>
      <w:r>
        <w:rPr>
          <w:rFonts w:asciiTheme="minorHAnsi" w:hAnsiTheme="minorHAnsi" w:cstheme="minorHAnsi"/>
          <w:bCs/>
        </w:rPr>
        <w:t> »)</w:t>
      </w:r>
      <w:r w:rsidRPr="00530601">
        <w:rPr>
          <w:rFonts w:asciiTheme="minorHAnsi" w:hAnsiTheme="minorHAnsi" w:cstheme="minorHAnsi"/>
          <w:bCs/>
        </w:rPr>
        <w:t xml:space="preserve">. C’est dans ce cadre que </w:t>
      </w:r>
      <w:proofErr w:type="spellStart"/>
      <w:r>
        <w:rPr>
          <w:rFonts w:asciiTheme="minorHAnsi" w:hAnsiTheme="minorHAnsi" w:cstheme="minorHAnsi"/>
          <w:bCs/>
        </w:rPr>
        <w:t>Air’Py</w:t>
      </w:r>
      <w:proofErr w:type="spellEnd"/>
      <w:r>
        <w:rPr>
          <w:rFonts w:asciiTheme="minorHAnsi" w:hAnsiTheme="minorHAnsi" w:cstheme="minorHAnsi"/>
          <w:bCs/>
        </w:rPr>
        <w:t xml:space="preserve">, Délégataire (également dénommée </w:t>
      </w:r>
      <w:r w:rsidRPr="00530601">
        <w:rPr>
          <w:rFonts w:asciiTheme="minorHAnsi" w:hAnsiTheme="minorHAnsi" w:cstheme="minorHAnsi"/>
          <w:bCs/>
        </w:rPr>
        <w:t>le Gestionnaire</w:t>
      </w:r>
      <w:r>
        <w:rPr>
          <w:rFonts w:asciiTheme="minorHAnsi" w:hAnsiTheme="minorHAnsi" w:cstheme="minorHAnsi"/>
          <w:bCs/>
        </w:rPr>
        <w:t>, en cohérence avec le CCCG),</w:t>
      </w:r>
      <w:r w:rsidRPr="00530601">
        <w:rPr>
          <w:rFonts w:asciiTheme="minorHAnsi" w:hAnsiTheme="minorHAnsi" w:cstheme="minorHAnsi"/>
          <w:bCs/>
        </w:rPr>
        <w:t xml:space="preserve"> délivre à des tiers des autorisations </w:t>
      </w:r>
      <w:r w:rsidRPr="00530601">
        <w:rPr>
          <w:rFonts w:asciiTheme="minorHAnsi" w:hAnsiTheme="minorHAnsi" w:cstheme="minorHAnsi"/>
        </w:rPr>
        <w:t>d’Occupation et d’Utilisation temporaire du domaine public (l</w:t>
      </w:r>
      <w:r>
        <w:rPr>
          <w:rFonts w:asciiTheme="minorHAnsi" w:hAnsiTheme="minorHAnsi" w:cstheme="minorHAnsi"/>
        </w:rPr>
        <w:t>a</w:t>
      </w:r>
      <w:r w:rsidRPr="00530601">
        <w:rPr>
          <w:rFonts w:asciiTheme="minorHAnsi" w:hAnsiTheme="minorHAnsi" w:cstheme="minorHAnsi"/>
        </w:rPr>
        <w:t> « </w:t>
      </w:r>
      <w:r w:rsidRPr="00583326">
        <w:rPr>
          <w:rFonts w:asciiTheme="minorHAnsi" w:hAnsiTheme="minorHAnsi" w:cstheme="minorHAnsi"/>
          <w:b/>
          <w:bCs/>
        </w:rPr>
        <w:t>Convention</w:t>
      </w:r>
      <w:r w:rsidRPr="00530601">
        <w:rPr>
          <w:rFonts w:asciiTheme="minorHAnsi" w:hAnsiTheme="minorHAnsi" w:cstheme="minorHAnsi"/>
        </w:rPr>
        <w:t> »</w:t>
      </w:r>
      <w:r>
        <w:rPr>
          <w:rFonts w:asciiTheme="minorHAnsi" w:hAnsiTheme="minorHAnsi" w:cstheme="minorHAnsi"/>
        </w:rPr>
        <w:t xml:space="preserve"> ou également dénommée, </w:t>
      </w:r>
      <w:proofErr w:type="gramStart"/>
      <w:r>
        <w:rPr>
          <w:rFonts w:asciiTheme="minorHAnsi" w:hAnsiTheme="minorHAnsi" w:cstheme="minorHAnsi"/>
        </w:rPr>
        <w:t>l’ «</w:t>
      </w:r>
      <w:proofErr w:type="gramEnd"/>
      <w:r>
        <w:rPr>
          <w:rFonts w:asciiTheme="minorHAnsi" w:hAnsiTheme="minorHAnsi" w:cstheme="minorHAnsi"/>
        </w:rPr>
        <w:t> </w:t>
      </w:r>
      <w:r w:rsidRPr="000916E9">
        <w:rPr>
          <w:rFonts w:asciiTheme="minorHAnsi" w:hAnsiTheme="minorHAnsi" w:cstheme="minorHAnsi"/>
          <w:b/>
          <w:bCs/>
        </w:rPr>
        <w:t>Autorisation</w:t>
      </w:r>
      <w:r>
        <w:rPr>
          <w:rFonts w:asciiTheme="minorHAnsi" w:hAnsiTheme="minorHAnsi" w:cstheme="minorHAnsi"/>
        </w:rPr>
        <w:t> », en cohérence avec le CCCG</w:t>
      </w:r>
      <w:r w:rsidRPr="00530601">
        <w:rPr>
          <w:rFonts w:asciiTheme="minorHAnsi" w:hAnsiTheme="minorHAnsi" w:cstheme="minorHAnsi"/>
        </w:rPr>
        <w:t xml:space="preserve">). </w:t>
      </w:r>
    </w:p>
    <w:p w14:paraId="68BE7530" w14:textId="1F6EA41A" w:rsidR="00AC1D8E" w:rsidRPr="00530601" w:rsidRDefault="00AC1D8E" w:rsidP="00AC1D8E">
      <w:pPr>
        <w:pStyle w:val="Corpsdetexte0"/>
        <w:numPr>
          <w:ilvl w:val="0"/>
          <w:numId w:val="39"/>
        </w:numPr>
        <w:spacing w:line="276" w:lineRule="auto"/>
        <w:ind w:hanging="720"/>
        <w:rPr>
          <w:rFonts w:asciiTheme="minorHAnsi" w:hAnsiTheme="minorHAnsi" w:cstheme="minorHAnsi"/>
        </w:rPr>
      </w:pPr>
      <w:r w:rsidRPr="00530601">
        <w:rPr>
          <w:rFonts w:asciiTheme="minorHAnsi" w:hAnsiTheme="minorHAnsi" w:cstheme="minorHAnsi"/>
        </w:rPr>
        <w:t>[</w:t>
      </w:r>
      <w:proofErr w:type="gramStart"/>
      <w:r w:rsidRPr="00530601">
        <w:rPr>
          <w:rFonts w:asciiTheme="minorHAnsi" w:hAnsiTheme="minorHAnsi" w:cstheme="minorHAnsi"/>
        </w:rPr>
        <w:t>le</w:t>
      </w:r>
      <w:proofErr w:type="gramEnd"/>
      <w:r w:rsidRPr="00530601">
        <w:rPr>
          <w:rFonts w:asciiTheme="minorHAnsi" w:hAnsiTheme="minorHAnsi" w:cstheme="minorHAnsi"/>
        </w:rPr>
        <w:t xml:space="preserve"> Titulaire </w:t>
      </w:r>
      <w:r w:rsidRPr="00530601">
        <w:rPr>
          <w:rFonts w:asciiTheme="minorHAnsi" w:hAnsiTheme="minorHAnsi" w:cstheme="minorHAnsi"/>
          <w:i/>
          <w:iCs/>
        </w:rPr>
        <w:t xml:space="preserve">– </w:t>
      </w:r>
      <w:r w:rsidRPr="00530601">
        <w:rPr>
          <w:rFonts w:asciiTheme="minorHAnsi" w:hAnsiTheme="minorHAnsi" w:cstheme="minorHAnsi"/>
          <w:i/>
          <w:iCs/>
          <w:highlight w:val="yellow"/>
        </w:rPr>
        <w:t>à compléter par son objet, son activité et son intérêt à occuper/utiliser le domaine public aéroportuaire</w:t>
      </w:r>
      <w:r w:rsidRPr="00530601">
        <w:rPr>
          <w:rFonts w:asciiTheme="minorHAnsi" w:hAnsiTheme="minorHAnsi" w:cstheme="minorHAnsi"/>
        </w:rPr>
        <w:t xml:space="preserve">]. Ce Titulaire a été sélectionné </w:t>
      </w:r>
      <w:proofErr w:type="gramStart"/>
      <w:r w:rsidRPr="00530601">
        <w:rPr>
          <w:rFonts w:asciiTheme="minorHAnsi" w:hAnsiTheme="minorHAnsi" w:cstheme="minorHAnsi"/>
        </w:rPr>
        <w:t>suite à une</w:t>
      </w:r>
      <w:proofErr w:type="gramEnd"/>
      <w:r w:rsidRPr="00530601">
        <w:rPr>
          <w:rFonts w:asciiTheme="minorHAnsi" w:hAnsiTheme="minorHAnsi" w:cstheme="minorHAnsi"/>
        </w:rPr>
        <w:t xml:space="preserve"> procédure de mise en concurrence, dont l’avis d’appel à candidature a été publié le </w:t>
      </w:r>
      <w:r w:rsidRPr="002141B3">
        <w:rPr>
          <w:rFonts w:asciiTheme="minorHAnsi" w:hAnsiTheme="minorHAnsi" w:cstheme="minorHAnsi"/>
          <w:highlight w:val="yellow"/>
        </w:rPr>
        <w:t>………….</w:t>
      </w:r>
      <w:r w:rsidRPr="00530601">
        <w:rPr>
          <w:rFonts w:asciiTheme="minorHAnsi" w:hAnsiTheme="minorHAnsi" w:cstheme="minorHAnsi"/>
        </w:rPr>
        <w:t xml:space="preserve"> 202</w:t>
      </w:r>
      <w:r>
        <w:rPr>
          <w:rFonts w:asciiTheme="minorHAnsi" w:hAnsiTheme="minorHAnsi" w:cstheme="minorHAnsi"/>
        </w:rPr>
        <w:t>6</w:t>
      </w:r>
      <w:r w:rsidRPr="00530601">
        <w:rPr>
          <w:rFonts w:asciiTheme="minorHAnsi" w:hAnsiTheme="minorHAnsi" w:cstheme="minorHAnsi"/>
        </w:rPr>
        <w:t xml:space="preserve">. </w:t>
      </w:r>
    </w:p>
    <w:p w14:paraId="6DA2A7FF" w14:textId="77777777" w:rsidR="00AC1D8E" w:rsidRPr="00530601" w:rsidRDefault="00AC1D8E" w:rsidP="00AC1D8E">
      <w:pPr>
        <w:pStyle w:val="Corpsdetexte0"/>
        <w:numPr>
          <w:ilvl w:val="0"/>
          <w:numId w:val="39"/>
        </w:numPr>
        <w:spacing w:line="276" w:lineRule="auto"/>
        <w:ind w:hanging="720"/>
        <w:rPr>
          <w:rFonts w:asciiTheme="minorHAnsi" w:hAnsiTheme="minorHAnsi" w:cstheme="minorHAnsi"/>
        </w:rPr>
      </w:pPr>
      <w:r w:rsidRPr="00530601">
        <w:rPr>
          <w:rFonts w:asciiTheme="minorHAnsi" w:hAnsiTheme="minorHAnsi" w:cstheme="minorHAnsi"/>
        </w:rPr>
        <w:t>C’est dans ce contexte que les Parties sont convenues de conclure la présente Autorisation dans les conditions définies ci-après. Cette Autorisation constitue les conditions particulières applicables aux Parties</w:t>
      </w:r>
      <w:r>
        <w:rPr>
          <w:rFonts w:asciiTheme="minorHAnsi" w:hAnsiTheme="minorHAnsi" w:cstheme="minorHAnsi"/>
        </w:rPr>
        <w:t>, complétées en second rang par</w:t>
      </w:r>
      <w:r w:rsidRPr="00530601">
        <w:rPr>
          <w:rFonts w:asciiTheme="minorHAnsi" w:hAnsiTheme="minorHAnsi" w:cstheme="minorHAnsi"/>
        </w:rPr>
        <w:t xml:space="preserve"> les conditions générales, appelées Cahier de Clauses et Conditions Générales applicables aux Autorisations, et tel qu’annexé en Annexe </w:t>
      </w:r>
      <w:r>
        <w:rPr>
          <w:rFonts w:asciiTheme="minorHAnsi" w:hAnsiTheme="minorHAnsi" w:cstheme="minorHAnsi"/>
        </w:rPr>
        <w:t>3</w:t>
      </w:r>
      <w:r w:rsidRPr="00530601">
        <w:rPr>
          <w:rFonts w:asciiTheme="minorHAnsi" w:hAnsiTheme="minorHAnsi" w:cstheme="minorHAnsi"/>
        </w:rPr>
        <w:t xml:space="preserve"> (le « </w:t>
      </w:r>
      <w:r w:rsidRPr="00530601">
        <w:rPr>
          <w:rFonts w:asciiTheme="minorHAnsi" w:hAnsiTheme="minorHAnsi" w:cstheme="minorHAnsi"/>
          <w:b/>
          <w:bCs/>
        </w:rPr>
        <w:t>CCCG</w:t>
      </w:r>
      <w:r w:rsidRPr="00530601">
        <w:rPr>
          <w:rFonts w:asciiTheme="minorHAnsi" w:hAnsiTheme="minorHAnsi" w:cstheme="minorHAnsi"/>
        </w:rPr>
        <w:t> »). Les termes de la présente Autorisation portant une majuscule et qui ne trouvent pas leur définition dans les présentes sont définis dans le CCCG.</w:t>
      </w:r>
    </w:p>
    <w:p w14:paraId="411AC876" w14:textId="77777777" w:rsidR="000675CB" w:rsidRPr="00982B53" w:rsidRDefault="000675CB" w:rsidP="00287922">
      <w:pPr>
        <w:jc w:val="both"/>
        <w:rPr>
          <w:rFonts w:ascii="Calibri" w:hAnsi="Calibri"/>
          <w:sz w:val="24"/>
          <w:szCs w:val="24"/>
        </w:rPr>
      </w:pPr>
    </w:p>
    <w:p w14:paraId="3B892E9C" w14:textId="77777777" w:rsidR="00BD50E5" w:rsidRPr="00982B53" w:rsidRDefault="00BD50E5" w:rsidP="00CA73A6">
      <w:pPr>
        <w:pStyle w:val="Titre1"/>
      </w:pPr>
    </w:p>
    <w:p w14:paraId="18CDE50D" w14:textId="77777777" w:rsidR="00BD50E5" w:rsidRPr="009752A9" w:rsidRDefault="00BD50E5" w:rsidP="00CA73A6">
      <w:pPr>
        <w:pStyle w:val="Titre1"/>
      </w:pPr>
      <w:bookmarkStart w:id="6" w:name="_Toc32640407"/>
      <w:bookmarkStart w:id="7" w:name="_Toc216760956"/>
      <w:bookmarkStart w:id="8" w:name="_Toc221285795"/>
      <w:r w:rsidRPr="009752A9">
        <w:t>TITRE I - CONSISTANCE DE L'AUTORISATION</w:t>
      </w:r>
      <w:bookmarkEnd w:id="6"/>
      <w:bookmarkEnd w:id="7"/>
      <w:bookmarkEnd w:id="8"/>
    </w:p>
    <w:p w14:paraId="2DD8D70D" w14:textId="77777777" w:rsidR="00BD50E5" w:rsidRPr="00982B53" w:rsidRDefault="00BD50E5">
      <w:pPr>
        <w:jc w:val="both"/>
        <w:rPr>
          <w:rFonts w:ascii="Calibri" w:hAnsi="Calibri"/>
          <w:sz w:val="24"/>
          <w:szCs w:val="24"/>
        </w:rPr>
      </w:pPr>
    </w:p>
    <w:p w14:paraId="72BED174" w14:textId="77777777" w:rsidR="00BD50E5" w:rsidRPr="00982B53" w:rsidRDefault="00BD50E5">
      <w:pPr>
        <w:jc w:val="both"/>
        <w:rPr>
          <w:rFonts w:ascii="Calibri" w:hAnsi="Calibri"/>
          <w:sz w:val="24"/>
          <w:szCs w:val="24"/>
        </w:rPr>
      </w:pPr>
    </w:p>
    <w:p w14:paraId="1D765723" w14:textId="77777777" w:rsidR="00BD50E5" w:rsidRPr="00982B53" w:rsidRDefault="003F0D31" w:rsidP="00BE653C">
      <w:pPr>
        <w:pStyle w:val="ARTICLE"/>
      </w:pPr>
      <w:bookmarkStart w:id="9" w:name="_Toc32640408"/>
      <w:bookmarkStart w:id="10" w:name="_Toc216760957"/>
      <w:bookmarkStart w:id="11" w:name="_Toc221285796"/>
      <w:r w:rsidRPr="00982B53">
        <w:t xml:space="preserve">ARTICLE 1 - </w:t>
      </w:r>
      <w:r w:rsidR="00BD50E5" w:rsidRPr="00982B53">
        <w:t xml:space="preserve">OBJET DE </w:t>
      </w:r>
      <w:smartTag w:uri="urn:schemas-microsoft-com:office:smarttags" w:element="PersonName">
        <w:smartTagPr>
          <w:attr w:name="ProductID" w:val="LA CONVENTION"/>
        </w:smartTagPr>
        <w:r w:rsidR="00BD50E5" w:rsidRPr="00982B53">
          <w:t>LA CONVENTION</w:t>
        </w:r>
      </w:smartTag>
      <w:bookmarkEnd w:id="9"/>
      <w:bookmarkEnd w:id="10"/>
      <w:bookmarkEnd w:id="11"/>
    </w:p>
    <w:p w14:paraId="5FF9A744" w14:textId="77777777" w:rsidR="00BD50E5" w:rsidRPr="00914E97" w:rsidRDefault="00BD50E5">
      <w:pPr>
        <w:jc w:val="both"/>
        <w:rPr>
          <w:rFonts w:ascii="Calibri" w:hAnsi="Calibri"/>
          <w:sz w:val="24"/>
          <w:szCs w:val="24"/>
        </w:rPr>
      </w:pPr>
    </w:p>
    <w:p w14:paraId="0792B579" w14:textId="2C797CF2" w:rsidR="00E70907" w:rsidRPr="00E70907" w:rsidRDefault="00BD50E5" w:rsidP="00E70907">
      <w:pPr>
        <w:jc w:val="both"/>
        <w:rPr>
          <w:rFonts w:ascii="Calibri" w:hAnsi="Calibri"/>
          <w:sz w:val="22"/>
          <w:szCs w:val="22"/>
        </w:rPr>
      </w:pPr>
      <w:r w:rsidRPr="00982B53">
        <w:rPr>
          <w:rFonts w:ascii="Calibri" w:hAnsi="Calibri"/>
          <w:sz w:val="22"/>
          <w:szCs w:val="22"/>
        </w:rPr>
        <w:t>L</w:t>
      </w:r>
      <w:r w:rsidR="00AB4CF0" w:rsidRPr="00982B53">
        <w:rPr>
          <w:rFonts w:ascii="Calibri" w:hAnsi="Calibri"/>
          <w:sz w:val="22"/>
          <w:szCs w:val="22"/>
        </w:rPr>
        <w:t xml:space="preserve">e </w:t>
      </w:r>
      <w:r w:rsidR="00AC1D8E">
        <w:rPr>
          <w:rFonts w:ascii="Calibri" w:hAnsi="Calibri"/>
          <w:sz w:val="22"/>
          <w:szCs w:val="22"/>
        </w:rPr>
        <w:t>Délégant et le Délégataire</w:t>
      </w:r>
      <w:r w:rsidR="00AC1D8E" w:rsidRPr="00982B53">
        <w:rPr>
          <w:rFonts w:ascii="Calibri" w:hAnsi="Calibri"/>
          <w:sz w:val="22"/>
          <w:szCs w:val="22"/>
        </w:rPr>
        <w:t xml:space="preserve"> </w:t>
      </w:r>
      <w:r w:rsidRPr="00982B53">
        <w:rPr>
          <w:rFonts w:ascii="Calibri" w:hAnsi="Calibri"/>
          <w:sz w:val="22"/>
          <w:szCs w:val="22"/>
        </w:rPr>
        <w:t>autorise</w:t>
      </w:r>
      <w:r w:rsidR="00AC1D8E">
        <w:rPr>
          <w:rFonts w:ascii="Calibri" w:hAnsi="Calibri"/>
          <w:sz w:val="22"/>
          <w:szCs w:val="22"/>
        </w:rPr>
        <w:t>nt</w:t>
      </w:r>
      <w:r w:rsidRPr="00982B53">
        <w:rPr>
          <w:rFonts w:ascii="Calibri" w:hAnsi="Calibri"/>
          <w:sz w:val="22"/>
          <w:szCs w:val="22"/>
        </w:rPr>
        <w:t xml:space="preserve"> </w:t>
      </w:r>
      <w:r w:rsidR="00747075">
        <w:rPr>
          <w:rFonts w:ascii="Calibri" w:hAnsi="Calibri"/>
          <w:sz w:val="22"/>
          <w:szCs w:val="22"/>
        </w:rPr>
        <w:t>le Titulaire</w:t>
      </w:r>
      <w:r w:rsidRPr="00982B53">
        <w:rPr>
          <w:rFonts w:ascii="Calibri" w:hAnsi="Calibri"/>
          <w:sz w:val="22"/>
          <w:szCs w:val="22"/>
        </w:rPr>
        <w:t xml:space="preserve"> à occuper sur l'Aéroport sous le régime des </w:t>
      </w:r>
      <w:r w:rsidR="003747D4" w:rsidRPr="00982B53">
        <w:rPr>
          <w:rFonts w:ascii="Calibri" w:hAnsi="Calibri"/>
          <w:sz w:val="22"/>
          <w:szCs w:val="22"/>
        </w:rPr>
        <w:t>Autorisations d’Occupation</w:t>
      </w:r>
      <w:r w:rsidRPr="00982B53">
        <w:rPr>
          <w:rFonts w:ascii="Calibri" w:hAnsi="Calibri"/>
          <w:sz w:val="22"/>
          <w:szCs w:val="22"/>
        </w:rPr>
        <w:t xml:space="preserve"> Tempora</w:t>
      </w:r>
      <w:r w:rsidR="003747D4" w:rsidRPr="00982B53">
        <w:rPr>
          <w:rFonts w:ascii="Calibri" w:hAnsi="Calibri"/>
          <w:sz w:val="22"/>
          <w:szCs w:val="22"/>
        </w:rPr>
        <w:t>ire du domaine public</w:t>
      </w:r>
      <w:r w:rsidR="00287922">
        <w:rPr>
          <w:rFonts w:ascii="Calibri" w:hAnsi="Calibri"/>
          <w:sz w:val="22"/>
          <w:szCs w:val="22"/>
        </w:rPr>
        <w:t xml:space="preserve"> non constitutives de droits réels</w:t>
      </w:r>
      <w:r w:rsidR="00921FF8" w:rsidRPr="00982B53">
        <w:rPr>
          <w:rFonts w:ascii="Calibri" w:hAnsi="Calibri"/>
          <w:sz w:val="22"/>
          <w:szCs w:val="22"/>
        </w:rPr>
        <w:t xml:space="preserve">, </w:t>
      </w:r>
      <w:r w:rsidR="00E70907">
        <w:rPr>
          <w:rFonts w:ascii="Calibri" w:hAnsi="Calibri"/>
          <w:sz w:val="22"/>
          <w:szCs w:val="22"/>
        </w:rPr>
        <w:t>l</w:t>
      </w:r>
      <w:r w:rsidR="00271603">
        <w:rPr>
          <w:rFonts w:ascii="Calibri" w:hAnsi="Calibri"/>
          <w:sz w:val="22"/>
          <w:szCs w:val="22"/>
        </w:rPr>
        <w:t>es</w:t>
      </w:r>
      <w:r w:rsidR="00E70907">
        <w:rPr>
          <w:rFonts w:ascii="Calibri" w:hAnsi="Calibri"/>
          <w:sz w:val="22"/>
          <w:szCs w:val="22"/>
        </w:rPr>
        <w:t xml:space="preserve"> surface</w:t>
      </w:r>
      <w:r w:rsidR="00271603">
        <w:rPr>
          <w:rFonts w:ascii="Calibri" w:hAnsi="Calibri"/>
          <w:sz w:val="22"/>
          <w:szCs w:val="22"/>
        </w:rPr>
        <w:t>s</w:t>
      </w:r>
      <w:r w:rsidR="00E70907">
        <w:rPr>
          <w:rFonts w:ascii="Calibri" w:hAnsi="Calibri"/>
          <w:sz w:val="22"/>
          <w:szCs w:val="22"/>
        </w:rPr>
        <w:t xml:space="preserve"> désignée</w:t>
      </w:r>
      <w:r w:rsidR="00271603">
        <w:rPr>
          <w:rFonts w:ascii="Calibri" w:hAnsi="Calibri"/>
          <w:sz w:val="22"/>
          <w:szCs w:val="22"/>
        </w:rPr>
        <w:t>s</w:t>
      </w:r>
      <w:r w:rsidR="00AC0E00" w:rsidRPr="00982B53">
        <w:rPr>
          <w:rFonts w:ascii="Calibri" w:hAnsi="Calibri"/>
          <w:sz w:val="22"/>
          <w:szCs w:val="22"/>
        </w:rPr>
        <w:t xml:space="preserve"> à l'</w:t>
      </w:r>
      <w:r w:rsidR="00E70907">
        <w:rPr>
          <w:rFonts w:ascii="Calibri" w:hAnsi="Calibri"/>
          <w:sz w:val="22"/>
          <w:szCs w:val="22"/>
        </w:rPr>
        <w:t>a</w:t>
      </w:r>
      <w:r w:rsidR="00AC0E00" w:rsidRPr="00982B53">
        <w:rPr>
          <w:rFonts w:ascii="Calibri" w:hAnsi="Calibri"/>
          <w:sz w:val="22"/>
          <w:szCs w:val="22"/>
        </w:rPr>
        <w:t>rticle 3</w:t>
      </w:r>
      <w:r w:rsidR="007860F4" w:rsidRPr="00982B53">
        <w:rPr>
          <w:rFonts w:ascii="Calibri" w:hAnsi="Calibri"/>
          <w:sz w:val="22"/>
          <w:szCs w:val="22"/>
        </w:rPr>
        <w:t>.1</w:t>
      </w:r>
      <w:r w:rsidR="00AC0E00" w:rsidRPr="00982B53">
        <w:rPr>
          <w:rFonts w:ascii="Calibri" w:hAnsi="Calibri"/>
          <w:sz w:val="22"/>
          <w:szCs w:val="22"/>
        </w:rPr>
        <w:t xml:space="preserve">, </w:t>
      </w:r>
      <w:r w:rsidR="00E70907" w:rsidRPr="00E70907">
        <w:rPr>
          <w:rFonts w:ascii="Calibri" w:hAnsi="Calibri"/>
          <w:sz w:val="22"/>
          <w:szCs w:val="22"/>
        </w:rPr>
        <w:t>dans le cadre de l’activité définie à l’article 2.</w:t>
      </w:r>
    </w:p>
    <w:p w14:paraId="2248874D" w14:textId="77777777" w:rsidR="00287922" w:rsidRPr="00A82ABE" w:rsidRDefault="00287922" w:rsidP="00287922">
      <w:pPr>
        <w:jc w:val="both"/>
        <w:rPr>
          <w:rFonts w:ascii="Garamond" w:hAnsi="Garamond"/>
          <w:sz w:val="24"/>
          <w:szCs w:val="24"/>
        </w:rPr>
      </w:pPr>
    </w:p>
    <w:p w14:paraId="537B4C1E" w14:textId="77777777" w:rsidR="00287922" w:rsidRPr="00CA73A6" w:rsidRDefault="00287922">
      <w:pPr>
        <w:jc w:val="both"/>
        <w:rPr>
          <w:rFonts w:ascii="Calibri" w:hAnsi="Calibri"/>
          <w:sz w:val="24"/>
          <w:szCs w:val="24"/>
        </w:rPr>
      </w:pPr>
    </w:p>
    <w:p w14:paraId="3C240F1D" w14:textId="77777777" w:rsidR="00BD50E5" w:rsidRDefault="003F0D31" w:rsidP="00BE653C">
      <w:pPr>
        <w:pStyle w:val="ARTICLE"/>
      </w:pPr>
      <w:bookmarkStart w:id="12" w:name="_Toc32640409"/>
      <w:bookmarkStart w:id="13" w:name="_Toc216760958"/>
      <w:bookmarkStart w:id="14" w:name="_Toc221285797"/>
      <w:r w:rsidRPr="00982B53">
        <w:t xml:space="preserve">ARTICLE 2 - </w:t>
      </w:r>
      <w:r w:rsidR="00BD50E5" w:rsidRPr="00982B53">
        <w:t>ETENDUE DE L'AUTORISATION D'ACTIVITE</w:t>
      </w:r>
      <w:bookmarkEnd w:id="12"/>
      <w:bookmarkEnd w:id="13"/>
      <w:bookmarkEnd w:id="14"/>
    </w:p>
    <w:p w14:paraId="4E649ACF" w14:textId="77777777" w:rsidR="00E70907" w:rsidRPr="0066624F" w:rsidRDefault="00E70907" w:rsidP="0066624F">
      <w:pPr>
        <w:jc w:val="both"/>
        <w:rPr>
          <w:rFonts w:ascii="Calibri" w:hAnsi="Calibri"/>
          <w:sz w:val="22"/>
          <w:szCs w:val="22"/>
        </w:rPr>
      </w:pPr>
    </w:p>
    <w:p w14:paraId="0493D7C9" w14:textId="2CA3B743" w:rsidR="00A769B7" w:rsidRPr="0066624F" w:rsidRDefault="00E70907" w:rsidP="0066624F">
      <w:pPr>
        <w:jc w:val="both"/>
        <w:rPr>
          <w:rFonts w:ascii="Calibri" w:hAnsi="Calibri"/>
          <w:sz w:val="22"/>
          <w:szCs w:val="22"/>
        </w:rPr>
      </w:pPr>
      <w:r w:rsidRPr="0066624F">
        <w:rPr>
          <w:rFonts w:ascii="Calibri" w:hAnsi="Calibri"/>
          <w:b/>
          <w:sz w:val="22"/>
          <w:szCs w:val="22"/>
        </w:rPr>
        <w:t>2.1</w:t>
      </w:r>
      <w:r w:rsidRPr="0066624F">
        <w:rPr>
          <w:rFonts w:ascii="Calibri" w:hAnsi="Calibri"/>
          <w:sz w:val="22"/>
          <w:szCs w:val="22"/>
        </w:rPr>
        <w:t xml:space="preserve"> L'autorisation d'activité accordée par la présente convention porte</w:t>
      </w:r>
      <w:r w:rsidR="00271603" w:rsidRPr="0066624F">
        <w:rPr>
          <w:rFonts w:ascii="Calibri" w:hAnsi="Calibri"/>
          <w:sz w:val="22"/>
          <w:szCs w:val="22"/>
        </w:rPr>
        <w:t xml:space="preserve"> sur</w:t>
      </w:r>
      <w:r w:rsidR="005B5C22" w:rsidRPr="0066624F">
        <w:rPr>
          <w:rFonts w:ascii="Calibri" w:hAnsi="Calibri"/>
          <w:sz w:val="22"/>
          <w:szCs w:val="22"/>
        </w:rPr>
        <w:t xml:space="preserve"> les activités </w:t>
      </w:r>
      <w:r w:rsidR="0006415B">
        <w:rPr>
          <w:rFonts w:ascii="Calibri" w:hAnsi="Calibri"/>
          <w:sz w:val="22"/>
          <w:szCs w:val="22"/>
        </w:rPr>
        <w:t xml:space="preserve">de gestion des espaces publicitaires et de régie publicitaire à l’intérieur de l’aérogare, à l’exception de la vente de solutions de communication par affichage dynamique sur écrans horizontaux, de la distribution de flyers, des évènementiels, des chariots à bagage, des tickets parking, des oriflammes et des emplacements réservés au </w:t>
      </w:r>
      <w:r w:rsidR="00A64757">
        <w:rPr>
          <w:rFonts w:ascii="Calibri" w:hAnsi="Calibri"/>
          <w:sz w:val="22"/>
          <w:szCs w:val="22"/>
        </w:rPr>
        <w:t>Délégataire</w:t>
      </w:r>
      <w:r w:rsidR="0006415B">
        <w:rPr>
          <w:rFonts w:ascii="Calibri" w:hAnsi="Calibri"/>
          <w:sz w:val="22"/>
          <w:szCs w:val="22"/>
        </w:rPr>
        <w:t xml:space="preserve"> et à ses partenaires</w:t>
      </w:r>
      <w:r w:rsidR="00271603" w:rsidRPr="0066624F">
        <w:rPr>
          <w:rFonts w:ascii="Calibri" w:hAnsi="Calibri"/>
          <w:sz w:val="22"/>
          <w:szCs w:val="22"/>
        </w:rPr>
        <w:t>.</w:t>
      </w:r>
    </w:p>
    <w:p w14:paraId="36C9F2AB" w14:textId="77777777" w:rsidR="00287922" w:rsidRPr="001C786D" w:rsidRDefault="00287922" w:rsidP="00287922">
      <w:pPr>
        <w:jc w:val="both"/>
        <w:rPr>
          <w:rFonts w:ascii="Calibri" w:hAnsi="Calibri"/>
          <w:color w:val="FF0000"/>
          <w:sz w:val="24"/>
          <w:szCs w:val="24"/>
        </w:rPr>
      </w:pPr>
    </w:p>
    <w:p w14:paraId="7C6F49E2" w14:textId="4F4D3DF7" w:rsidR="00252ECB" w:rsidRDefault="00E159B7" w:rsidP="00252ECB">
      <w:pPr>
        <w:jc w:val="both"/>
        <w:rPr>
          <w:rFonts w:ascii="Calibri" w:hAnsi="Calibri"/>
          <w:sz w:val="22"/>
          <w:szCs w:val="22"/>
        </w:rPr>
      </w:pPr>
      <w:r w:rsidRPr="0066624F">
        <w:rPr>
          <w:rFonts w:ascii="Calibri" w:hAnsi="Calibri"/>
          <w:b/>
          <w:sz w:val="22"/>
          <w:szCs w:val="22"/>
        </w:rPr>
        <w:t>2.2</w:t>
      </w:r>
      <w:r w:rsidR="000B65DF" w:rsidRPr="0066624F">
        <w:rPr>
          <w:rFonts w:ascii="Calibri" w:hAnsi="Calibri"/>
          <w:sz w:val="22"/>
          <w:szCs w:val="22"/>
        </w:rPr>
        <w:t xml:space="preserve"> </w:t>
      </w:r>
      <w:r w:rsidR="00252ECB" w:rsidRPr="0066624F">
        <w:rPr>
          <w:rFonts w:ascii="Calibri" w:hAnsi="Calibri"/>
          <w:sz w:val="22"/>
          <w:szCs w:val="22"/>
        </w:rPr>
        <w:t xml:space="preserve">La présente convention </w:t>
      </w:r>
      <w:r w:rsidR="00AC1D8E">
        <w:rPr>
          <w:rFonts w:ascii="Calibri" w:hAnsi="Calibri"/>
          <w:sz w:val="22"/>
          <w:szCs w:val="22"/>
        </w:rPr>
        <w:t>accorde l</w:t>
      </w:r>
      <w:r w:rsidR="00252ECB" w:rsidRPr="0066624F">
        <w:rPr>
          <w:rFonts w:ascii="Calibri" w:hAnsi="Calibri"/>
          <w:sz w:val="22"/>
          <w:szCs w:val="22"/>
        </w:rPr>
        <w:t xml:space="preserve">’exclusivité quant à l’exercice </w:t>
      </w:r>
      <w:r w:rsidR="0006415B">
        <w:rPr>
          <w:rFonts w:ascii="Calibri" w:hAnsi="Calibri"/>
          <w:sz w:val="22"/>
          <w:szCs w:val="22"/>
        </w:rPr>
        <w:t>de ces activités</w:t>
      </w:r>
      <w:r w:rsidR="00252ECB" w:rsidRPr="0066624F">
        <w:rPr>
          <w:rFonts w:ascii="Calibri" w:hAnsi="Calibri"/>
          <w:sz w:val="22"/>
          <w:szCs w:val="22"/>
        </w:rPr>
        <w:t xml:space="preserve"> sur le site aéroportuaire, </w:t>
      </w:r>
      <w:r w:rsidR="0006415B">
        <w:rPr>
          <w:rFonts w:ascii="Calibri" w:hAnsi="Calibri"/>
          <w:sz w:val="22"/>
          <w:szCs w:val="22"/>
        </w:rPr>
        <w:t>à l’exception d</w:t>
      </w:r>
      <w:r w:rsidR="00AC1D8E">
        <w:rPr>
          <w:rFonts w:ascii="Calibri" w:hAnsi="Calibri"/>
          <w:sz w:val="22"/>
          <w:szCs w:val="22"/>
        </w:rPr>
        <w:t>es espaces mentionnés à l’article 2.1 et des espaces situés à l’extérieur de l’aérogare</w:t>
      </w:r>
      <w:r w:rsidR="00252ECB" w:rsidRPr="0066624F">
        <w:rPr>
          <w:rFonts w:ascii="Calibri" w:hAnsi="Calibri"/>
          <w:sz w:val="22"/>
          <w:szCs w:val="22"/>
        </w:rPr>
        <w:t>.</w:t>
      </w:r>
    </w:p>
    <w:p w14:paraId="3195A51B" w14:textId="77777777" w:rsidR="00AC1D8E" w:rsidRPr="00AC1D8E" w:rsidRDefault="00AC1D8E" w:rsidP="00252ECB">
      <w:pPr>
        <w:jc w:val="both"/>
        <w:rPr>
          <w:rFonts w:ascii="Calibri" w:hAnsi="Calibri"/>
          <w:sz w:val="8"/>
          <w:szCs w:val="8"/>
        </w:rPr>
      </w:pPr>
    </w:p>
    <w:p w14:paraId="74D60426" w14:textId="516A1C44" w:rsidR="00AC1D8E" w:rsidRDefault="00AC1D8E" w:rsidP="00252ECB">
      <w:pPr>
        <w:jc w:val="both"/>
        <w:rPr>
          <w:rFonts w:ascii="Calibri" w:hAnsi="Calibri"/>
          <w:sz w:val="22"/>
          <w:szCs w:val="22"/>
        </w:rPr>
      </w:pPr>
      <w:r>
        <w:rPr>
          <w:rFonts w:ascii="Calibri" w:hAnsi="Calibri"/>
          <w:sz w:val="22"/>
          <w:szCs w:val="22"/>
        </w:rPr>
        <w:t>A</w:t>
      </w:r>
      <w:r w:rsidRPr="0057466D">
        <w:rPr>
          <w:rFonts w:ascii="Calibri" w:hAnsi="Calibri"/>
          <w:sz w:val="22"/>
          <w:szCs w:val="22"/>
        </w:rPr>
        <w:t>u cas où, pour répondre aux</w:t>
      </w:r>
      <w:r w:rsidRPr="0066624F">
        <w:rPr>
          <w:rFonts w:ascii="Calibri" w:hAnsi="Calibri"/>
          <w:sz w:val="22"/>
          <w:szCs w:val="22"/>
        </w:rPr>
        <w:t xml:space="preserve"> besoins des </w:t>
      </w:r>
      <w:r>
        <w:rPr>
          <w:rFonts w:ascii="Calibri" w:hAnsi="Calibri"/>
          <w:sz w:val="22"/>
          <w:szCs w:val="22"/>
        </w:rPr>
        <w:t>usagers</w:t>
      </w:r>
      <w:r w:rsidRPr="0066624F">
        <w:rPr>
          <w:rFonts w:ascii="Calibri" w:hAnsi="Calibri"/>
          <w:sz w:val="22"/>
          <w:szCs w:val="22"/>
        </w:rPr>
        <w:t xml:space="preserve"> et/ou à l'évolution du trafic</w:t>
      </w:r>
      <w:r>
        <w:rPr>
          <w:rFonts w:ascii="Calibri" w:hAnsi="Calibri"/>
          <w:sz w:val="22"/>
          <w:szCs w:val="22"/>
        </w:rPr>
        <w:t xml:space="preserve">, </w:t>
      </w:r>
      <w:r w:rsidRPr="0066624F">
        <w:rPr>
          <w:rFonts w:ascii="Calibri" w:hAnsi="Calibri"/>
          <w:sz w:val="22"/>
          <w:szCs w:val="22"/>
        </w:rPr>
        <w:t xml:space="preserve">le </w:t>
      </w:r>
      <w:r>
        <w:rPr>
          <w:rFonts w:ascii="Calibri" w:hAnsi="Calibri"/>
          <w:sz w:val="22"/>
          <w:szCs w:val="22"/>
        </w:rPr>
        <w:t>Délégataire</w:t>
      </w:r>
      <w:r w:rsidRPr="0066624F">
        <w:rPr>
          <w:rFonts w:ascii="Calibri" w:hAnsi="Calibri"/>
          <w:sz w:val="22"/>
          <w:szCs w:val="22"/>
        </w:rPr>
        <w:t xml:space="preserve"> estimerait nécessaire de créer un nouvel espace, dédié à ce type d’activité</w:t>
      </w:r>
      <w:r>
        <w:rPr>
          <w:rFonts w:ascii="Calibri" w:hAnsi="Calibri"/>
          <w:sz w:val="22"/>
          <w:szCs w:val="22"/>
        </w:rPr>
        <w:t>, l</w:t>
      </w:r>
      <w:r w:rsidRPr="00C8523B">
        <w:rPr>
          <w:rFonts w:ascii="Calibri" w:hAnsi="Calibri"/>
          <w:sz w:val="22"/>
          <w:szCs w:val="22"/>
        </w:rPr>
        <w:t>e</w:t>
      </w:r>
      <w:r>
        <w:rPr>
          <w:rFonts w:ascii="Calibri" w:hAnsi="Calibri"/>
          <w:sz w:val="22"/>
          <w:szCs w:val="22"/>
        </w:rPr>
        <w:t xml:space="preserve"> </w:t>
      </w:r>
      <w:r w:rsidRPr="00C8523B">
        <w:rPr>
          <w:rFonts w:ascii="Calibri" w:hAnsi="Calibri"/>
          <w:sz w:val="22"/>
          <w:szCs w:val="22"/>
        </w:rPr>
        <w:t xml:space="preserve">Titulaire a un droit prioritaire </w:t>
      </w:r>
      <w:r>
        <w:rPr>
          <w:rFonts w:ascii="Calibri" w:hAnsi="Calibri"/>
          <w:sz w:val="22"/>
          <w:szCs w:val="22"/>
        </w:rPr>
        <w:t>à y exercer la</w:t>
      </w:r>
      <w:r w:rsidRPr="00C8523B">
        <w:rPr>
          <w:rFonts w:ascii="Calibri" w:hAnsi="Calibri"/>
          <w:sz w:val="22"/>
          <w:szCs w:val="22"/>
        </w:rPr>
        <w:t xml:space="preserve"> même activité que celle </w:t>
      </w:r>
      <w:r>
        <w:rPr>
          <w:rFonts w:ascii="Calibri" w:hAnsi="Calibri"/>
          <w:sz w:val="22"/>
          <w:szCs w:val="22"/>
        </w:rPr>
        <w:t>autorisée</w:t>
      </w:r>
      <w:r w:rsidRPr="00C8523B">
        <w:rPr>
          <w:rFonts w:ascii="Calibri" w:hAnsi="Calibri"/>
          <w:sz w:val="22"/>
          <w:szCs w:val="22"/>
        </w:rPr>
        <w:t>. Le</w:t>
      </w:r>
      <w:r>
        <w:rPr>
          <w:rFonts w:ascii="Calibri" w:hAnsi="Calibri"/>
          <w:sz w:val="22"/>
          <w:szCs w:val="22"/>
        </w:rPr>
        <w:t xml:space="preserve"> cas échéant, le</w:t>
      </w:r>
      <w:r w:rsidRPr="00C8523B">
        <w:rPr>
          <w:rFonts w:ascii="Calibri" w:hAnsi="Calibri"/>
          <w:sz w:val="22"/>
          <w:szCs w:val="22"/>
        </w:rPr>
        <w:t xml:space="preserve"> Titulaire s’engage à </w:t>
      </w:r>
      <w:r w:rsidRPr="00C8523B">
        <w:rPr>
          <w:rFonts w:ascii="Calibri" w:hAnsi="Calibri"/>
          <w:sz w:val="22"/>
          <w:szCs w:val="22"/>
        </w:rPr>
        <w:lastRenderedPageBreak/>
        <w:t xml:space="preserve">étudier toute demande de la part du </w:t>
      </w:r>
      <w:r>
        <w:rPr>
          <w:rFonts w:ascii="Calibri" w:hAnsi="Calibri"/>
          <w:sz w:val="22"/>
          <w:szCs w:val="22"/>
        </w:rPr>
        <w:t>Délégataire</w:t>
      </w:r>
      <w:r w:rsidRPr="00C8523B">
        <w:rPr>
          <w:rFonts w:ascii="Calibri" w:hAnsi="Calibri"/>
          <w:sz w:val="22"/>
          <w:szCs w:val="22"/>
        </w:rPr>
        <w:t xml:space="preserve"> afin de répondre aux besoins des usagers et à l’évolution de l’activité.</w:t>
      </w:r>
    </w:p>
    <w:p w14:paraId="5472530B" w14:textId="77777777" w:rsidR="00982B53" w:rsidRDefault="00982B53" w:rsidP="00252ECB">
      <w:pPr>
        <w:jc w:val="both"/>
        <w:rPr>
          <w:rFonts w:ascii="Calibri" w:hAnsi="Calibri"/>
          <w:sz w:val="24"/>
          <w:szCs w:val="24"/>
        </w:rPr>
      </w:pPr>
    </w:p>
    <w:p w14:paraId="40E8B539" w14:textId="77777777" w:rsidR="00CA73A6" w:rsidRPr="00982B53" w:rsidRDefault="00CA73A6">
      <w:pPr>
        <w:jc w:val="both"/>
        <w:rPr>
          <w:rFonts w:ascii="Calibri" w:hAnsi="Calibri"/>
          <w:sz w:val="24"/>
          <w:szCs w:val="24"/>
        </w:rPr>
      </w:pPr>
    </w:p>
    <w:p w14:paraId="3A7D1896" w14:textId="77777777" w:rsidR="00BD50E5" w:rsidRPr="00982B53" w:rsidRDefault="003F0D31" w:rsidP="00BE653C">
      <w:pPr>
        <w:pStyle w:val="ARTICLE"/>
      </w:pPr>
      <w:bookmarkStart w:id="15" w:name="_Toc32640410"/>
      <w:bookmarkStart w:id="16" w:name="_Toc216760959"/>
      <w:bookmarkStart w:id="17" w:name="_Toc221285798"/>
      <w:r w:rsidRPr="00982B53">
        <w:t xml:space="preserve">ARTICLE 3 - </w:t>
      </w:r>
      <w:r w:rsidR="00EC09D2" w:rsidRPr="00982B53">
        <w:t>DESIGNATION DES SURFACES ET EMPLACEMENTS MIS</w:t>
      </w:r>
      <w:r w:rsidR="00BD50E5" w:rsidRPr="00982B53">
        <w:t xml:space="preserve"> A LA DISPOSITION DU </w:t>
      </w:r>
      <w:bookmarkEnd w:id="15"/>
      <w:bookmarkEnd w:id="16"/>
      <w:r w:rsidR="004133B9" w:rsidRPr="00982B53">
        <w:t>BENEFICIAIRE</w:t>
      </w:r>
      <w:bookmarkEnd w:id="17"/>
    </w:p>
    <w:p w14:paraId="6C24F3E7" w14:textId="77777777" w:rsidR="00BD50E5" w:rsidRDefault="00BD50E5">
      <w:pPr>
        <w:jc w:val="both"/>
        <w:rPr>
          <w:rFonts w:ascii="Calibri" w:hAnsi="Calibri"/>
          <w:sz w:val="24"/>
          <w:szCs w:val="24"/>
        </w:rPr>
      </w:pPr>
    </w:p>
    <w:p w14:paraId="60ADD4B6" w14:textId="063DDFAE" w:rsidR="005B5C22" w:rsidRDefault="005B5C22">
      <w:pPr>
        <w:jc w:val="both"/>
        <w:rPr>
          <w:rFonts w:ascii="Calibri" w:hAnsi="Calibri"/>
          <w:sz w:val="24"/>
          <w:szCs w:val="24"/>
        </w:rPr>
      </w:pPr>
      <w:r w:rsidRPr="001A1CBB">
        <w:rPr>
          <w:rFonts w:ascii="Calibri" w:hAnsi="Calibri"/>
          <w:b/>
          <w:sz w:val="22"/>
          <w:szCs w:val="22"/>
        </w:rPr>
        <w:t>3.</w:t>
      </w:r>
      <w:r>
        <w:rPr>
          <w:rFonts w:ascii="Calibri" w:hAnsi="Calibri"/>
          <w:b/>
          <w:sz w:val="22"/>
          <w:szCs w:val="22"/>
        </w:rPr>
        <w:t>1</w:t>
      </w:r>
      <w:r>
        <w:rPr>
          <w:rFonts w:ascii="Calibri" w:hAnsi="Calibri"/>
          <w:sz w:val="22"/>
          <w:szCs w:val="22"/>
        </w:rPr>
        <w:t xml:space="preserve"> </w:t>
      </w:r>
      <w:r w:rsidRPr="005B5C22">
        <w:rPr>
          <w:rFonts w:ascii="Calibri" w:hAnsi="Calibri"/>
          <w:sz w:val="22"/>
          <w:szCs w:val="22"/>
        </w:rPr>
        <w:t xml:space="preserve">Le </w:t>
      </w:r>
      <w:r w:rsidR="00AC1D8E">
        <w:rPr>
          <w:rFonts w:ascii="Calibri" w:hAnsi="Calibri"/>
          <w:sz w:val="22"/>
          <w:szCs w:val="22"/>
        </w:rPr>
        <w:t>Délégant et le</w:t>
      </w:r>
      <w:r w:rsidR="00AC1D8E" w:rsidRPr="005B5C22">
        <w:rPr>
          <w:rFonts w:ascii="Calibri" w:hAnsi="Calibri"/>
          <w:sz w:val="22"/>
          <w:szCs w:val="22"/>
        </w:rPr>
        <w:t xml:space="preserve"> </w:t>
      </w:r>
      <w:r w:rsidR="00AC1D8E">
        <w:rPr>
          <w:rFonts w:ascii="Calibri" w:hAnsi="Calibri"/>
          <w:sz w:val="22"/>
          <w:szCs w:val="22"/>
        </w:rPr>
        <w:t>Délégataire</w:t>
      </w:r>
      <w:r w:rsidR="00AC1D8E" w:rsidRPr="005B5C22">
        <w:rPr>
          <w:rFonts w:ascii="Calibri" w:hAnsi="Calibri"/>
          <w:sz w:val="22"/>
          <w:szCs w:val="22"/>
        </w:rPr>
        <w:t xml:space="preserve"> </w:t>
      </w:r>
      <w:r w:rsidRPr="005B5C22">
        <w:rPr>
          <w:rFonts w:ascii="Calibri" w:hAnsi="Calibri"/>
          <w:sz w:val="22"/>
          <w:szCs w:val="22"/>
        </w:rPr>
        <w:t>met</w:t>
      </w:r>
      <w:r w:rsidR="00AC1D8E">
        <w:rPr>
          <w:rFonts w:ascii="Calibri" w:hAnsi="Calibri"/>
          <w:sz w:val="22"/>
          <w:szCs w:val="22"/>
        </w:rPr>
        <w:t>tent</w:t>
      </w:r>
      <w:r w:rsidRPr="005B5C22">
        <w:rPr>
          <w:rFonts w:ascii="Calibri" w:hAnsi="Calibri"/>
          <w:sz w:val="22"/>
          <w:szCs w:val="22"/>
        </w:rPr>
        <w:t xml:space="preserve"> à la disposition du Titulaire les surfaces repris</w:t>
      </w:r>
      <w:r>
        <w:rPr>
          <w:rFonts w:ascii="Calibri" w:hAnsi="Calibri"/>
          <w:sz w:val="22"/>
          <w:szCs w:val="22"/>
        </w:rPr>
        <w:t>es</w:t>
      </w:r>
      <w:r w:rsidRPr="005B5C22">
        <w:rPr>
          <w:rFonts w:ascii="Calibri" w:hAnsi="Calibri"/>
          <w:sz w:val="22"/>
          <w:szCs w:val="22"/>
        </w:rPr>
        <w:t xml:space="preserve"> sur les </w:t>
      </w:r>
      <w:bookmarkStart w:id="18" w:name="OLE_LINK8"/>
      <w:bookmarkStart w:id="19" w:name="OLE_LINK9"/>
      <w:r w:rsidRPr="005B5C22">
        <w:rPr>
          <w:rFonts w:ascii="Calibri" w:hAnsi="Calibri"/>
          <w:sz w:val="22"/>
          <w:szCs w:val="22"/>
        </w:rPr>
        <w:t>plan</w:t>
      </w:r>
      <w:r>
        <w:rPr>
          <w:rFonts w:ascii="Calibri" w:hAnsi="Calibri"/>
          <w:sz w:val="22"/>
          <w:szCs w:val="22"/>
        </w:rPr>
        <w:t>s</w:t>
      </w:r>
      <w:r w:rsidRPr="005B5C22">
        <w:rPr>
          <w:rFonts w:ascii="Calibri" w:hAnsi="Calibri"/>
          <w:sz w:val="22"/>
          <w:szCs w:val="22"/>
        </w:rPr>
        <w:t xml:space="preserve"> de situation </w:t>
      </w:r>
      <w:bookmarkEnd w:id="18"/>
      <w:bookmarkEnd w:id="19"/>
      <w:r w:rsidRPr="005B5C22">
        <w:rPr>
          <w:rFonts w:ascii="Calibri" w:hAnsi="Calibri"/>
          <w:sz w:val="22"/>
          <w:szCs w:val="22"/>
        </w:rPr>
        <w:t>joints en Annexe 1</w:t>
      </w:r>
      <w:r>
        <w:rPr>
          <w:rFonts w:ascii="Calibri" w:hAnsi="Calibri"/>
          <w:sz w:val="22"/>
          <w:szCs w:val="22"/>
        </w:rPr>
        <w:t>.</w:t>
      </w:r>
    </w:p>
    <w:p w14:paraId="07C62442" w14:textId="77777777" w:rsidR="00BD50E5" w:rsidRPr="00CA73A6" w:rsidRDefault="00BD50E5">
      <w:pPr>
        <w:jc w:val="both"/>
        <w:rPr>
          <w:rFonts w:ascii="Calibri" w:hAnsi="Calibri"/>
          <w:sz w:val="24"/>
          <w:szCs w:val="24"/>
        </w:rPr>
      </w:pPr>
    </w:p>
    <w:p w14:paraId="5769BF28" w14:textId="4BBB16A5" w:rsidR="003E041D" w:rsidRDefault="00BD50E5" w:rsidP="00921FF8">
      <w:pPr>
        <w:jc w:val="both"/>
        <w:rPr>
          <w:rFonts w:ascii="Calibri" w:hAnsi="Calibri"/>
          <w:sz w:val="22"/>
          <w:szCs w:val="22"/>
        </w:rPr>
      </w:pPr>
      <w:r w:rsidRPr="001A1CBB">
        <w:rPr>
          <w:rFonts w:ascii="Calibri" w:hAnsi="Calibri"/>
          <w:b/>
          <w:sz w:val="22"/>
          <w:szCs w:val="22"/>
        </w:rPr>
        <w:t>3.2</w:t>
      </w:r>
      <w:r w:rsidR="00982B53" w:rsidRPr="001A1CBB">
        <w:rPr>
          <w:rFonts w:ascii="Calibri" w:hAnsi="Calibri"/>
          <w:sz w:val="22"/>
          <w:szCs w:val="22"/>
        </w:rPr>
        <w:t xml:space="preserve"> Le </w:t>
      </w:r>
      <w:r w:rsidR="00727B69">
        <w:rPr>
          <w:rFonts w:ascii="Calibri" w:hAnsi="Calibri"/>
          <w:sz w:val="22"/>
          <w:szCs w:val="22"/>
        </w:rPr>
        <w:t>Titulaire</w:t>
      </w:r>
      <w:r w:rsidR="00982B53" w:rsidRPr="001A1CBB">
        <w:rPr>
          <w:rFonts w:ascii="Calibri" w:hAnsi="Calibri"/>
          <w:sz w:val="22"/>
          <w:szCs w:val="22"/>
        </w:rPr>
        <w:t xml:space="preserve"> prendra possession </w:t>
      </w:r>
      <w:r w:rsidR="00211B5B">
        <w:rPr>
          <w:rFonts w:ascii="Calibri" w:hAnsi="Calibri"/>
          <w:sz w:val="22"/>
          <w:szCs w:val="22"/>
        </w:rPr>
        <w:t>des espaces</w:t>
      </w:r>
      <w:r w:rsidR="00A36C30">
        <w:rPr>
          <w:rFonts w:ascii="Calibri" w:hAnsi="Calibri"/>
          <w:sz w:val="22"/>
          <w:szCs w:val="22"/>
        </w:rPr>
        <w:t xml:space="preserve"> </w:t>
      </w:r>
      <w:r w:rsidR="00982B53" w:rsidRPr="001A1CBB">
        <w:rPr>
          <w:rFonts w:ascii="Calibri" w:hAnsi="Calibri"/>
          <w:sz w:val="22"/>
          <w:szCs w:val="22"/>
        </w:rPr>
        <w:t xml:space="preserve">dans l’état où </w:t>
      </w:r>
      <w:r w:rsidR="002015A6">
        <w:rPr>
          <w:rFonts w:ascii="Calibri" w:hAnsi="Calibri"/>
          <w:sz w:val="22"/>
          <w:szCs w:val="22"/>
        </w:rPr>
        <w:t>il</w:t>
      </w:r>
      <w:r w:rsidR="00211B5B">
        <w:rPr>
          <w:rFonts w:ascii="Calibri" w:hAnsi="Calibri"/>
          <w:sz w:val="22"/>
          <w:szCs w:val="22"/>
        </w:rPr>
        <w:t>s</w:t>
      </w:r>
      <w:r w:rsidR="00982B53" w:rsidRPr="001A1CBB">
        <w:rPr>
          <w:rFonts w:ascii="Calibri" w:hAnsi="Calibri"/>
          <w:sz w:val="22"/>
          <w:szCs w:val="22"/>
        </w:rPr>
        <w:t xml:space="preserve"> se trouve</w:t>
      </w:r>
      <w:r w:rsidR="00211B5B">
        <w:rPr>
          <w:rFonts w:ascii="Calibri" w:hAnsi="Calibri"/>
          <w:sz w:val="22"/>
          <w:szCs w:val="22"/>
        </w:rPr>
        <w:t>nt</w:t>
      </w:r>
      <w:r w:rsidR="00982B53" w:rsidRPr="001A1CBB">
        <w:rPr>
          <w:rFonts w:ascii="Calibri" w:hAnsi="Calibri"/>
          <w:sz w:val="22"/>
          <w:szCs w:val="22"/>
        </w:rPr>
        <w:t xml:space="preserve"> sans pouvoir élever aucune réclamation ni recours contre qui que ce soit, ni former aucun recours contre le </w:t>
      </w:r>
      <w:r w:rsidR="00AC1D8E">
        <w:rPr>
          <w:rFonts w:ascii="Calibri" w:hAnsi="Calibri"/>
          <w:sz w:val="22"/>
          <w:szCs w:val="22"/>
        </w:rPr>
        <w:t>Délégant et/ou le</w:t>
      </w:r>
      <w:r w:rsidR="00AC1D8E" w:rsidRPr="001A1CBB">
        <w:rPr>
          <w:rFonts w:ascii="Calibri" w:hAnsi="Calibri"/>
          <w:sz w:val="22"/>
          <w:szCs w:val="22"/>
        </w:rPr>
        <w:t xml:space="preserve"> </w:t>
      </w:r>
      <w:r w:rsidR="00AC1D8E">
        <w:rPr>
          <w:rFonts w:ascii="Calibri" w:hAnsi="Calibri"/>
          <w:sz w:val="22"/>
          <w:szCs w:val="22"/>
        </w:rPr>
        <w:t>Délégataire</w:t>
      </w:r>
      <w:r w:rsidR="00AC1D8E" w:rsidRPr="001A1CBB">
        <w:rPr>
          <w:rFonts w:ascii="Calibri" w:hAnsi="Calibri"/>
          <w:sz w:val="22"/>
          <w:szCs w:val="22"/>
        </w:rPr>
        <w:t>.</w:t>
      </w:r>
    </w:p>
    <w:p w14:paraId="0ED750CE" w14:textId="77777777" w:rsidR="003E041D" w:rsidRPr="002C278A" w:rsidRDefault="003E041D" w:rsidP="00921FF8">
      <w:pPr>
        <w:jc w:val="both"/>
        <w:rPr>
          <w:rFonts w:ascii="Calibri" w:hAnsi="Calibri"/>
          <w:sz w:val="8"/>
          <w:szCs w:val="8"/>
        </w:rPr>
      </w:pPr>
    </w:p>
    <w:p w14:paraId="75439832" w14:textId="681DD2BB" w:rsidR="001A1CBB" w:rsidRDefault="001A1CBB" w:rsidP="00921FF8">
      <w:pPr>
        <w:jc w:val="both"/>
        <w:rPr>
          <w:rFonts w:ascii="Calibri" w:hAnsi="Calibri"/>
          <w:sz w:val="22"/>
          <w:szCs w:val="22"/>
        </w:rPr>
      </w:pPr>
      <w:r w:rsidRPr="001A1CBB">
        <w:rPr>
          <w:rFonts w:ascii="Calibri" w:hAnsi="Calibri"/>
          <w:sz w:val="22"/>
          <w:szCs w:val="22"/>
        </w:rPr>
        <w:t xml:space="preserve">Le </w:t>
      </w:r>
      <w:r w:rsidR="00AC1D8E">
        <w:rPr>
          <w:rFonts w:ascii="Calibri" w:hAnsi="Calibri"/>
          <w:sz w:val="22"/>
          <w:szCs w:val="22"/>
        </w:rPr>
        <w:t>Délégant et/ou le</w:t>
      </w:r>
      <w:r w:rsidR="00AC1D8E" w:rsidRPr="001A1CBB">
        <w:rPr>
          <w:rFonts w:ascii="Calibri" w:hAnsi="Calibri"/>
          <w:sz w:val="22"/>
          <w:szCs w:val="22"/>
        </w:rPr>
        <w:t xml:space="preserve"> </w:t>
      </w:r>
      <w:r w:rsidR="00AC1D8E">
        <w:rPr>
          <w:rFonts w:ascii="Calibri" w:hAnsi="Calibri"/>
          <w:sz w:val="22"/>
          <w:szCs w:val="22"/>
        </w:rPr>
        <w:t xml:space="preserve">Délégataire </w:t>
      </w:r>
      <w:r w:rsidRPr="001A1CBB">
        <w:rPr>
          <w:rFonts w:ascii="Calibri" w:hAnsi="Calibri"/>
          <w:sz w:val="22"/>
          <w:szCs w:val="22"/>
        </w:rPr>
        <w:t xml:space="preserve">ne </w:t>
      </w:r>
      <w:proofErr w:type="gramStart"/>
      <w:r w:rsidRPr="001A1CBB">
        <w:rPr>
          <w:rFonts w:ascii="Calibri" w:hAnsi="Calibri"/>
          <w:sz w:val="22"/>
          <w:szCs w:val="22"/>
        </w:rPr>
        <w:t>supporter</w:t>
      </w:r>
      <w:r w:rsidR="00AC1D8E">
        <w:rPr>
          <w:rFonts w:ascii="Calibri" w:hAnsi="Calibri"/>
          <w:sz w:val="22"/>
          <w:szCs w:val="22"/>
        </w:rPr>
        <w:t>ont</w:t>
      </w:r>
      <w:proofErr w:type="gramEnd"/>
      <w:r w:rsidRPr="001A1CBB">
        <w:rPr>
          <w:rFonts w:ascii="Calibri" w:hAnsi="Calibri"/>
          <w:sz w:val="22"/>
          <w:szCs w:val="22"/>
        </w:rPr>
        <w:t xml:space="preserve"> aucune charge</w:t>
      </w:r>
      <w:r w:rsidR="00363B99">
        <w:rPr>
          <w:rFonts w:ascii="Calibri" w:hAnsi="Calibri"/>
          <w:sz w:val="22"/>
          <w:szCs w:val="22"/>
        </w:rPr>
        <w:t xml:space="preserve"> supplémentaire</w:t>
      </w:r>
      <w:r w:rsidRPr="001A1CBB">
        <w:rPr>
          <w:rFonts w:ascii="Calibri" w:hAnsi="Calibri"/>
          <w:sz w:val="22"/>
          <w:szCs w:val="22"/>
        </w:rPr>
        <w:t xml:space="preserve"> relative à la viabilité, l’entretien ou les aménagements (de quelque nature qu’elles soient) nécessaires pour assurer l’utilisation normale de </w:t>
      </w:r>
      <w:r w:rsidR="002C278A">
        <w:rPr>
          <w:rFonts w:ascii="Calibri" w:hAnsi="Calibri"/>
          <w:sz w:val="22"/>
          <w:szCs w:val="22"/>
        </w:rPr>
        <w:t>ces espaces</w:t>
      </w:r>
      <w:r w:rsidRPr="001A1CBB">
        <w:rPr>
          <w:rFonts w:ascii="Calibri" w:hAnsi="Calibri"/>
          <w:sz w:val="22"/>
          <w:szCs w:val="22"/>
        </w:rPr>
        <w:t>.</w:t>
      </w:r>
      <w:r w:rsidR="00A7593A">
        <w:rPr>
          <w:rFonts w:ascii="Calibri" w:hAnsi="Calibri"/>
          <w:sz w:val="22"/>
          <w:szCs w:val="22"/>
        </w:rPr>
        <w:t xml:space="preserve"> Le Titulaire fera son affaire des travaux et aménagements supplémentaires qu’il souhaitera réaliser.</w:t>
      </w:r>
      <w:r w:rsidR="005C4893">
        <w:rPr>
          <w:rFonts w:ascii="Calibri" w:hAnsi="Calibri"/>
          <w:sz w:val="22"/>
          <w:szCs w:val="22"/>
        </w:rPr>
        <w:t xml:space="preserve"> En particulier, le Titulaire fait son affaire de la fourniture, pose et entretien des supports publicitaires.</w:t>
      </w:r>
    </w:p>
    <w:p w14:paraId="3D329A32" w14:textId="77777777" w:rsidR="00640345" w:rsidRPr="00914E97" w:rsidRDefault="00640345" w:rsidP="00921FF8">
      <w:pPr>
        <w:jc w:val="both"/>
        <w:rPr>
          <w:rFonts w:ascii="Calibri" w:hAnsi="Calibri"/>
          <w:sz w:val="8"/>
          <w:szCs w:val="8"/>
        </w:rPr>
      </w:pPr>
    </w:p>
    <w:p w14:paraId="59523685" w14:textId="56FDFAC9" w:rsidR="00A36C30" w:rsidRDefault="00982B53" w:rsidP="00921FF8">
      <w:pPr>
        <w:jc w:val="both"/>
        <w:rPr>
          <w:rFonts w:ascii="Calibri" w:hAnsi="Calibri"/>
          <w:sz w:val="22"/>
          <w:szCs w:val="22"/>
        </w:rPr>
      </w:pPr>
      <w:r w:rsidRPr="001A1CBB">
        <w:rPr>
          <w:rFonts w:ascii="Calibri" w:hAnsi="Calibri"/>
          <w:sz w:val="22"/>
          <w:szCs w:val="22"/>
        </w:rPr>
        <w:t xml:space="preserve">Avant la prise effective de possession de la surface par le </w:t>
      </w:r>
      <w:r w:rsidR="00727B69">
        <w:rPr>
          <w:rFonts w:ascii="Calibri" w:hAnsi="Calibri"/>
          <w:sz w:val="22"/>
          <w:szCs w:val="22"/>
        </w:rPr>
        <w:t>Titulaire</w:t>
      </w:r>
      <w:r w:rsidRPr="001A1CBB">
        <w:rPr>
          <w:rFonts w:ascii="Calibri" w:hAnsi="Calibri"/>
          <w:sz w:val="22"/>
          <w:szCs w:val="22"/>
        </w:rPr>
        <w:t>, un état des lieux sera</w:t>
      </w:r>
      <w:r w:rsidR="00BD50E5" w:rsidRPr="001A1CBB">
        <w:rPr>
          <w:rFonts w:ascii="Calibri" w:hAnsi="Calibri"/>
          <w:sz w:val="22"/>
          <w:szCs w:val="22"/>
        </w:rPr>
        <w:t xml:space="preserve"> dressé contradictoirement</w:t>
      </w:r>
      <w:r w:rsidRPr="001A1CBB">
        <w:rPr>
          <w:rFonts w:ascii="Calibri" w:hAnsi="Calibri"/>
          <w:sz w:val="22"/>
          <w:szCs w:val="22"/>
        </w:rPr>
        <w:t xml:space="preserve"> entre le </w:t>
      </w:r>
      <w:r w:rsidR="00727B69">
        <w:rPr>
          <w:rFonts w:ascii="Calibri" w:hAnsi="Calibri"/>
          <w:sz w:val="22"/>
          <w:szCs w:val="22"/>
        </w:rPr>
        <w:t>Titulaire</w:t>
      </w:r>
      <w:r w:rsidRPr="001A1CBB">
        <w:rPr>
          <w:rFonts w:ascii="Calibri" w:hAnsi="Calibri"/>
          <w:sz w:val="22"/>
          <w:szCs w:val="22"/>
        </w:rPr>
        <w:t xml:space="preserve"> et le </w:t>
      </w:r>
      <w:r w:rsidR="00AC1D8E">
        <w:rPr>
          <w:rFonts w:ascii="Calibri" w:hAnsi="Calibri"/>
          <w:sz w:val="22"/>
          <w:szCs w:val="22"/>
        </w:rPr>
        <w:t>Délégataire</w:t>
      </w:r>
      <w:r w:rsidRPr="001A1CBB">
        <w:rPr>
          <w:rFonts w:ascii="Calibri" w:hAnsi="Calibri"/>
          <w:sz w:val="22"/>
          <w:szCs w:val="22"/>
        </w:rPr>
        <w:t>.</w:t>
      </w:r>
    </w:p>
    <w:p w14:paraId="42027BA9" w14:textId="77777777" w:rsidR="00A36C30" w:rsidRPr="00CA73A6" w:rsidRDefault="00A36C30" w:rsidP="00921FF8">
      <w:pPr>
        <w:jc w:val="both"/>
        <w:rPr>
          <w:rFonts w:ascii="Calibri" w:hAnsi="Calibri"/>
          <w:sz w:val="24"/>
          <w:szCs w:val="24"/>
        </w:rPr>
      </w:pPr>
    </w:p>
    <w:p w14:paraId="744ED915" w14:textId="1F0345CF" w:rsidR="001313ED" w:rsidRPr="001A1CBB" w:rsidRDefault="00921FF8" w:rsidP="00921FF8">
      <w:pPr>
        <w:jc w:val="both"/>
        <w:rPr>
          <w:rFonts w:ascii="Calibri" w:hAnsi="Calibri"/>
          <w:sz w:val="22"/>
          <w:szCs w:val="22"/>
        </w:rPr>
      </w:pPr>
      <w:r w:rsidRPr="001A1CBB">
        <w:rPr>
          <w:rFonts w:ascii="Calibri" w:hAnsi="Calibri"/>
          <w:b/>
          <w:sz w:val="22"/>
          <w:szCs w:val="22"/>
        </w:rPr>
        <w:t>3.3</w:t>
      </w:r>
      <w:r w:rsidR="00982B53" w:rsidRPr="001A1CBB">
        <w:rPr>
          <w:rFonts w:ascii="Calibri" w:hAnsi="Calibri"/>
          <w:sz w:val="22"/>
          <w:szCs w:val="22"/>
        </w:rPr>
        <w:t xml:space="preserve"> </w:t>
      </w:r>
      <w:r w:rsidR="00FB37F3" w:rsidRPr="001A1CBB">
        <w:rPr>
          <w:rFonts w:ascii="Calibri" w:hAnsi="Calibri"/>
          <w:sz w:val="22"/>
          <w:szCs w:val="22"/>
        </w:rPr>
        <w:t xml:space="preserve">Le </w:t>
      </w:r>
      <w:r w:rsidR="00727B69">
        <w:rPr>
          <w:rFonts w:ascii="Calibri" w:hAnsi="Calibri"/>
          <w:sz w:val="22"/>
          <w:szCs w:val="22"/>
        </w:rPr>
        <w:t>Titulaire</w:t>
      </w:r>
      <w:r w:rsidR="001313ED" w:rsidRPr="001A1CBB">
        <w:rPr>
          <w:rFonts w:ascii="Calibri" w:hAnsi="Calibri"/>
          <w:sz w:val="22"/>
          <w:szCs w:val="22"/>
        </w:rPr>
        <w:t xml:space="preserve"> fera son affaire de l’obtention de toutes autorisations administratives nécessaires à l’occupation et à l’exploitation autorisée</w:t>
      </w:r>
      <w:r w:rsidR="00135B08" w:rsidRPr="001A1CBB">
        <w:rPr>
          <w:rFonts w:ascii="Calibri" w:hAnsi="Calibri"/>
          <w:sz w:val="22"/>
          <w:szCs w:val="22"/>
        </w:rPr>
        <w:t>s. En aucun cas, il ne pourra r</w:t>
      </w:r>
      <w:r w:rsidR="00AB4CF0" w:rsidRPr="001A1CBB">
        <w:rPr>
          <w:rFonts w:ascii="Calibri" w:hAnsi="Calibri"/>
          <w:sz w:val="22"/>
          <w:szCs w:val="22"/>
        </w:rPr>
        <w:t xml:space="preserve">echercher la responsabilité du </w:t>
      </w:r>
      <w:r w:rsidR="00AC1D8E">
        <w:rPr>
          <w:rFonts w:ascii="Calibri" w:hAnsi="Calibri"/>
          <w:sz w:val="22"/>
          <w:szCs w:val="22"/>
        </w:rPr>
        <w:t>Délégant et/ou du</w:t>
      </w:r>
      <w:r w:rsidR="00AC1D8E" w:rsidRPr="001A1CBB">
        <w:rPr>
          <w:rFonts w:ascii="Calibri" w:hAnsi="Calibri"/>
          <w:sz w:val="22"/>
          <w:szCs w:val="22"/>
        </w:rPr>
        <w:t xml:space="preserve"> </w:t>
      </w:r>
      <w:r w:rsidR="00AC1D8E">
        <w:rPr>
          <w:rFonts w:ascii="Calibri" w:hAnsi="Calibri"/>
          <w:sz w:val="22"/>
          <w:szCs w:val="22"/>
        </w:rPr>
        <w:t>Délégataire</w:t>
      </w:r>
      <w:r w:rsidR="00AC1D8E" w:rsidRPr="001A1CBB">
        <w:rPr>
          <w:rFonts w:ascii="Calibri" w:hAnsi="Calibri"/>
          <w:sz w:val="22"/>
          <w:szCs w:val="22"/>
        </w:rPr>
        <w:t xml:space="preserve"> </w:t>
      </w:r>
      <w:r w:rsidR="00135B08" w:rsidRPr="001A1CBB">
        <w:rPr>
          <w:rFonts w:ascii="Calibri" w:hAnsi="Calibri"/>
          <w:sz w:val="22"/>
          <w:szCs w:val="22"/>
        </w:rPr>
        <w:t>sur ce point.</w:t>
      </w:r>
    </w:p>
    <w:p w14:paraId="0FEB00E7" w14:textId="77777777" w:rsidR="00A26C6E" w:rsidRPr="00CA73A6" w:rsidRDefault="00A26C6E" w:rsidP="00921FF8">
      <w:pPr>
        <w:jc w:val="both"/>
        <w:rPr>
          <w:rFonts w:ascii="Calibri" w:hAnsi="Calibri"/>
          <w:sz w:val="24"/>
          <w:szCs w:val="24"/>
        </w:rPr>
      </w:pPr>
    </w:p>
    <w:p w14:paraId="458E6493" w14:textId="373DD989" w:rsidR="002F7885" w:rsidRDefault="002F7885" w:rsidP="002F7885">
      <w:pPr>
        <w:jc w:val="both"/>
        <w:rPr>
          <w:rFonts w:ascii="Calibri" w:hAnsi="Calibri"/>
          <w:sz w:val="22"/>
          <w:szCs w:val="22"/>
        </w:rPr>
      </w:pPr>
      <w:r w:rsidRPr="001A1CBB">
        <w:rPr>
          <w:rFonts w:ascii="Calibri" w:hAnsi="Calibri"/>
          <w:b/>
          <w:sz w:val="22"/>
          <w:szCs w:val="22"/>
        </w:rPr>
        <w:t>3.4</w:t>
      </w:r>
      <w:r w:rsidRPr="001A1CBB">
        <w:rPr>
          <w:rFonts w:ascii="Calibri" w:hAnsi="Calibri"/>
          <w:sz w:val="22"/>
          <w:szCs w:val="22"/>
        </w:rPr>
        <w:t xml:space="preserve"> Il devra, pendant toute la durée de la </w:t>
      </w:r>
      <w:r w:rsidR="00AC1D8E">
        <w:rPr>
          <w:rFonts w:ascii="Calibri" w:hAnsi="Calibri"/>
          <w:sz w:val="22"/>
          <w:szCs w:val="22"/>
        </w:rPr>
        <w:t>C</w:t>
      </w:r>
      <w:r w:rsidRPr="001A1CBB">
        <w:rPr>
          <w:rFonts w:ascii="Calibri" w:hAnsi="Calibri"/>
          <w:sz w:val="22"/>
          <w:szCs w:val="22"/>
        </w:rPr>
        <w:t>onvention, exercer de manière permanente la totalité de l’</w:t>
      </w:r>
      <w:r w:rsidR="00AC1D8E">
        <w:rPr>
          <w:rFonts w:ascii="Calibri" w:hAnsi="Calibri"/>
          <w:sz w:val="22"/>
          <w:szCs w:val="22"/>
        </w:rPr>
        <w:t>A</w:t>
      </w:r>
      <w:r w:rsidRPr="001A1CBB">
        <w:rPr>
          <w:rFonts w:ascii="Calibri" w:hAnsi="Calibri"/>
          <w:sz w:val="22"/>
          <w:szCs w:val="22"/>
        </w:rPr>
        <w:t>ctivité autorisée.</w:t>
      </w:r>
    </w:p>
    <w:p w14:paraId="02B54043" w14:textId="77777777" w:rsidR="00640345" w:rsidRPr="002C278A" w:rsidRDefault="00640345" w:rsidP="002F7885">
      <w:pPr>
        <w:jc w:val="both"/>
        <w:rPr>
          <w:rFonts w:ascii="Calibri" w:hAnsi="Calibri"/>
          <w:sz w:val="8"/>
          <w:szCs w:val="8"/>
        </w:rPr>
      </w:pPr>
    </w:p>
    <w:p w14:paraId="7E6EEA2E" w14:textId="208E934C" w:rsidR="002F7885" w:rsidRDefault="002F7885" w:rsidP="002F7885">
      <w:pPr>
        <w:jc w:val="both"/>
        <w:rPr>
          <w:rFonts w:ascii="Calibri" w:hAnsi="Calibri"/>
          <w:sz w:val="22"/>
          <w:szCs w:val="22"/>
        </w:rPr>
      </w:pPr>
      <w:r w:rsidRPr="001A1CBB">
        <w:rPr>
          <w:rFonts w:ascii="Calibri" w:hAnsi="Calibri"/>
          <w:sz w:val="22"/>
          <w:szCs w:val="22"/>
        </w:rPr>
        <w:t>Par c</w:t>
      </w:r>
      <w:r w:rsidR="001A1CBB" w:rsidRPr="001A1CBB">
        <w:rPr>
          <w:rFonts w:ascii="Calibri" w:hAnsi="Calibri"/>
          <w:sz w:val="22"/>
          <w:szCs w:val="22"/>
        </w:rPr>
        <w:t>onséquent, toute modification de l’</w:t>
      </w:r>
      <w:r w:rsidRPr="001A1CBB">
        <w:rPr>
          <w:rFonts w:ascii="Calibri" w:hAnsi="Calibri"/>
          <w:sz w:val="22"/>
          <w:szCs w:val="22"/>
        </w:rPr>
        <w:t xml:space="preserve">exploitation </w:t>
      </w:r>
      <w:r w:rsidR="001A1CBB" w:rsidRPr="001A1CBB">
        <w:rPr>
          <w:rFonts w:ascii="Calibri" w:hAnsi="Calibri"/>
          <w:sz w:val="22"/>
          <w:szCs w:val="22"/>
        </w:rPr>
        <w:t xml:space="preserve">ou de l’occupation </w:t>
      </w:r>
      <w:r w:rsidRPr="001A1CBB">
        <w:rPr>
          <w:rFonts w:ascii="Calibri" w:hAnsi="Calibri"/>
          <w:sz w:val="22"/>
          <w:szCs w:val="22"/>
        </w:rPr>
        <w:t>tel</w:t>
      </w:r>
      <w:r w:rsidR="001A1CBB" w:rsidRPr="001A1CBB">
        <w:rPr>
          <w:rFonts w:ascii="Calibri" w:hAnsi="Calibri"/>
          <w:sz w:val="22"/>
          <w:szCs w:val="22"/>
        </w:rPr>
        <w:t>le</w:t>
      </w:r>
      <w:r w:rsidRPr="001A1CBB">
        <w:rPr>
          <w:rFonts w:ascii="Calibri" w:hAnsi="Calibri"/>
          <w:sz w:val="22"/>
          <w:szCs w:val="22"/>
        </w:rPr>
        <w:t xml:space="preserve"> que défini</w:t>
      </w:r>
      <w:r w:rsidR="001A1CBB" w:rsidRPr="001A1CBB">
        <w:rPr>
          <w:rFonts w:ascii="Calibri" w:hAnsi="Calibri"/>
          <w:sz w:val="22"/>
          <w:szCs w:val="22"/>
        </w:rPr>
        <w:t>e</w:t>
      </w:r>
      <w:r w:rsidRPr="001A1CBB">
        <w:rPr>
          <w:rFonts w:ascii="Calibri" w:hAnsi="Calibri"/>
          <w:sz w:val="22"/>
          <w:szCs w:val="22"/>
        </w:rPr>
        <w:t xml:space="preserve"> dans cette </w:t>
      </w:r>
      <w:r w:rsidR="00AC1D8E">
        <w:rPr>
          <w:rFonts w:ascii="Calibri" w:hAnsi="Calibri"/>
          <w:sz w:val="22"/>
          <w:szCs w:val="22"/>
        </w:rPr>
        <w:t>C</w:t>
      </w:r>
      <w:r w:rsidRPr="001A1CBB">
        <w:rPr>
          <w:rFonts w:ascii="Calibri" w:hAnsi="Calibri"/>
          <w:sz w:val="22"/>
          <w:szCs w:val="22"/>
        </w:rPr>
        <w:t>onvention devr</w:t>
      </w:r>
      <w:r w:rsidR="00251086">
        <w:rPr>
          <w:rFonts w:ascii="Calibri" w:hAnsi="Calibri"/>
          <w:sz w:val="22"/>
          <w:szCs w:val="22"/>
        </w:rPr>
        <w:t>a</w:t>
      </w:r>
      <w:r w:rsidRPr="001A1CBB">
        <w:rPr>
          <w:rFonts w:ascii="Calibri" w:hAnsi="Calibri"/>
          <w:sz w:val="22"/>
          <w:szCs w:val="22"/>
        </w:rPr>
        <w:t xml:space="preserve"> </w:t>
      </w:r>
      <w:r w:rsidR="001A1CBB" w:rsidRPr="001A1CBB">
        <w:rPr>
          <w:rFonts w:ascii="Calibri" w:hAnsi="Calibri"/>
          <w:sz w:val="22"/>
          <w:szCs w:val="22"/>
        </w:rPr>
        <w:t xml:space="preserve">être acceptée au préalable par le </w:t>
      </w:r>
      <w:r w:rsidR="00AC1D8E">
        <w:rPr>
          <w:rFonts w:ascii="Calibri" w:hAnsi="Calibri"/>
          <w:sz w:val="22"/>
          <w:szCs w:val="22"/>
        </w:rPr>
        <w:t>Délégant et le Délégataire</w:t>
      </w:r>
      <w:r w:rsidR="00AC1D8E" w:rsidRPr="001A1CBB">
        <w:rPr>
          <w:rFonts w:ascii="Calibri" w:hAnsi="Calibri"/>
          <w:sz w:val="22"/>
          <w:szCs w:val="22"/>
        </w:rPr>
        <w:t xml:space="preserve"> </w:t>
      </w:r>
      <w:r w:rsidR="001A1CBB" w:rsidRPr="001A1CBB">
        <w:rPr>
          <w:rFonts w:ascii="Calibri" w:hAnsi="Calibri"/>
          <w:sz w:val="22"/>
          <w:szCs w:val="22"/>
        </w:rPr>
        <w:t xml:space="preserve">et </w:t>
      </w:r>
      <w:r w:rsidRPr="001A1CBB">
        <w:rPr>
          <w:rFonts w:ascii="Calibri" w:hAnsi="Calibri"/>
          <w:sz w:val="22"/>
          <w:szCs w:val="22"/>
        </w:rPr>
        <w:t>faire l’objet d’un avenant.</w:t>
      </w:r>
    </w:p>
    <w:p w14:paraId="001AEE7D" w14:textId="77777777" w:rsidR="00542A8A" w:rsidRPr="00CA73A6" w:rsidRDefault="00542A8A" w:rsidP="002F7885">
      <w:pPr>
        <w:jc w:val="both"/>
        <w:rPr>
          <w:rFonts w:ascii="Calibri" w:hAnsi="Calibri"/>
          <w:sz w:val="24"/>
          <w:szCs w:val="24"/>
        </w:rPr>
      </w:pPr>
    </w:p>
    <w:p w14:paraId="243BDAB3" w14:textId="77777777" w:rsidR="00CA73A6" w:rsidRPr="00CA73A6" w:rsidRDefault="00CA73A6" w:rsidP="002F7885">
      <w:pPr>
        <w:jc w:val="both"/>
        <w:rPr>
          <w:rFonts w:ascii="Calibri" w:hAnsi="Calibri"/>
          <w:sz w:val="24"/>
          <w:szCs w:val="24"/>
        </w:rPr>
      </w:pPr>
    </w:p>
    <w:p w14:paraId="2741BBBA" w14:textId="77777777" w:rsidR="00542A8A" w:rsidRPr="00F001B2" w:rsidRDefault="00542A8A" w:rsidP="00BE653C">
      <w:pPr>
        <w:pStyle w:val="ARTICLE"/>
      </w:pPr>
      <w:bookmarkStart w:id="20" w:name="_Toc221285799"/>
      <w:r w:rsidRPr="00F001B2">
        <w:t>ARTICLE 4 – CARACTERE DE L’OCCUPATION</w:t>
      </w:r>
      <w:bookmarkEnd w:id="20"/>
    </w:p>
    <w:p w14:paraId="1FCBA75D" w14:textId="77777777" w:rsidR="00542A8A" w:rsidRPr="00914E97" w:rsidRDefault="00542A8A" w:rsidP="002F7885">
      <w:pPr>
        <w:jc w:val="both"/>
        <w:rPr>
          <w:rFonts w:ascii="Calibri" w:hAnsi="Calibri"/>
          <w:sz w:val="24"/>
          <w:szCs w:val="24"/>
          <w:u w:val="single"/>
        </w:rPr>
      </w:pPr>
    </w:p>
    <w:p w14:paraId="62E057A0" w14:textId="252BFC10" w:rsidR="00542A8A" w:rsidRDefault="00542A8A" w:rsidP="002F7885">
      <w:pPr>
        <w:jc w:val="both"/>
        <w:rPr>
          <w:rFonts w:ascii="Calibri" w:hAnsi="Calibri"/>
          <w:sz w:val="22"/>
          <w:szCs w:val="22"/>
        </w:rPr>
      </w:pPr>
      <w:r>
        <w:rPr>
          <w:rFonts w:ascii="Calibri" w:hAnsi="Calibri"/>
          <w:sz w:val="22"/>
          <w:szCs w:val="22"/>
        </w:rPr>
        <w:t xml:space="preserve">L’autorisation d’occupation objet de la </w:t>
      </w:r>
      <w:r w:rsidR="00AC1D8E">
        <w:rPr>
          <w:rFonts w:ascii="Calibri" w:hAnsi="Calibri"/>
          <w:sz w:val="22"/>
          <w:szCs w:val="22"/>
        </w:rPr>
        <w:t>C</w:t>
      </w:r>
      <w:r>
        <w:rPr>
          <w:rFonts w:ascii="Calibri" w:hAnsi="Calibri"/>
          <w:sz w:val="22"/>
          <w:szCs w:val="22"/>
        </w:rPr>
        <w:t>onvention est consentie à titre personnel. Toutefois, un simple changement de raison sociale ne met pas fin à l’autorisation si ce changement est porté préalablement, par lettre recommandé</w:t>
      </w:r>
      <w:r w:rsidR="00211B5B">
        <w:rPr>
          <w:rFonts w:ascii="Calibri" w:hAnsi="Calibri"/>
          <w:sz w:val="22"/>
          <w:szCs w:val="22"/>
        </w:rPr>
        <w:t>e</w:t>
      </w:r>
      <w:r>
        <w:rPr>
          <w:rFonts w:ascii="Calibri" w:hAnsi="Calibri"/>
          <w:sz w:val="22"/>
          <w:szCs w:val="22"/>
        </w:rPr>
        <w:t xml:space="preserve"> avec accusé de réception postal, à la connaissance du représentant légal du </w:t>
      </w:r>
      <w:r w:rsidR="00AC1D8E">
        <w:rPr>
          <w:rFonts w:ascii="Calibri" w:hAnsi="Calibri"/>
          <w:sz w:val="22"/>
          <w:szCs w:val="22"/>
        </w:rPr>
        <w:t>Délégant et du Délégataire</w:t>
      </w:r>
      <w:r>
        <w:rPr>
          <w:rFonts w:ascii="Calibri" w:hAnsi="Calibri"/>
          <w:sz w:val="22"/>
          <w:szCs w:val="22"/>
        </w:rPr>
        <w:t>.</w:t>
      </w:r>
    </w:p>
    <w:p w14:paraId="538E81D8" w14:textId="77777777" w:rsidR="00A769B7" w:rsidRPr="00914E97" w:rsidRDefault="00A769B7" w:rsidP="002F7885">
      <w:pPr>
        <w:jc w:val="both"/>
        <w:rPr>
          <w:rFonts w:ascii="Calibri" w:hAnsi="Calibri"/>
          <w:sz w:val="8"/>
          <w:szCs w:val="8"/>
        </w:rPr>
      </w:pPr>
    </w:p>
    <w:p w14:paraId="1D182AD1" w14:textId="705680FA" w:rsidR="00542A8A" w:rsidRDefault="00542A8A" w:rsidP="002F7885">
      <w:pPr>
        <w:jc w:val="both"/>
        <w:rPr>
          <w:rFonts w:ascii="Calibri" w:hAnsi="Calibri"/>
          <w:sz w:val="22"/>
          <w:szCs w:val="22"/>
        </w:rPr>
      </w:pPr>
      <w:r>
        <w:rPr>
          <w:rFonts w:ascii="Calibri" w:hAnsi="Calibri"/>
          <w:sz w:val="22"/>
          <w:szCs w:val="22"/>
        </w:rPr>
        <w:t>Toute cession totale ou partielle de la présente autorisation est interdit</w:t>
      </w:r>
      <w:r w:rsidR="00363B99">
        <w:rPr>
          <w:rFonts w:ascii="Calibri" w:hAnsi="Calibri"/>
          <w:sz w:val="22"/>
          <w:szCs w:val="22"/>
        </w:rPr>
        <w:t>e</w:t>
      </w:r>
      <w:r w:rsidR="008A5C4D">
        <w:rPr>
          <w:rFonts w:ascii="Calibri" w:hAnsi="Calibri"/>
          <w:sz w:val="22"/>
          <w:szCs w:val="22"/>
        </w:rPr>
        <w:t xml:space="preserve"> sans l’accord préalable du </w:t>
      </w:r>
      <w:r w:rsidR="00AC1D8E">
        <w:rPr>
          <w:rFonts w:ascii="Calibri" w:hAnsi="Calibri"/>
          <w:sz w:val="22"/>
          <w:szCs w:val="22"/>
        </w:rPr>
        <w:t>Délégant et du Délégataire</w:t>
      </w:r>
      <w:r>
        <w:rPr>
          <w:rFonts w:ascii="Calibri" w:hAnsi="Calibri"/>
          <w:sz w:val="22"/>
          <w:szCs w:val="22"/>
        </w:rPr>
        <w:t>.</w:t>
      </w:r>
    </w:p>
    <w:p w14:paraId="432F4441" w14:textId="77777777" w:rsidR="00542A8A" w:rsidRPr="00542A8A" w:rsidRDefault="00542A8A" w:rsidP="002F7885">
      <w:pPr>
        <w:jc w:val="both"/>
        <w:rPr>
          <w:rFonts w:ascii="Calibri" w:hAnsi="Calibri"/>
          <w:sz w:val="8"/>
          <w:szCs w:val="8"/>
        </w:rPr>
      </w:pPr>
    </w:p>
    <w:p w14:paraId="075A5186" w14:textId="77777777" w:rsidR="00542A8A" w:rsidRPr="001A1CBB" w:rsidRDefault="00542A8A" w:rsidP="002F7885">
      <w:pPr>
        <w:jc w:val="both"/>
        <w:rPr>
          <w:rFonts w:ascii="Calibri" w:hAnsi="Calibri"/>
          <w:sz w:val="22"/>
          <w:szCs w:val="22"/>
        </w:rPr>
      </w:pPr>
      <w:r>
        <w:rPr>
          <w:rFonts w:ascii="Calibri" w:hAnsi="Calibri"/>
          <w:sz w:val="22"/>
          <w:szCs w:val="22"/>
        </w:rPr>
        <w:t xml:space="preserve">Enfin, le </w:t>
      </w:r>
      <w:r w:rsidR="00727B69">
        <w:rPr>
          <w:rFonts w:ascii="Calibri" w:hAnsi="Calibri"/>
          <w:sz w:val="22"/>
          <w:szCs w:val="22"/>
        </w:rPr>
        <w:t>Titulaire</w:t>
      </w:r>
      <w:r>
        <w:rPr>
          <w:rFonts w:ascii="Calibri" w:hAnsi="Calibri"/>
          <w:sz w:val="22"/>
          <w:szCs w:val="22"/>
        </w:rPr>
        <w:t xml:space="preserve"> renonce expressément à se prévaloir de la législation régissant les baux professionnels, d’habitations ou commerciaux. </w:t>
      </w:r>
    </w:p>
    <w:p w14:paraId="2EF64857" w14:textId="77777777" w:rsidR="00A26C6E" w:rsidRDefault="00A26C6E">
      <w:pPr>
        <w:jc w:val="both"/>
        <w:rPr>
          <w:rFonts w:ascii="Calibri" w:hAnsi="Calibri"/>
          <w:sz w:val="24"/>
          <w:szCs w:val="24"/>
        </w:rPr>
      </w:pPr>
    </w:p>
    <w:p w14:paraId="3941F019" w14:textId="77777777" w:rsidR="00CA73A6" w:rsidRPr="00982B53" w:rsidRDefault="00CA73A6">
      <w:pPr>
        <w:jc w:val="both"/>
        <w:rPr>
          <w:rFonts w:ascii="Calibri" w:hAnsi="Calibri"/>
          <w:sz w:val="24"/>
          <w:szCs w:val="24"/>
        </w:rPr>
      </w:pPr>
    </w:p>
    <w:p w14:paraId="31A4B54B" w14:textId="77777777" w:rsidR="00BD50E5" w:rsidRPr="00982B53" w:rsidRDefault="001A1CBB" w:rsidP="00BE653C">
      <w:pPr>
        <w:pStyle w:val="ARTICLE"/>
      </w:pPr>
      <w:bookmarkStart w:id="21" w:name="_Toc32640411"/>
      <w:bookmarkStart w:id="22" w:name="_Toc216760960"/>
      <w:bookmarkStart w:id="23" w:name="_Toc221285800"/>
      <w:r>
        <w:t>ARTI</w:t>
      </w:r>
      <w:r w:rsidR="00656D0E">
        <w:t>CL</w:t>
      </w:r>
      <w:r>
        <w:t xml:space="preserve">E </w:t>
      </w:r>
      <w:r w:rsidR="00692A99">
        <w:t>5</w:t>
      </w:r>
      <w:r>
        <w:t xml:space="preserve"> - </w:t>
      </w:r>
      <w:r w:rsidR="00BD50E5" w:rsidRPr="00982B53">
        <w:t>DUREE</w:t>
      </w:r>
      <w:bookmarkEnd w:id="21"/>
      <w:bookmarkEnd w:id="22"/>
      <w:bookmarkEnd w:id="23"/>
    </w:p>
    <w:p w14:paraId="16CBB94B" w14:textId="77777777" w:rsidR="00BD50E5" w:rsidRPr="00914E97" w:rsidRDefault="00BD50E5">
      <w:pPr>
        <w:jc w:val="both"/>
        <w:rPr>
          <w:rFonts w:ascii="Calibri" w:hAnsi="Calibri"/>
          <w:sz w:val="24"/>
          <w:szCs w:val="24"/>
        </w:rPr>
      </w:pPr>
    </w:p>
    <w:p w14:paraId="20902AD2" w14:textId="77777777" w:rsidR="009752A9" w:rsidRDefault="002E6834" w:rsidP="009752A9">
      <w:pPr>
        <w:autoSpaceDE w:val="0"/>
        <w:autoSpaceDN w:val="0"/>
        <w:adjustRightInd w:val="0"/>
        <w:jc w:val="both"/>
        <w:rPr>
          <w:rFonts w:ascii="Calibri" w:hAnsi="Calibri"/>
          <w:sz w:val="22"/>
          <w:szCs w:val="22"/>
        </w:rPr>
      </w:pPr>
      <w:r>
        <w:rPr>
          <w:rFonts w:ascii="Calibri" w:hAnsi="Calibri"/>
          <w:sz w:val="22"/>
          <w:szCs w:val="22"/>
        </w:rPr>
        <w:t>L</w:t>
      </w:r>
      <w:r w:rsidR="009732EF">
        <w:rPr>
          <w:rFonts w:ascii="Calibri" w:hAnsi="Calibri"/>
          <w:sz w:val="22"/>
          <w:szCs w:val="22"/>
        </w:rPr>
        <w:t>’</w:t>
      </w:r>
      <w:r w:rsidR="009752A9" w:rsidRPr="009752A9">
        <w:rPr>
          <w:rFonts w:ascii="Calibri" w:hAnsi="Calibri"/>
          <w:sz w:val="22"/>
          <w:szCs w:val="22"/>
        </w:rPr>
        <w:t xml:space="preserve">attribution </w:t>
      </w:r>
      <w:r w:rsidR="009732EF">
        <w:rPr>
          <w:rFonts w:ascii="Calibri" w:hAnsi="Calibri"/>
          <w:sz w:val="22"/>
          <w:szCs w:val="22"/>
        </w:rPr>
        <w:t xml:space="preserve">de la présente autorisation d’occupation sera notifiée à son </w:t>
      </w:r>
      <w:r w:rsidR="00727B69">
        <w:rPr>
          <w:rFonts w:ascii="Calibri" w:hAnsi="Calibri"/>
          <w:sz w:val="22"/>
          <w:szCs w:val="22"/>
        </w:rPr>
        <w:t>Titulaire</w:t>
      </w:r>
      <w:r w:rsidR="009732EF">
        <w:rPr>
          <w:rFonts w:ascii="Calibri" w:hAnsi="Calibri"/>
          <w:sz w:val="22"/>
          <w:szCs w:val="22"/>
        </w:rPr>
        <w:t xml:space="preserve"> </w:t>
      </w:r>
      <w:r w:rsidR="009752A9" w:rsidRPr="009752A9">
        <w:rPr>
          <w:rFonts w:ascii="Calibri" w:hAnsi="Calibri"/>
          <w:sz w:val="22"/>
          <w:szCs w:val="22"/>
        </w:rPr>
        <w:t>par lettre recommandée avec accusé de réception</w:t>
      </w:r>
      <w:r w:rsidR="009752A9">
        <w:rPr>
          <w:rFonts w:ascii="Calibri" w:hAnsi="Calibri"/>
          <w:sz w:val="22"/>
          <w:szCs w:val="22"/>
        </w:rPr>
        <w:t>.</w:t>
      </w:r>
    </w:p>
    <w:p w14:paraId="55C77315" w14:textId="77777777" w:rsidR="009752A9" w:rsidRPr="009752A9" w:rsidRDefault="009752A9" w:rsidP="009752A9">
      <w:pPr>
        <w:autoSpaceDE w:val="0"/>
        <w:autoSpaceDN w:val="0"/>
        <w:adjustRightInd w:val="0"/>
        <w:jc w:val="both"/>
        <w:rPr>
          <w:rFonts w:ascii="Calibri" w:hAnsi="Calibri"/>
          <w:sz w:val="8"/>
          <w:szCs w:val="8"/>
        </w:rPr>
      </w:pPr>
    </w:p>
    <w:p w14:paraId="5F96E0B1" w14:textId="4E2861CD" w:rsidR="00BD50E5" w:rsidRPr="00D13FC6" w:rsidRDefault="002E6834" w:rsidP="00E253E8">
      <w:pPr>
        <w:autoSpaceDE w:val="0"/>
        <w:autoSpaceDN w:val="0"/>
        <w:adjustRightInd w:val="0"/>
        <w:jc w:val="both"/>
        <w:rPr>
          <w:rFonts w:ascii="Calibri" w:hAnsi="Calibri"/>
          <w:sz w:val="22"/>
          <w:szCs w:val="22"/>
        </w:rPr>
      </w:pPr>
      <w:r>
        <w:rPr>
          <w:rFonts w:ascii="Calibri" w:hAnsi="Calibri"/>
          <w:sz w:val="22"/>
          <w:szCs w:val="22"/>
        </w:rPr>
        <w:t>L</w:t>
      </w:r>
      <w:r w:rsidR="009752A9">
        <w:rPr>
          <w:rFonts w:ascii="Calibri" w:hAnsi="Calibri"/>
          <w:sz w:val="22"/>
          <w:szCs w:val="22"/>
        </w:rPr>
        <w:t xml:space="preserve">a </w:t>
      </w:r>
      <w:r w:rsidR="002141B3">
        <w:rPr>
          <w:rFonts w:ascii="Calibri" w:hAnsi="Calibri"/>
          <w:sz w:val="22"/>
          <w:szCs w:val="22"/>
        </w:rPr>
        <w:t>Convention entre en vigueur le</w:t>
      </w:r>
      <w:r w:rsidR="00252ECB">
        <w:rPr>
          <w:rFonts w:ascii="Calibri" w:hAnsi="Calibri"/>
          <w:sz w:val="22"/>
          <w:szCs w:val="22"/>
        </w:rPr>
        <w:t xml:space="preserve"> </w:t>
      </w:r>
      <w:r w:rsidR="002C278A">
        <w:rPr>
          <w:rFonts w:ascii="Calibri" w:hAnsi="Calibri"/>
          <w:sz w:val="22"/>
          <w:szCs w:val="22"/>
        </w:rPr>
        <w:t>1</w:t>
      </w:r>
      <w:r w:rsidR="002C278A" w:rsidRPr="002C278A">
        <w:rPr>
          <w:rFonts w:ascii="Calibri" w:hAnsi="Calibri"/>
          <w:sz w:val="22"/>
          <w:szCs w:val="22"/>
          <w:vertAlign w:val="superscript"/>
        </w:rPr>
        <w:t>er</w:t>
      </w:r>
      <w:r w:rsidR="002C278A">
        <w:rPr>
          <w:rFonts w:ascii="Calibri" w:hAnsi="Calibri"/>
          <w:sz w:val="22"/>
          <w:szCs w:val="22"/>
        </w:rPr>
        <w:t xml:space="preserve"> </w:t>
      </w:r>
      <w:r w:rsidR="00E01B50">
        <w:rPr>
          <w:rFonts w:ascii="Calibri" w:hAnsi="Calibri"/>
          <w:sz w:val="22"/>
          <w:szCs w:val="22"/>
        </w:rPr>
        <w:t>juin</w:t>
      </w:r>
      <w:r w:rsidR="002C278A">
        <w:rPr>
          <w:rFonts w:ascii="Calibri" w:hAnsi="Calibri"/>
          <w:sz w:val="22"/>
          <w:szCs w:val="22"/>
        </w:rPr>
        <w:t xml:space="preserve"> 20</w:t>
      </w:r>
      <w:r w:rsidR="00E01B50">
        <w:rPr>
          <w:rFonts w:ascii="Calibri" w:hAnsi="Calibri"/>
          <w:sz w:val="22"/>
          <w:szCs w:val="22"/>
        </w:rPr>
        <w:t>26</w:t>
      </w:r>
      <w:r w:rsidR="00AC1D8E">
        <w:rPr>
          <w:rFonts w:ascii="Calibri" w:hAnsi="Calibri"/>
          <w:sz w:val="22"/>
          <w:szCs w:val="22"/>
        </w:rPr>
        <w:t>, pour une durée de trois (3) ans</w:t>
      </w:r>
      <w:r w:rsidR="002141B3">
        <w:rPr>
          <w:rFonts w:ascii="Calibri" w:hAnsi="Calibri"/>
          <w:sz w:val="22"/>
          <w:szCs w:val="22"/>
        </w:rPr>
        <w:t>.</w:t>
      </w:r>
    </w:p>
    <w:p w14:paraId="3A36CE01" w14:textId="77777777" w:rsidR="00BD50E5" w:rsidRPr="00914E97" w:rsidRDefault="00BD50E5">
      <w:pPr>
        <w:jc w:val="both"/>
        <w:rPr>
          <w:rFonts w:ascii="Calibri" w:hAnsi="Calibri"/>
          <w:sz w:val="8"/>
          <w:szCs w:val="8"/>
        </w:rPr>
      </w:pPr>
    </w:p>
    <w:p w14:paraId="6389BED3" w14:textId="6D0F9FB2" w:rsidR="002D08EB" w:rsidRPr="002015A6" w:rsidRDefault="002E6834">
      <w:pPr>
        <w:jc w:val="both"/>
        <w:rPr>
          <w:rFonts w:ascii="Calibri" w:hAnsi="Calibri"/>
          <w:color w:val="000000" w:themeColor="text1"/>
          <w:sz w:val="22"/>
          <w:szCs w:val="22"/>
        </w:rPr>
      </w:pPr>
      <w:r>
        <w:rPr>
          <w:rFonts w:ascii="Calibri" w:hAnsi="Calibri"/>
          <w:color w:val="000000" w:themeColor="text1"/>
          <w:sz w:val="22"/>
          <w:szCs w:val="22"/>
        </w:rPr>
        <w:lastRenderedPageBreak/>
        <w:t>L</w:t>
      </w:r>
      <w:r w:rsidR="002D08EB" w:rsidRPr="002015A6">
        <w:rPr>
          <w:rFonts w:ascii="Calibri" w:hAnsi="Calibri"/>
          <w:color w:val="000000" w:themeColor="text1"/>
          <w:sz w:val="22"/>
          <w:szCs w:val="22"/>
        </w:rPr>
        <w:t xml:space="preserve">’échéance de la </w:t>
      </w:r>
      <w:r w:rsidR="002141B3">
        <w:rPr>
          <w:rFonts w:ascii="Calibri" w:hAnsi="Calibri"/>
          <w:color w:val="000000" w:themeColor="text1"/>
          <w:sz w:val="22"/>
          <w:szCs w:val="22"/>
        </w:rPr>
        <w:t>Convention</w:t>
      </w:r>
      <w:r w:rsidR="002D08EB" w:rsidRPr="002015A6">
        <w:rPr>
          <w:rFonts w:ascii="Calibri" w:hAnsi="Calibri"/>
          <w:color w:val="000000" w:themeColor="text1"/>
          <w:sz w:val="22"/>
          <w:szCs w:val="22"/>
        </w:rPr>
        <w:t xml:space="preserve"> interviendra le 31 </w:t>
      </w:r>
      <w:r w:rsidR="006E6F37">
        <w:rPr>
          <w:rFonts w:ascii="Calibri" w:hAnsi="Calibri"/>
          <w:color w:val="000000" w:themeColor="text1"/>
          <w:sz w:val="22"/>
          <w:szCs w:val="22"/>
        </w:rPr>
        <w:t>ma</w:t>
      </w:r>
      <w:r w:rsidR="00B1358A">
        <w:rPr>
          <w:rFonts w:ascii="Calibri" w:hAnsi="Calibri"/>
          <w:color w:val="000000" w:themeColor="text1"/>
          <w:sz w:val="22"/>
          <w:szCs w:val="22"/>
        </w:rPr>
        <w:t>i</w:t>
      </w:r>
      <w:r w:rsidR="006E6F37">
        <w:rPr>
          <w:rFonts w:ascii="Calibri" w:hAnsi="Calibri"/>
          <w:color w:val="000000" w:themeColor="text1"/>
          <w:sz w:val="22"/>
          <w:szCs w:val="22"/>
        </w:rPr>
        <w:t xml:space="preserve"> 2029</w:t>
      </w:r>
      <w:r w:rsidR="002D08EB" w:rsidRPr="002015A6">
        <w:rPr>
          <w:rFonts w:ascii="Calibri" w:hAnsi="Calibri"/>
          <w:color w:val="000000" w:themeColor="text1"/>
          <w:sz w:val="22"/>
          <w:szCs w:val="22"/>
        </w:rPr>
        <w:t>.</w:t>
      </w:r>
    </w:p>
    <w:p w14:paraId="366A82EA" w14:textId="77777777" w:rsidR="00BD50E5" w:rsidRPr="00310FAF" w:rsidRDefault="00310FAF" w:rsidP="00CA73A6">
      <w:pPr>
        <w:pStyle w:val="Titre1"/>
      </w:pPr>
      <w:bookmarkStart w:id="24" w:name="_Toc32640412"/>
      <w:bookmarkStart w:id="25" w:name="_Toc216760961"/>
      <w:r>
        <w:br w:type="page"/>
      </w:r>
      <w:bookmarkStart w:id="26" w:name="_Toc221285801"/>
      <w:r w:rsidR="00BD50E5" w:rsidRPr="00310FAF">
        <w:lastRenderedPageBreak/>
        <w:t>TITRE II - CONDITIONS GENERALES</w:t>
      </w:r>
      <w:bookmarkEnd w:id="24"/>
      <w:bookmarkEnd w:id="25"/>
      <w:bookmarkEnd w:id="26"/>
    </w:p>
    <w:p w14:paraId="2F2D11D1" w14:textId="77777777" w:rsidR="00BD50E5" w:rsidRPr="00982B53" w:rsidRDefault="00BD50E5">
      <w:pPr>
        <w:jc w:val="both"/>
        <w:rPr>
          <w:rFonts w:ascii="Calibri" w:hAnsi="Calibri"/>
          <w:sz w:val="24"/>
          <w:szCs w:val="24"/>
        </w:rPr>
      </w:pPr>
    </w:p>
    <w:p w14:paraId="6F114B5A" w14:textId="77777777" w:rsidR="00BD50E5" w:rsidRPr="00982B53" w:rsidRDefault="00BD50E5">
      <w:pPr>
        <w:jc w:val="both"/>
        <w:rPr>
          <w:rFonts w:ascii="Calibri" w:hAnsi="Calibri"/>
          <w:sz w:val="24"/>
          <w:szCs w:val="24"/>
        </w:rPr>
      </w:pPr>
    </w:p>
    <w:p w14:paraId="0584A007" w14:textId="77777777" w:rsidR="00BD50E5" w:rsidRPr="00982B53" w:rsidRDefault="00BD50E5" w:rsidP="00BE653C">
      <w:pPr>
        <w:pStyle w:val="ARTICLE"/>
      </w:pPr>
      <w:bookmarkStart w:id="27" w:name="_Toc32640413"/>
      <w:bookmarkStart w:id="28" w:name="_Toc216760962"/>
      <w:bookmarkStart w:id="29" w:name="_Toc221285802"/>
      <w:r w:rsidRPr="00982B53">
        <w:t xml:space="preserve">ARTICLE </w:t>
      </w:r>
      <w:r w:rsidR="00692A99">
        <w:t>6</w:t>
      </w:r>
      <w:r w:rsidRPr="00982B53">
        <w:t xml:space="preserve"> - EFFET DU LIBRE USAGE DES INSTALLATIONS DE L'AEROPORT</w:t>
      </w:r>
      <w:bookmarkEnd w:id="27"/>
      <w:bookmarkEnd w:id="28"/>
      <w:bookmarkEnd w:id="29"/>
      <w:r w:rsidRPr="00982B53">
        <w:t xml:space="preserve"> </w:t>
      </w:r>
    </w:p>
    <w:p w14:paraId="4BFBE869" w14:textId="77777777" w:rsidR="00BD50E5" w:rsidRPr="00914E97" w:rsidRDefault="00BD50E5">
      <w:pPr>
        <w:jc w:val="both"/>
        <w:rPr>
          <w:rFonts w:ascii="Calibri" w:hAnsi="Calibri"/>
          <w:sz w:val="24"/>
          <w:szCs w:val="24"/>
        </w:rPr>
      </w:pPr>
    </w:p>
    <w:p w14:paraId="1A0FE302" w14:textId="77777777" w:rsidR="00BD50E5" w:rsidRPr="00310FAF" w:rsidRDefault="00FB37F3">
      <w:pPr>
        <w:jc w:val="both"/>
        <w:rPr>
          <w:rFonts w:ascii="Calibri" w:hAnsi="Calibri"/>
          <w:sz w:val="22"/>
          <w:szCs w:val="22"/>
        </w:rPr>
      </w:pPr>
      <w:r w:rsidRPr="00310FAF">
        <w:rPr>
          <w:rFonts w:ascii="Calibri" w:hAnsi="Calibri"/>
          <w:sz w:val="22"/>
          <w:szCs w:val="22"/>
        </w:rPr>
        <w:t xml:space="preserve">Le </w:t>
      </w:r>
      <w:r w:rsidR="00727B69">
        <w:rPr>
          <w:rFonts w:ascii="Calibri" w:hAnsi="Calibri"/>
          <w:sz w:val="22"/>
          <w:szCs w:val="22"/>
        </w:rPr>
        <w:t>Titulaire</w:t>
      </w:r>
      <w:r w:rsidR="00BD50E5" w:rsidRPr="00310FAF">
        <w:rPr>
          <w:rFonts w:ascii="Calibri" w:hAnsi="Calibri"/>
          <w:sz w:val="22"/>
          <w:szCs w:val="22"/>
        </w:rPr>
        <w:t xml:space="preserve"> ne pourra prétendre à aucune indemnité</w:t>
      </w:r>
      <w:r w:rsidR="001F2942" w:rsidRPr="00310FAF">
        <w:rPr>
          <w:rFonts w:ascii="Calibri" w:hAnsi="Calibri"/>
          <w:sz w:val="22"/>
          <w:szCs w:val="22"/>
        </w:rPr>
        <w:t xml:space="preserve"> ou exonération de quelque nature que ce soit,</w:t>
      </w:r>
      <w:r w:rsidR="00BD50E5" w:rsidRPr="00310FAF">
        <w:rPr>
          <w:rFonts w:ascii="Calibri" w:hAnsi="Calibri"/>
          <w:sz w:val="22"/>
          <w:szCs w:val="22"/>
        </w:rPr>
        <w:t xml:space="preserve"> en raison soit de l'état des dépendances et installations du domaine de l'Aéroport, soit des troubles et interruptions qu'apporteraient éventuellement à son exploitation les conditions de fonctionnement et de gestion de l'Aéroport, ou l'évolution de ces conditions :</w:t>
      </w:r>
    </w:p>
    <w:p w14:paraId="6E84758D" w14:textId="77777777" w:rsidR="00BD50E5" w:rsidRPr="00310FAF" w:rsidRDefault="00BD50E5">
      <w:pPr>
        <w:jc w:val="both"/>
        <w:rPr>
          <w:rFonts w:ascii="Calibri" w:hAnsi="Calibri"/>
          <w:sz w:val="8"/>
          <w:szCs w:val="8"/>
        </w:rPr>
      </w:pPr>
    </w:p>
    <w:p w14:paraId="6A9E9A68" w14:textId="77777777" w:rsidR="00BD50E5" w:rsidRPr="00310FAF" w:rsidRDefault="000C663D" w:rsidP="000C663D">
      <w:pPr>
        <w:ind w:left="426"/>
        <w:jc w:val="both"/>
        <w:rPr>
          <w:rFonts w:ascii="Calibri" w:hAnsi="Calibri"/>
          <w:sz w:val="22"/>
          <w:szCs w:val="22"/>
        </w:rPr>
      </w:pPr>
      <w:r>
        <w:rPr>
          <w:rFonts w:ascii="Calibri" w:hAnsi="Calibri"/>
          <w:sz w:val="22"/>
          <w:szCs w:val="22"/>
        </w:rPr>
        <w:t xml:space="preserve">- </w:t>
      </w:r>
      <w:r w:rsidR="00382207" w:rsidRPr="00310FAF">
        <w:rPr>
          <w:rFonts w:ascii="Calibri" w:hAnsi="Calibri"/>
          <w:sz w:val="22"/>
          <w:szCs w:val="22"/>
        </w:rPr>
        <w:t>L'évolution du trafic aérien ;</w:t>
      </w:r>
    </w:p>
    <w:p w14:paraId="61966F1B" w14:textId="77777777" w:rsidR="00382207" w:rsidRPr="00310FAF" w:rsidRDefault="00382207" w:rsidP="00382207">
      <w:pPr>
        <w:tabs>
          <w:tab w:val="num" w:pos="426"/>
        </w:tabs>
        <w:ind w:left="426" w:hanging="426"/>
        <w:jc w:val="both"/>
        <w:rPr>
          <w:rFonts w:ascii="Calibri" w:hAnsi="Calibri"/>
          <w:sz w:val="8"/>
          <w:szCs w:val="8"/>
        </w:rPr>
      </w:pPr>
    </w:p>
    <w:p w14:paraId="63314B27" w14:textId="77777777" w:rsidR="00BD50E5" w:rsidRPr="00310FAF" w:rsidRDefault="000C663D" w:rsidP="000C663D">
      <w:pPr>
        <w:ind w:left="426"/>
        <w:jc w:val="both"/>
        <w:rPr>
          <w:rFonts w:ascii="Calibri" w:hAnsi="Calibri"/>
          <w:sz w:val="22"/>
          <w:szCs w:val="22"/>
        </w:rPr>
      </w:pPr>
      <w:r>
        <w:rPr>
          <w:rFonts w:ascii="Calibri" w:hAnsi="Calibri"/>
          <w:sz w:val="22"/>
          <w:szCs w:val="22"/>
        </w:rPr>
        <w:t xml:space="preserve">- </w:t>
      </w:r>
      <w:r w:rsidR="00BD50E5" w:rsidRPr="00310FAF">
        <w:rPr>
          <w:rFonts w:ascii="Calibri" w:hAnsi="Calibri"/>
          <w:sz w:val="22"/>
          <w:szCs w:val="22"/>
        </w:rPr>
        <w:t>L'application des mesures de sécurité, de poli</w:t>
      </w:r>
      <w:r w:rsidR="00382207" w:rsidRPr="00310FAF">
        <w:rPr>
          <w:rFonts w:ascii="Calibri" w:hAnsi="Calibri"/>
          <w:sz w:val="22"/>
          <w:szCs w:val="22"/>
        </w:rPr>
        <w:t>ce, de douane et de circulation ;</w:t>
      </w:r>
    </w:p>
    <w:p w14:paraId="751D0A08" w14:textId="77777777" w:rsidR="00382207" w:rsidRPr="00310FAF" w:rsidRDefault="00382207" w:rsidP="00382207">
      <w:pPr>
        <w:tabs>
          <w:tab w:val="num" w:pos="426"/>
        </w:tabs>
        <w:ind w:left="426" w:hanging="426"/>
        <w:jc w:val="both"/>
        <w:rPr>
          <w:rFonts w:ascii="Calibri" w:hAnsi="Calibri"/>
          <w:sz w:val="8"/>
          <w:szCs w:val="8"/>
        </w:rPr>
      </w:pPr>
    </w:p>
    <w:p w14:paraId="7616C033" w14:textId="77777777" w:rsidR="00382207" w:rsidRDefault="000C663D" w:rsidP="000C663D">
      <w:pPr>
        <w:ind w:left="426"/>
        <w:jc w:val="both"/>
        <w:rPr>
          <w:rFonts w:ascii="Calibri" w:hAnsi="Calibri"/>
          <w:sz w:val="22"/>
          <w:szCs w:val="22"/>
        </w:rPr>
      </w:pPr>
      <w:r>
        <w:rPr>
          <w:rFonts w:ascii="Calibri" w:hAnsi="Calibri"/>
          <w:sz w:val="22"/>
          <w:szCs w:val="22"/>
        </w:rPr>
        <w:t xml:space="preserve">- </w:t>
      </w:r>
      <w:r w:rsidR="00BD50E5" w:rsidRPr="00310FAF">
        <w:rPr>
          <w:rFonts w:ascii="Calibri" w:hAnsi="Calibri"/>
          <w:sz w:val="22"/>
          <w:szCs w:val="22"/>
        </w:rPr>
        <w:t>Les consi</w:t>
      </w:r>
      <w:r w:rsidR="00382207" w:rsidRPr="00310FAF">
        <w:rPr>
          <w:rFonts w:ascii="Calibri" w:hAnsi="Calibri"/>
          <w:sz w:val="22"/>
          <w:szCs w:val="22"/>
        </w:rPr>
        <w:t>gnes générales ou particulières ;</w:t>
      </w:r>
    </w:p>
    <w:p w14:paraId="61D868ED" w14:textId="77777777" w:rsidR="000C663D" w:rsidRPr="000C663D" w:rsidRDefault="000C663D" w:rsidP="000C663D">
      <w:pPr>
        <w:ind w:left="426"/>
        <w:jc w:val="both"/>
        <w:rPr>
          <w:rFonts w:ascii="Calibri" w:hAnsi="Calibri"/>
          <w:sz w:val="8"/>
          <w:szCs w:val="8"/>
        </w:rPr>
      </w:pPr>
    </w:p>
    <w:p w14:paraId="463E2470" w14:textId="77777777" w:rsidR="00BD50E5" w:rsidRDefault="000C663D" w:rsidP="000C663D">
      <w:pPr>
        <w:ind w:left="426"/>
        <w:jc w:val="both"/>
        <w:rPr>
          <w:rFonts w:ascii="Calibri" w:hAnsi="Calibri"/>
          <w:sz w:val="22"/>
          <w:szCs w:val="22"/>
        </w:rPr>
      </w:pPr>
      <w:r>
        <w:rPr>
          <w:rFonts w:ascii="Calibri" w:hAnsi="Calibri"/>
          <w:sz w:val="22"/>
          <w:szCs w:val="22"/>
        </w:rPr>
        <w:t xml:space="preserve">- </w:t>
      </w:r>
      <w:r w:rsidR="00BD50E5" w:rsidRPr="00310FAF">
        <w:rPr>
          <w:rFonts w:ascii="Calibri" w:hAnsi="Calibri"/>
          <w:sz w:val="22"/>
          <w:szCs w:val="22"/>
        </w:rPr>
        <w:t>L'exéc</w:t>
      </w:r>
      <w:r w:rsidR="00382207" w:rsidRPr="00310FAF">
        <w:rPr>
          <w:rFonts w:ascii="Calibri" w:hAnsi="Calibri"/>
          <w:sz w:val="22"/>
          <w:szCs w:val="22"/>
        </w:rPr>
        <w:t>ution de travaux sur l'Aéroport ;</w:t>
      </w:r>
    </w:p>
    <w:p w14:paraId="5908BC72" w14:textId="77777777" w:rsidR="0099340E" w:rsidRPr="0099340E" w:rsidRDefault="0099340E" w:rsidP="000C663D">
      <w:pPr>
        <w:ind w:left="426"/>
        <w:jc w:val="both"/>
        <w:rPr>
          <w:rFonts w:ascii="Calibri" w:hAnsi="Calibri"/>
          <w:sz w:val="8"/>
          <w:szCs w:val="8"/>
        </w:rPr>
      </w:pPr>
    </w:p>
    <w:p w14:paraId="3F324080" w14:textId="77777777" w:rsidR="00BD50E5" w:rsidRPr="00310FAF" w:rsidRDefault="0099340E" w:rsidP="00E01B50">
      <w:pPr>
        <w:ind w:left="567" w:hanging="141"/>
        <w:jc w:val="both"/>
        <w:rPr>
          <w:rFonts w:ascii="Calibri" w:hAnsi="Calibri"/>
          <w:sz w:val="22"/>
          <w:szCs w:val="22"/>
        </w:rPr>
      </w:pPr>
      <w:r>
        <w:rPr>
          <w:rFonts w:ascii="Calibri" w:hAnsi="Calibri"/>
          <w:sz w:val="22"/>
          <w:szCs w:val="22"/>
        </w:rPr>
        <w:t xml:space="preserve">- </w:t>
      </w:r>
      <w:r w:rsidR="00BD50E5" w:rsidRPr="00310FAF">
        <w:rPr>
          <w:rFonts w:ascii="Calibri" w:hAnsi="Calibri"/>
          <w:sz w:val="22"/>
          <w:szCs w:val="22"/>
        </w:rPr>
        <w:t xml:space="preserve">Une cause quelconque, fortuite ou non, </w:t>
      </w:r>
      <w:r w:rsidR="00F47F1D" w:rsidRPr="00310FAF">
        <w:rPr>
          <w:rFonts w:ascii="Calibri" w:hAnsi="Calibri"/>
          <w:sz w:val="22"/>
          <w:szCs w:val="22"/>
        </w:rPr>
        <w:t>résultant</w:t>
      </w:r>
      <w:r w:rsidR="00BD50E5" w:rsidRPr="00310FAF">
        <w:rPr>
          <w:rFonts w:ascii="Calibri" w:hAnsi="Calibri"/>
          <w:sz w:val="22"/>
          <w:szCs w:val="22"/>
        </w:rPr>
        <w:t xml:space="preserve"> du libre usage des installations communes de l'Aéroport et de l'exercice du ser</w:t>
      </w:r>
      <w:r w:rsidR="00382207" w:rsidRPr="00310FAF">
        <w:rPr>
          <w:rFonts w:ascii="Calibri" w:hAnsi="Calibri"/>
          <w:sz w:val="22"/>
          <w:szCs w:val="22"/>
        </w:rPr>
        <w:t>vice public de transport aérien ;</w:t>
      </w:r>
    </w:p>
    <w:p w14:paraId="05E1353C" w14:textId="77777777" w:rsidR="00382207" w:rsidRPr="00310FAF" w:rsidRDefault="00382207" w:rsidP="00382207">
      <w:pPr>
        <w:tabs>
          <w:tab w:val="num" w:pos="426"/>
        </w:tabs>
        <w:ind w:left="426" w:hanging="426"/>
        <w:jc w:val="both"/>
        <w:rPr>
          <w:rFonts w:ascii="Calibri" w:hAnsi="Calibri"/>
          <w:sz w:val="8"/>
          <w:szCs w:val="8"/>
        </w:rPr>
      </w:pPr>
    </w:p>
    <w:p w14:paraId="2BC40442" w14:textId="77777777" w:rsidR="00547D72" w:rsidRDefault="000C663D" w:rsidP="00547D72">
      <w:pPr>
        <w:spacing w:line="360" w:lineRule="auto"/>
        <w:ind w:left="426"/>
        <w:jc w:val="both"/>
        <w:rPr>
          <w:rFonts w:ascii="Calibri" w:hAnsi="Calibri"/>
          <w:sz w:val="22"/>
          <w:szCs w:val="22"/>
        </w:rPr>
      </w:pPr>
      <w:r>
        <w:rPr>
          <w:rFonts w:ascii="Calibri" w:hAnsi="Calibri"/>
          <w:sz w:val="22"/>
          <w:szCs w:val="22"/>
        </w:rPr>
        <w:t xml:space="preserve">- </w:t>
      </w:r>
      <w:r w:rsidR="002E6834">
        <w:rPr>
          <w:rFonts w:ascii="Calibri" w:hAnsi="Calibri"/>
          <w:sz w:val="22"/>
          <w:szCs w:val="22"/>
        </w:rPr>
        <w:t>Les c</w:t>
      </w:r>
      <w:r w:rsidR="00AB4CF0" w:rsidRPr="00310FAF">
        <w:rPr>
          <w:rFonts w:ascii="Calibri" w:hAnsi="Calibri"/>
          <w:sz w:val="22"/>
          <w:szCs w:val="22"/>
        </w:rPr>
        <w:t>as de force majeure</w:t>
      </w:r>
      <w:r w:rsidR="0099340E">
        <w:rPr>
          <w:rFonts w:ascii="Calibri" w:hAnsi="Calibri"/>
          <w:sz w:val="22"/>
          <w:szCs w:val="22"/>
        </w:rPr>
        <w:t> ;</w:t>
      </w:r>
    </w:p>
    <w:p w14:paraId="19E41A11" w14:textId="77777777" w:rsidR="00BD50E5" w:rsidRPr="00310FAF" w:rsidRDefault="00547D72" w:rsidP="000C663D">
      <w:pPr>
        <w:ind w:left="426"/>
        <w:jc w:val="both"/>
        <w:rPr>
          <w:rFonts w:ascii="Calibri" w:hAnsi="Calibri"/>
          <w:sz w:val="22"/>
          <w:szCs w:val="22"/>
        </w:rPr>
      </w:pPr>
      <w:r>
        <w:rPr>
          <w:rFonts w:ascii="Calibri" w:hAnsi="Calibri"/>
          <w:sz w:val="22"/>
          <w:szCs w:val="22"/>
        </w:rPr>
        <w:t xml:space="preserve">- </w:t>
      </w:r>
      <w:r w:rsidR="002E6834">
        <w:rPr>
          <w:rFonts w:ascii="Calibri" w:hAnsi="Calibri"/>
          <w:sz w:val="22"/>
          <w:szCs w:val="22"/>
        </w:rPr>
        <w:t>Les g</w:t>
      </w:r>
      <w:r>
        <w:rPr>
          <w:rFonts w:ascii="Calibri" w:hAnsi="Calibri"/>
          <w:sz w:val="22"/>
          <w:szCs w:val="22"/>
        </w:rPr>
        <w:t>rèves</w:t>
      </w:r>
      <w:r w:rsidR="002E6834">
        <w:rPr>
          <w:rFonts w:ascii="Calibri" w:hAnsi="Calibri"/>
          <w:sz w:val="22"/>
          <w:szCs w:val="22"/>
        </w:rPr>
        <w:t>.</w:t>
      </w:r>
    </w:p>
    <w:p w14:paraId="5EC8B998" w14:textId="77777777" w:rsidR="00FE221D" w:rsidRPr="00914E97" w:rsidRDefault="00FE221D" w:rsidP="00382207">
      <w:pPr>
        <w:tabs>
          <w:tab w:val="num" w:pos="426"/>
        </w:tabs>
        <w:ind w:left="426" w:hanging="426"/>
        <w:jc w:val="both"/>
        <w:rPr>
          <w:rFonts w:ascii="Calibri" w:hAnsi="Calibri"/>
          <w:sz w:val="8"/>
          <w:szCs w:val="8"/>
        </w:rPr>
      </w:pPr>
    </w:p>
    <w:p w14:paraId="5584D7A1" w14:textId="77777777" w:rsidR="00CA73A6" w:rsidRPr="00982B53" w:rsidRDefault="00CA73A6" w:rsidP="00382207">
      <w:pPr>
        <w:tabs>
          <w:tab w:val="num" w:pos="426"/>
        </w:tabs>
        <w:ind w:left="426" w:hanging="426"/>
        <w:jc w:val="both"/>
        <w:rPr>
          <w:rFonts w:ascii="Calibri" w:hAnsi="Calibri"/>
          <w:sz w:val="24"/>
          <w:szCs w:val="24"/>
        </w:rPr>
      </w:pPr>
    </w:p>
    <w:p w14:paraId="64512C67" w14:textId="77777777" w:rsidR="00BD50E5" w:rsidRPr="00982B53" w:rsidRDefault="00542A8A" w:rsidP="00BE653C">
      <w:pPr>
        <w:pStyle w:val="ARTICLE"/>
      </w:pPr>
      <w:bookmarkStart w:id="30" w:name="_Toc32640414"/>
      <w:bookmarkStart w:id="31" w:name="_Toc216760963"/>
      <w:bookmarkStart w:id="32" w:name="_Toc221285803"/>
      <w:r>
        <w:t xml:space="preserve">ARTICLE </w:t>
      </w:r>
      <w:r w:rsidR="00692A99">
        <w:t>7</w:t>
      </w:r>
      <w:r w:rsidR="00BD50E5" w:rsidRPr="00982B53">
        <w:t xml:space="preserve"> –</w:t>
      </w:r>
      <w:bookmarkEnd w:id="30"/>
      <w:r w:rsidR="002E6834">
        <w:t xml:space="preserve"> </w:t>
      </w:r>
      <w:r w:rsidR="005B2BDC">
        <w:t xml:space="preserve">DISPOSITIONS GENERALES - </w:t>
      </w:r>
      <w:r w:rsidR="00BD50E5" w:rsidRPr="00982B53">
        <w:t>CADRE REGLEMENTAIRE</w:t>
      </w:r>
      <w:bookmarkEnd w:id="31"/>
      <w:bookmarkEnd w:id="32"/>
    </w:p>
    <w:p w14:paraId="1921615C" w14:textId="77777777" w:rsidR="00BD50E5" w:rsidRPr="00914E97" w:rsidRDefault="00BD50E5">
      <w:pPr>
        <w:jc w:val="both"/>
        <w:rPr>
          <w:rFonts w:ascii="Calibri" w:hAnsi="Calibri"/>
          <w:sz w:val="24"/>
          <w:szCs w:val="24"/>
        </w:rPr>
      </w:pPr>
    </w:p>
    <w:p w14:paraId="30A0B627" w14:textId="77777777" w:rsidR="005B2BDC" w:rsidRDefault="005B2BDC" w:rsidP="005B2BDC">
      <w:pPr>
        <w:jc w:val="both"/>
        <w:rPr>
          <w:rFonts w:ascii="Calibri" w:hAnsi="Calibri"/>
          <w:sz w:val="22"/>
          <w:szCs w:val="22"/>
        </w:rPr>
      </w:pPr>
      <w:r>
        <w:rPr>
          <w:rFonts w:ascii="Calibri" w:hAnsi="Calibri"/>
          <w:sz w:val="22"/>
          <w:szCs w:val="22"/>
        </w:rPr>
        <w:t>L</w:t>
      </w:r>
      <w:r w:rsidR="0072392F" w:rsidRPr="00310FAF">
        <w:rPr>
          <w:rFonts w:ascii="Calibri" w:hAnsi="Calibri"/>
          <w:sz w:val="22"/>
          <w:szCs w:val="22"/>
        </w:rPr>
        <w:t xml:space="preserve">e </w:t>
      </w:r>
      <w:r w:rsidR="00727B69">
        <w:rPr>
          <w:rFonts w:ascii="Calibri" w:hAnsi="Calibri"/>
          <w:sz w:val="22"/>
          <w:szCs w:val="22"/>
        </w:rPr>
        <w:t>Titulaire</w:t>
      </w:r>
      <w:r w:rsidR="00BD50E5" w:rsidRPr="00310FAF">
        <w:rPr>
          <w:rFonts w:ascii="Calibri" w:hAnsi="Calibri"/>
          <w:sz w:val="22"/>
          <w:szCs w:val="22"/>
        </w:rPr>
        <w:t xml:space="preserve"> de la présente autorisation est notamment tenu de respecter :</w:t>
      </w:r>
    </w:p>
    <w:p w14:paraId="2078C4B2" w14:textId="77777777" w:rsidR="00542A8A" w:rsidRPr="00542A8A" w:rsidRDefault="00542A8A" w:rsidP="005B2BDC">
      <w:pPr>
        <w:jc w:val="both"/>
        <w:rPr>
          <w:rFonts w:ascii="Calibri" w:hAnsi="Calibri"/>
          <w:sz w:val="8"/>
          <w:szCs w:val="8"/>
        </w:rPr>
      </w:pPr>
    </w:p>
    <w:p w14:paraId="541EA1ED" w14:textId="77777777" w:rsidR="00542A8A" w:rsidRDefault="00542A8A" w:rsidP="00E01B50">
      <w:pPr>
        <w:ind w:left="567" w:hanging="141"/>
        <w:jc w:val="both"/>
        <w:rPr>
          <w:rFonts w:ascii="Calibri" w:hAnsi="Calibri"/>
          <w:sz w:val="22"/>
          <w:szCs w:val="22"/>
        </w:rPr>
      </w:pPr>
      <w:r>
        <w:rPr>
          <w:rFonts w:ascii="Calibri" w:hAnsi="Calibri"/>
          <w:sz w:val="22"/>
          <w:szCs w:val="22"/>
        </w:rPr>
        <w:t>- T</w:t>
      </w:r>
      <w:r w:rsidR="005B2BDC">
        <w:rPr>
          <w:rFonts w:ascii="Calibri" w:hAnsi="Calibri"/>
          <w:sz w:val="22"/>
          <w:szCs w:val="22"/>
        </w:rPr>
        <w:t>outes dispositions législatives et réglementaires applicables</w:t>
      </w:r>
      <w:r w:rsidR="002E6834">
        <w:rPr>
          <w:rFonts w:ascii="Calibri" w:hAnsi="Calibri"/>
          <w:sz w:val="22"/>
          <w:szCs w:val="22"/>
        </w:rPr>
        <w:t> ;</w:t>
      </w:r>
    </w:p>
    <w:p w14:paraId="3636E2F4" w14:textId="77777777" w:rsidR="00542A8A" w:rsidRPr="00BE0DC9" w:rsidRDefault="00542A8A" w:rsidP="00E01B50">
      <w:pPr>
        <w:ind w:left="567" w:hanging="141"/>
        <w:jc w:val="both"/>
        <w:rPr>
          <w:rFonts w:ascii="Calibri" w:hAnsi="Calibri"/>
          <w:sz w:val="8"/>
          <w:szCs w:val="8"/>
        </w:rPr>
      </w:pPr>
    </w:p>
    <w:p w14:paraId="72AD8D05" w14:textId="74AC64F9" w:rsidR="005B2BDC" w:rsidRPr="00986AB6" w:rsidRDefault="00542A8A" w:rsidP="00E01B50">
      <w:pPr>
        <w:ind w:left="567" w:hanging="141"/>
        <w:jc w:val="both"/>
        <w:rPr>
          <w:rFonts w:ascii="Calibri" w:hAnsi="Calibri"/>
          <w:sz w:val="22"/>
          <w:szCs w:val="22"/>
        </w:rPr>
      </w:pPr>
      <w:r>
        <w:rPr>
          <w:rFonts w:ascii="Calibri" w:hAnsi="Calibri"/>
          <w:sz w:val="22"/>
          <w:szCs w:val="22"/>
        </w:rPr>
        <w:t xml:space="preserve">- Les lois et règlements fixant les conditions d’exercice de l’activité du </w:t>
      </w:r>
      <w:r w:rsidR="00727B69">
        <w:rPr>
          <w:rFonts w:ascii="Calibri" w:hAnsi="Calibri"/>
          <w:sz w:val="22"/>
          <w:szCs w:val="22"/>
        </w:rPr>
        <w:t>Titulaire</w:t>
      </w:r>
      <w:r>
        <w:rPr>
          <w:rFonts w:ascii="Calibri" w:hAnsi="Calibri"/>
          <w:sz w:val="22"/>
          <w:szCs w:val="22"/>
        </w:rPr>
        <w:t xml:space="preserve"> dans le cadre de la présente convention</w:t>
      </w:r>
      <w:r w:rsidR="00986AB6">
        <w:rPr>
          <w:rFonts w:ascii="Calibri" w:hAnsi="Calibri"/>
          <w:sz w:val="22"/>
          <w:szCs w:val="22"/>
        </w:rPr>
        <w:t> ;</w:t>
      </w:r>
      <w:r w:rsidR="00986AB6" w:rsidRPr="00986AB6">
        <w:rPr>
          <w:rFonts w:ascii="Calibri" w:hAnsi="Calibri"/>
          <w:sz w:val="22"/>
          <w:szCs w:val="22"/>
        </w:rPr>
        <w:t xml:space="preserve"> les exigences applicables en matière de sûreté et de sécurité dont les règlements européens n° 216/2008 et 139/2014 encadrant l’aménagement, l’exploitation et la maintenance des aérodromes, ainsi que les consignes, manuels et procédures établies par le </w:t>
      </w:r>
      <w:r w:rsidR="00B1358A">
        <w:rPr>
          <w:rFonts w:ascii="Calibri" w:hAnsi="Calibri"/>
          <w:sz w:val="22"/>
          <w:szCs w:val="22"/>
        </w:rPr>
        <w:t>Délégataire</w:t>
      </w:r>
      <w:r w:rsidR="002E6834">
        <w:rPr>
          <w:rFonts w:ascii="Calibri" w:hAnsi="Calibri"/>
          <w:sz w:val="22"/>
          <w:szCs w:val="22"/>
        </w:rPr>
        <w:t> ;</w:t>
      </w:r>
    </w:p>
    <w:p w14:paraId="0707E59E" w14:textId="77777777" w:rsidR="00542A8A" w:rsidRPr="00BE0DC9" w:rsidRDefault="00542A8A" w:rsidP="00E01B50">
      <w:pPr>
        <w:ind w:left="567" w:hanging="141"/>
        <w:jc w:val="both"/>
        <w:rPr>
          <w:rFonts w:ascii="Calibri" w:hAnsi="Calibri"/>
          <w:sz w:val="8"/>
          <w:szCs w:val="8"/>
        </w:rPr>
      </w:pPr>
    </w:p>
    <w:p w14:paraId="550087FC" w14:textId="378B2FC0" w:rsidR="005B2BDC" w:rsidRDefault="00542A8A" w:rsidP="00E01B50">
      <w:pPr>
        <w:ind w:left="567" w:hanging="141"/>
        <w:jc w:val="both"/>
        <w:rPr>
          <w:rFonts w:ascii="Calibri" w:hAnsi="Calibri"/>
          <w:sz w:val="22"/>
          <w:szCs w:val="22"/>
        </w:rPr>
      </w:pPr>
      <w:r>
        <w:rPr>
          <w:rFonts w:ascii="Calibri" w:hAnsi="Calibri"/>
          <w:sz w:val="22"/>
          <w:szCs w:val="22"/>
        </w:rPr>
        <w:t>- L</w:t>
      </w:r>
      <w:r w:rsidR="005B2BDC" w:rsidRPr="00310FAF">
        <w:rPr>
          <w:rFonts w:ascii="Calibri" w:hAnsi="Calibri"/>
          <w:sz w:val="22"/>
          <w:szCs w:val="22"/>
        </w:rPr>
        <w:t>es dispositions du Code général de la propriété des personnes publiques</w:t>
      </w:r>
      <w:r w:rsidR="00B1358A">
        <w:rPr>
          <w:rFonts w:ascii="Calibri" w:hAnsi="Calibri"/>
          <w:sz w:val="22"/>
          <w:szCs w:val="22"/>
        </w:rPr>
        <w:t xml:space="preserve"> et</w:t>
      </w:r>
      <w:r w:rsidR="00DC7BDD" w:rsidRPr="00DC7BDD">
        <w:rPr>
          <w:rFonts w:ascii="Calibri" w:hAnsi="Calibri"/>
          <w:sz w:val="22"/>
          <w:szCs w:val="22"/>
        </w:rPr>
        <w:t xml:space="preserve"> </w:t>
      </w:r>
      <w:r w:rsidR="00DC7BDD">
        <w:rPr>
          <w:rFonts w:ascii="Calibri" w:hAnsi="Calibri"/>
          <w:sz w:val="22"/>
          <w:szCs w:val="22"/>
        </w:rPr>
        <w:t>du Code</w:t>
      </w:r>
      <w:r w:rsidR="00A73DDB">
        <w:rPr>
          <w:rFonts w:ascii="Calibri" w:hAnsi="Calibri"/>
          <w:sz w:val="22"/>
          <w:szCs w:val="22"/>
        </w:rPr>
        <w:t xml:space="preserve"> des transports</w:t>
      </w:r>
      <w:r w:rsidR="00B1358A">
        <w:rPr>
          <w:rFonts w:ascii="Calibri" w:hAnsi="Calibri"/>
          <w:sz w:val="22"/>
          <w:szCs w:val="22"/>
        </w:rPr>
        <w:t xml:space="preserve"> </w:t>
      </w:r>
      <w:r w:rsidR="002E6834">
        <w:rPr>
          <w:rFonts w:ascii="Calibri" w:hAnsi="Calibri"/>
          <w:sz w:val="22"/>
          <w:szCs w:val="22"/>
        </w:rPr>
        <w:t>;</w:t>
      </w:r>
    </w:p>
    <w:p w14:paraId="106DA11F" w14:textId="77777777" w:rsidR="00542A8A" w:rsidRPr="00BE0DC9" w:rsidRDefault="00542A8A" w:rsidP="00E01B50">
      <w:pPr>
        <w:ind w:left="567" w:hanging="141"/>
        <w:jc w:val="both"/>
        <w:rPr>
          <w:rFonts w:ascii="Calibri" w:hAnsi="Calibri"/>
          <w:sz w:val="8"/>
          <w:szCs w:val="8"/>
        </w:rPr>
      </w:pPr>
    </w:p>
    <w:p w14:paraId="58CADC2E" w14:textId="7EC9D466" w:rsidR="0043217D" w:rsidRPr="00310FAF" w:rsidRDefault="00542A8A" w:rsidP="00E01B50">
      <w:pPr>
        <w:ind w:left="567" w:hanging="141"/>
        <w:jc w:val="both"/>
        <w:rPr>
          <w:rFonts w:ascii="Calibri" w:hAnsi="Calibri"/>
          <w:sz w:val="22"/>
          <w:szCs w:val="22"/>
        </w:rPr>
      </w:pPr>
      <w:r>
        <w:rPr>
          <w:rFonts w:ascii="Calibri" w:hAnsi="Calibri"/>
          <w:sz w:val="22"/>
          <w:szCs w:val="22"/>
        </w:rPr>
        <w:t>- L</w:t>
      </w:r>
      <w:r w:rsidR="00BD50E5" w:rsidRPr="00310FAF">
        <w:rPr>
          <w:rFonts w:ascii="Calibri" w:hAnsi="Calibri"/>
          <w:sz w:val="22"/>
          <w:szCs w:val="22"/>
        </w:rPr>
        <w:t>es mesures de polices générales ou spéciales applicabl</w:t>
      </w:r>
      <w:r w:rsidR="0072392F" w:rsidRPr="00310FAF">
        <w:rPr>
          <w:rFonts w:ascii="Calibri" w:hAnsi="Calibri"/>
          <w:sz w:val="22"/>
          <w:szCs w:val="22"/>
        </w:rPr>
        <w:t>es sur l’Aéroport</w:t>
      </w:r>
      <w:r w:rsidR="00BD50E5" w:rsidRPr="00310FAF">
        <w:rPr>
          <w:rFonts w:ascii="Calibri" w:hAnsi="Calibri"/>
          <w:sz w:val="22"/>
          <w:szCs w:val="22"/>
        </w:rPr>
        <w:t xml:space="preserve">, ainsi que toutes les consignes générales ou particulières, permanentes ou temporaires en ce compris, l’arrêté relatif aux mesures de police applicables sur l’aérodrome </w:t>
      </w:r>
      <w:r w:rsidR="00E055B2">
        <w:rPr>
          <w:rFonts w:ascii="Calibri" w:hAnsi="Calibri"/>
          <w:sz w:val="22"/>
          <w:szCs w:val="22"/>
        </w:rPr>
        <w:t>Pau-Pyrénées</w:t>
      </w:r>
      <w:r w:rsidR="00917FF4" w:rsidRPr="00310FAF">
        <w:rPr>
          <w:rFonts w:ascii="Calibri" w:hAnsi="Calibri"/>
          <w:sz w:val="22"/>
          <w:szCs w:val="22"/>
        </w:rPr>
        <w:t xml:space="preserve"> en </w:t>
      </w:r>
      <w:r w:rsidR="00B1358A">
        <w:rPr>
          <w:rFonts w:ascii="Calibri" w:hAnsi="Calibri"/>
          <w:sz w:val="22"/>
          <w:szCs w:val="22"/>
        </w:rPr>
        <w:t xml:space="preserve">vigueur </w:t>
      </w:r>
      <w:r w:rsidR="005D2CF8" w:rsidRPr="00310FAF">
        <w:rPr>
          <w:rFonts w:ascii="Calibri" w:hAnsi="Calibri"/>
          <w:sz w:val="22"/>
          <w:szCs w:val="22"/>
        </w:rPr>
        <w:t xml:space="preserve">complété de ses éventuels arrêtés </w:t>
      </w:r>
      <w:r w:rsidR="005D2CF8" w:rsidRPr="00C84E9F">
        <w:rPr>
          <w:rFonts w:ascii="Calibri" w:hAnsi="Calibri"/>
          <w:sz w:val="22"/>
          <w:szCs w:val="22"/>
        </w:rPr>
        <w:t>modificatifs</w:t>
      </w:r>
      <w:r w:rsidR="002B09D5" w:rsidRPr="00C84E9F">
        <w:rPr>
          <w:rFonts w:ascii="Calibri" w:hAnsi="Calibri"/>
          <w:sz w:val="22"/>
          <w:szCs w:val="22"/>
        </w:rPr>
        <w:t xml:space="preserve"> (Cf. annexe n°</w:t>
      </w:r>
      <w:r w:rsidR="000450BD" w:rsidRPr="00C84E9F">
        <w:rPr>
          <w:rFonts w:ascii="Calibri" w:hAnsi="Calibri"/>
          <w:sz w:val="22"/>
          <w:szCs w:val="22"/>
        </w:rPr>
        <w:t>2</w:t>
      </w:r>
      <w:r w:rsidR="0099340E" w:rsidRPr="00C84E9F">
        <w:rPr>
          <w:rFonts w:ascii="Calibri" w:hAnsi="Calibri"/>
          <w:sz w:val="22"/>
          <w:szCs w:val="22"/>
        </w:rPr>
        <w:t>)</w:t>
      </w:r>
      <w:r w:rsidR="002E6834">
        <w:rPr>
          <w:rFonts w:ascii="Calibri" w:hAnsi="Calibri"/>
          <w:sz w:val="22"/>
          <w:szCs w:val="22"/>
        </w:rPr>
        <w:t> ;</w:t>
      </w:r>
    </w:p>
    <w:p w14:paraId="796DBA35" w14:textId="77777777" w:rsidR="00BD50E5" w:rsidRPr="00BE0DC9" w:rsidRDefault="00BD50E5" w:rsidP="00E01B50">
      <w:pPr>
        <w:ind w:left="567" w:hanging="141"/>
        <w:jc w:val="both"/>
        <w:rPr>
          <w:rFonts w:ascii="Calibri" w:hAnsi="Calibri"/>
          <w:sz w:val="8"/>
          <w:szCs w:val="8"/>
        </w:rPr>
      </w:pPr>
    </w:p>
    <w:p w14:paraId="018D79DF" w14:textId="64CCC17F" w:rsidR="0043217D" w:rsidRPr="00C84E9F" w:rsidRDefault="00542A8A" w:rsidP="00E01B50">
      <w:pPr>
        <w:ind w:left="567" w:hanging="141"/>
        <w:jc w:val="both"/>
        <w:rPr>
          <w:rFonts w:ascii="Calibri" w:hAnsi="Calibri"/>
          <w:sz w:val="22"/>
          <w:szCs w:val="22"/>
        </w:rPr>
      </w:pPr>
      <w:r>
        <w:rPr>
          <w:rFonts w:ascii="Calibri" w:hAnsi="Calibri"/>
          <w:sz w:val="22"/>
          <w:szCs w:val="22"/>
        </w:rPr>
        <w:t>- L</w:t>
      </w:r>
      <w:r w:rsidR="00BD50E5" w:rsidRPr="00310FAF">
        <w:rPr>
          <w:rFonts w:ascii="Calibri" w:hAnsi="Calibri"/>
          <w:sz w:val="22"/>
          <w:szCs w:val="22"/>
        </w:rPr>
        <w:t>es dispositions du Cahier des Clauses et Conditions Générales des</w:t>
      </w:r>
      <w:r w:rsidR="00585809" w:rsidRPr="00310FAF">
        <w:rPr>
          <w:rFonts w:ascii="Calibri" w:hAnsi="Calibri"/>
          <w:sz w:val="22"/>
          <w:szCs w:val="22"/>
        </w:rPr>
        <w:t xml:space="preserve"> </w:t>
      </w:r>
      <w:r w:rsidR="00BD50E5" w:rsidRPr="00310FAF">
        <w:rPr>
          <w:rFonts w:ascii="Calibri" w:hAnsi="Calibri"/>
          <w:sz w:val="22"/>
          <w:szCs w:val="22"/>
        </w:rPr>
        <w:t xml:space="preserve">conventions d’occupation temporaire du domaine public aéronautique délivrées par les </w:t>
      </w:r>
      <w:r w:rsidR="001717DF">
        <w:rPr>
          <w:rFonts w:ascii="Calibri" w:hAnsi="Calibri"/>
          <w:sz w:val="22"/>
          <w:szCs w:val="22"/>
        </w:rPr>
        <w:t>Gestionnaire</w:t>
      </w:r>
      <w:r w:rsidR="00BD50E5" w:rsidRPr="00310FAF">
        <w:rPr>
          <w:rFonts w:ascii="Calibri" w:hAnsi="Calibri"/>
          <w:sz w:val="22"/>
          <w:szCs w:val="22"/>
        </w:rPr>
        <w:t>s d’aérodromes</w:t>
      </w:r>
      <w:r w:rsidR="00D1424B" w:rsidRPr="00310FAF">
        <w:rPr>
          <w:rFonts w:ascii="Calibri" w:hAnsi="Calibri"/>
          <w:sz w:val="22"/>
          <w:szCs w:val="22"/>
        </w:rPr>
        <w:t xml:space="preserve"> (ci-après dénommé </w:t>
      </w:r>
      <w:r w:rsidR="00D1424B" w:rsidRPr="00E01B50">
        <w:rPr>
          <w:rFonts w:ascii="Calibri" w:hAnsi="Calibri"/>
          <w:sz w:val="22"/>
          <w:szCs w:val="22"/>
        </w:rPr>
        <w:t>« </w:t>
      </w:r>
      <w:r w:rsidR="00D1424B" w:rsidRPr="00B1358A">
        <w:rPr>
          <w:rFonts w:ascii="Calibri" w:hAnsi="Calibri"/>
          <w:i/>
          <w:iCs/>
          <w:sz w:val="22"/>
          <w:szCs w:val="22"/>
        </w:rPr>
        <w:t>le CCCG</w:t>
      </w:r>
      <w:r w:rsidR="00D1424B" w:rsidRPr="00E01B50">
        <w:rPr>
          <w:rFonts w:ascii="Calibri" w:hAnsi="Calibri"/>
          <w:sz w:val="22"/>
          <w:szCs w:val="22"/>
        </w:rPr>
        <w:t> </w:t>
      </w:r>
      <w:r w:rsidR="00D1424B" w:rsidRPr="00310FAF">
        <w:rPr>
          <w:rFonts w:ascii="Calibri" w:hAnsi="Calibri"/>
          <w:sz w:val="22"/>
          <w:szCs w:val="22"/>
        </w:rPr>
        <w:t>»)</w:t>
      </w:r>
      <w:r w:rsidR="00BD50E5" w:rsidRPr="00310FAF">
        <w:rPr>
          <w:rFonts w:ascii="Calibri" w:hAnsi="Calibri"/>
          <w:sz w:val="22"/>
          <w:szCs w:val="22"/>
        </w:rPr>
        <w:t xml:space="preserve">. En cas de contradiction entre les dispositions de ce CCCG et celles de la </w:t>
      </w:r>
      <w:r w:rsidR="00B1358A">
        <w:rPr>
          <w:rFonts w:ascii="Calibri" w:hAnsi="Calibri"/>
          <w:sz w:val="22"/>
          <w:szCs w:val="22"/>
        </w:rPr>
        <w:t>C</w:t>
      </w:r>
      <w:r w:rsidR="00BD50E5" w:rsidRPr="00310FAF">
        <w:rPr>
          <w:rFonts w:ascii="Calibri" w:hAnsi="Calibri"/>
          <w:sz w:val="22"/>
          <w:szCs w:val="22"/>
        </w:rPr>
        <w:t xml:space="preserve">onvention, les dispositions </w:t>
      </w:r>
      <w:r w:rsidR="00053D7F">
        <w:rPr>
          <w:rFonts w:ascii="Calibri" w:hAnsi="Calibri"/>
          <w:sz w:val="22"/>
          <w:szCs w:val="22"/>
        </w:rPr>
        <w:t xml:space="preserve">de la </w:t>
      </w:r>
      <w:r w:rsidR="00B1358A">
        <w:rPr>
          <w:rFonts w:ascii="Calibri" w:hAnsi="Calibri"/>
          <w:sz w:val="22"/>
          <w:szCs w:val="22"/>
        </w:rPr>
        <w:t>cette dernière</w:t>
      </w:r>
      <w:r w:rsidR="00BD50E5" w:rsidRPr="00310FAF">
        <w:rPr>
          <w:rFonts w:ascii="Calibri" w:hAnsi="Calibri"/>
          <w:sz w:val="22"/>
          <w:szCs w:val="22"/>
        </w:rPr>
        <w:t xml:space="preserve"> </w:t>
      </w:r>
      <w:r w:rsidR="00BD50E5" w:rsidRPr="00C84E9F">
        <w:rPr>
          <w:rFonts w:ascii="Calibri" w:hAnsi="Calibri"/>
          <w:sz w:val="22"/>
          <w:szCs w:val="22"/>
        </w:rPr>
        <w:t>primeront</w:t>
      </w:r>
      <w:r w:rsidR="002B09D5" w:rsidRPr="00C84E9F">
        <w:rPr>
          <w:rFonts w:ascii="Calibri" w:hAnsi="Calibri"/>
          <w:sz w:val="22"/>
          <w:szCs w:val="22"/>
        </w:rPr>
        <w:t xml:space="preserve"> (Cf. annexe n°</w:t>
      </w:r>
      <w:r w:rsidR="000450BD" w:rsidRPr="00C84E9F">
        <w:rPr>
          <w:rFonts w:ascii="Calibri" w:hAnsi="Calibri"/>
          <w:sz w:val="22"/>
          <w:szCs w:val="22"/>
        </w:rPr>
        <w:t>3</w:t>
      </w:r>
      <w:r w:rsidR="00C84E9F" w:rsidRPr="00C84E9F">
        <w:rPr>
          <w:rFonts w:ascii="Calibri" w:hAnsi="Calibri"/>
          <w:sz w:val="22"/>
          <w:szCs w:val="22"/>
        </w:rPr>
        <w:t>)</w:t>
      </w:r>
      <w:r w:rsidR="00BD50E5" w:rsidRPr="00C84E9F">
        <w:rPr>
          <w:rFonts w:ascii="Calibri" w:hAnsi="Calibri"/>
          <w:sz w:val="22"/>
          <w:szCs w:val="22"/>
        </w:rPr>
        <w:t xml:space="preserve">. </w:t>
      </w:r>
    </w:p>
    <w:p w14:paraId="2B8901CE" w14:textId="77777777" w:rsidR="00BD50E5" w:rsidRDefault="00BD50E5">
      <w:pPr>
        <w:ind w:left="705"/>
        <w:jc w:val="both"/>
        <w:rPr>
          <w:rFonts w:ascii="Calibri" w:hAnsi="Calibri"/>
          <w:sz w:val="24"/>
          <w:szCs w:val="24"/>
        </w:rPr>
      </w:pPr>
    </w:p>
    <w:p w14:paraId="4217129B" w14:textId="77777777" w:rsidR="00CA73A6" w:rsidRPr="00CA73A6" w:rsidRDefault="00CA73A6">
      <w:pPr>
        <w:ind w:left="705"/>
        <w:jc w:val="both"/>
        <w:rPr>
          <w:rFonts w:ascii="Calibri" w:hAnsi="Calibri"/>
          <w:sz w:val="24"/>
          <w:szCs w:val="24"/>
        </w:rPr>
      </w:pPr>
    </w:p>
    <w:p w14:paraId="0A319054" w14:textId="77777777" w:rsidR="005B2BDC" w:rsidRPr="00F001B2" w:rsidRDefault="005B2BDC" w:rsidP="00BE653C">
      <w:pPr>
        <w:pStyle w:val="ARTICLE"/>
      </w:pPr>
      <w:bookmarkStart w:id="33" w:name="_Toc221285804"/>
      <w:bookmarkStart w:id="34" w:name="_Toc278465276"/>
      <w:bookmarkStart w:id="35" w:name="_Toc278527153"/>
      <w:bookmarkStart w:id="36" w:name="_Toc286329385"/>
      <w:r w:rsidRPr="00F001B2">
        <w:t xml:space="preserve">ARTICLE </w:t>
      </w:r>
      <w:r w:rsidR="00692A99">
        <w:t>8</w:t>
      </w:r>
      <w:r w:rsidRPr="00F001B2">
        <w:t xml:space="preserve"> – </w:t>
      </w:r>
      <w:r w:rsidR="00CF5425">
        <w:t>CONSIGNES PARTICULIERES CONCERNANT LES BAGAGES ABANDONNES</w:t>
      </w:r>
      <w:bookmarkEnd w:id="33"/>
    </w:p>
    <w:p w14:paraId="2A7A9160" w14:textId="77777777" w:rsidR="00542A8A" w:rsidRPr="00914E97" w:rsidRDefault="00542A8A" w:rsidP="00A14A90">
      <w:pPr>
        <w:jc w:val="both"/>
        <w:outlineLvl w:val="0"/>
        <w:rPr>
          <w:rFonts w:ascii="Calibri" w:hAnsi="Calibri"/>
          <w:sz w:val="24"/>
          <w:szCs w:val="24"/>
          <w:u w:val="single"/>
        </w:rPr>
      </w:pPr>
    </w:p>
    <w:bookmarkEnd w:id="34"/>
    <w:bookmarkEnd w:id="35"/>
    <w:bookmarkEnd w:id="36"/>
    <w:p w14:paraId="3B27E5D2" w14:textId="77777777" w:rsidR="00D01320" w:rsidRDefault="002C278A" w:rsidP="00D01320">
      <w:pPr>
        <w:jc w:val="both"/>
        <w:rPr>
          <w:rFonts w:ascii="Calibri" w:hAnsi="Calibri"/>
          <w:sz w:val="22"/>
          <w:szCs w:val="22"/>
        </w:rPr>
      </w:pPr>
      <w:r>
        <w:rPr>
          <w:rFonts w:ascii="Calibri" w:hAnsi="Calibri"/>
          <w:sz w:val="22"/>
          <w:szCs w:val="22"/>
        </w:rPr>
        <w:t>Sans objet</w:t>
      </w:r>
      <w:r w:rsidR="00D01320">
        <w:rPr>
          <w:rFonts w:ascii="Calibri" w:hAnsi="Calibri"/>
          <w:sz w:val="22"/>
          <w:szCs w:val="22"/>
        </w:rPr>
        <w:t xml:space="preserve">. </w:t>
      </w:r>
    </w:p>
    <w:p w14:paraId="04A869E2" w14:textId="77777777" w:rsidR="00D01320" w:rsidRDefault="00D01320" w:rsidP="00D01320">
      <w:pPr>
        <w:jc w:val="both"/>
        <w:rPr>
          <w:rFonts w:ascii="Calibri" w:hAnsi="Calibri"/>
          <w:sz w:val="24"/>
          <w:szCs w:val="24"/>
        </w:rPr>
      </w:pPr>
    </w:p>
    <w:p w14:paraId="4BF2A63E" w14:textId="77777777" w:rsidR="00E149F4" w:rsidRDefault="00E149F4" w:rsidP="00D01320">
      <w:pPr>
        <w:jc w:val="both"/>
        <w:rPr>
          <w:rFonts w:ascii="Calibri" w:hAnsi="Calibri"/>
          <w:sz w:val="24"/>
          <w:szCs w:val="24"/>
        </w:rPr>
      </w:pPr>
    </w:p>
    <w:p w14:paraId="36E079A2" w14:textId="77777777" w:rsidR="00CA73A6" w:rsidRPr="00CA73A6" w:rsidRDefault="00CA73A6" w:rsidP="00D01320">
      <w:pPr>
        <w:jc w:val="both"/>
        <w:rPr>
          <w:rFonts w:ascii="Calibri" w:hAnsi="Calibri"/>
          <w:sz w:val="24"/>
          <w:szCs w:val="24"/>
        </w:rPr>
      </w:pPr>
    </w:p>
    <w:p w14:paraId="5CA6FEE9" w14:textId="77777777" w:rsidR="00BD50E5" w:rsidRPr="00982B53" w:rsidRDefault="00A97A88" w:rsidP="00BE653C">
      <w:pPr>
        <w:pStyle w:val="ARTICLE"/>
      </w:pPr>
      <w:bookmarkStart w:id="37" w:name="_Toc32640415"/>
      <w:bookmarkStart w:id="38" w:name="_Toc216760964"/>
      <w:bookmarkStart w:id="39" w:name="_Toc221285805"/>
      <w:r>
        <w:t xml:space="preserve">ARTICLE </w:t>
      </w:r>
      <w:r w:rsidR="00692A99">
        <w:t>9</w:t>
      </w:r>
      <w:r w:rsidR="00D1424B" w:rsidRPr="00982B53">
        <w:t xml:space="preserve"> - USAGE DE L’ESPACE</w:t>
      </w:r>
      <w:r w:rsidR="00BD50E5" w:rsidRPr="00982B53">
        <w:t xml:space="preserve"> OCCUPE</w:t>
      </w:r>
      <w:bookmarkEnd w:id="37"/>
      <w:bookmarkEnd w:id="38"/>
      <w:bookmarkEnd w:id="39"/>
    </w:p>
    <w:p w14:paraId="0D8E204B" w14:textId="77777777" w:rsidR="00A97A88" w:rsidRPr="00914E97" w:rsidRDefault="00A97A88">
      <w:pPr>
        <w:jc w:val="both"/>
        <w:rPr>
          <w:rFonts w:ascii="Calibri" w:hAnsi="Calibri"/>
          <w:sz w:val="24"/>
          <w:szCs w:val="24"/>
        </w:rPr>
      </w:pPr>
    </w:p>
    <w:p w14:paraId="20798316" w14:textId="1B04CDD5" w:rsidR="00BD50E5" w:rsidRPr="00A97A88" w:rsidRDefault="00D1424B">
      <w:pPr>
        <w:jc w:val="both"/>
        <w:rPr>
          <w:rFonts w:ascii="Calibri" w:hAnsi="Calibri"/>
          <w:sz w:val="22"/>
          <w:szCs w:val="22"/>
        </w:rPr>
      </w:pPr>
      <w:r w:rsidRPr="00A97A88">
        <w:rPr>
          <w:rFonts w:ascii="Calibri" w:hAnsi="Calibri"/>
          <w:sz w:val="22"/>
          <w:szCs w:val="22"/>
        </w:rPr>
        <w:lastRenderedPageBreak/>
        <w:t xml:space="preserve">Il est interdit au </w:t>
      </w:r>
      <w:r w:rsidR="00727B69">
        <w:rPr>
          <w:rFonts w:ascii="Calibri" w:hAnsi="Calibri"/>
          <w:sz w:val="22"/>
          <w:szCs w:val="22"/>
        </w:rPr>
        <w:t>Titulaire</w:t>
      </w:r>
      <w:r w:rsidRPr="00A97A88">
        <w:rPr>
          <w:rFonts w:ascii="Calibri" w:hAnsi="Calibri"/>
          <w:sz w:val="22"/>
          <w:szCs w:val="22"/>
        </w:rPr>
        <w:t xml:space="preserve"> de faire de</w:t>
      </w:r>
      <w:r w:rsidR="00313ECB">
        <w:rPr>
          <w:rFonts w:ascii="Calibri" w:hAnsi="Calibri"/>
          <w:sz w:val="22"/>
          <w:szCs w:val="22"/>
        </w:rPr>
        <w:t xml:space="preserve">s </w:t>
      </w:r>
      <w:r w:rsidRPr="00A97A88">
        <w:rPr>
          <w:rFonts w:ascii="Calibri" w:hAnsi="Calibri"/>
          <w:sz w:val="22"/>
          <w:szCs w:val="22"/>
        </w:rPr>
        <w:t>espace</w:t>
      </w:r>
      <w:r w:rsidR="00313ECB">
        <w:rPr>
          <w:rFonts w:ascii="Calibri" w:hAnsi="Calibri"/>
          <w:sz w:val="22"/>
          <w:szCs w:val="22"/>
        </w:rPr>
        <w:t>s</w:t>
      </w:r>
      <w:r w:rsidRPr="00A97A88">
        <w:rPr>
          <w:rFonts w:ascii="Calibri" w:hAnsi="Calibri"/>
          <w:sz w:val="22"/>
          <w:szCs w:val="22"/>
        </w:rPr>
        <w:t xml:space="preserve"> occupé</w:t>
      </w:r>
      <w:r w:rsidR="00313ECB">
        <w:rPr>
          <w:rFonts w:ascii="Calibri" w:hAnsi="Calibri"/>
          <w:sz w:val="22"/>
          <w:szCs w:val="22"/>
        </w:rPr>
        <w:t>s</w:t>
      </w:r>
      <w:r w:rsidR="00BD50E5" w:rsidRPr="00A97A88">
        <w:rPr>
          <w:rFonts w:ascii="Calibri" w:hAnsi="Calibri"/>
          <w:sz w:val="22"/>
          <w:szCs w:val="22"/>
        </w:rPr>
        <w:t xml:space="preserve"> un usage qui ne corresponde pas à l'</w:t>
      </w:r>
      <w:r w:rsidR="00B1358A">
        <w:rPr>
          <w:rFonts w:ascii="Calibri" w:hAnsi="Calibri"/>
          <w:sz w:val="22"/>
          <w:szCs w:val="22"/>
        </w:rPr>
        <w:t>Activité et</w:t>
      </w:r>
      <w:r w:rsidRPr="00A97A88">
        <w:rPr>
          <w:rFonts w:ascii="Calibri" w:hAnsi="Calibri"/>
          <w:sz w:val="22"/>
          <w:szCs w:val="22"/>
        </w:rPr>
        <w:t xml:space="preserve"> la destination des lieux tel</w:t>
      </w:r>
      <w:r w:rsidR="00BD50E5" w:rsidRPr="00A97A88">
        <w:rPr>
          <w:rFonts w:ascii="Calibri" w:hAnsi="Calibri"/>
          <w:sz w:val="22"/>
          <w:szCs w:val="22"/>
        </w:rPr>
        <w:t>s qu'ils sont prévus</w:t>
      </w:r>
      <w:r w:rsidR="00542A6E" w:rsidRPr="00A97A88">
        <w:rPr>
          <w:rFonts w:ascii="Calibri" w:hAnsi="Calibri"/>
          <w:sz w:val="22"/>
          <w:szCs w:val="22"/>
        </w:rPr>
        <w:t xml:space="preserve"> dans la </w:t>
      </w:r>
      <w:r w:rsidR="00B1358A">
        <w:rPr>
          <w:rFonts w:ascii="Calibri" w:hAnsi="Calibri"/>
          <w:sz w:val="22"/>
          <w:szCs w:val="22"/>
        </w:rPr>
        <w:t>C</w:t>
      </w:r>
      <w:r w:rsidR="00542A6E" w:rsidRPr="00A97A88">
        <w:rPr>
          <w:rFonts w:ascii="Calibri" w:hAnsi="Calibri"/>
          <w:sz w:val="22"/>
          <w:szCs w:val="22"/>
        </w:rPr>
        <w:t>onvention</w:t>
      </w:r>
      <w:r w:rsidR="00BD50E5" w:rsidRPr="00A97A88">
        <w:rPr>
          <w:rFonts w:ascii="Calibri" w:hAnsi="Calibri"/>
          <w:sz w:val="22"/>
          <w:szCs w:val="22"/>
        </w:rPr>
        <w:t>.</w:t>
      </w:r>
    </w:p>
    <w:p w14:paraId="70A6B26A" w14:textId="77777777" w:rsidR="00EA1703" w:rsidRPr="00A97A88" w:rsidRDefault="00EA1703" w:rsidP="00EA1703">
      <w:pPr>
        <w:jc w:val="both"/>
        <w:rPr>
          <w:rFonts w:ascii="Calibri" w:hAnsi="Calibri"/>
          <w:sz w:val="8"/>
          <w:szCs w:val="8"/>
        </w:rPr>
      </w:pPr>
    </w:p>
    <w:p w14:paraId="46177B07" w14:textId="1DCF17F3" w:rsidR="00EA1703" w:rsidRPr="00A97A88" w:rsidRDefault="00EA1703" w:rsidP="00EA1703">
      <w:pPr>
        <w:jc w:val="both"/>
        <w:rPr>
          <w:rFonts w:ascii="Calibri" w:hAnsi="Calibri"/>
          <w:sz w:val="22"/>
          <w:szCs w:val="22"/>
        </w:rPr>
      </w:pPr>
      <w:r w:rsidRPr="00A97A88">
        <w:rPr>
          <w:rFonts w:ascii="Calibri" w:hAnsi="Calibri"/>
          <w:sz w:val="22"/>
          <w:szCs w:val="22"/>
        </w:rPr>
        <w:t>L'</w:t>
      </w:r>
      <w:r w:rsidR="00B1358A">
        <w:rPr>
          <w:rFonts w:ascii="Calibri" w:hAnsi="Calibri"/>
          <w:sz w:val="22"/>
          <w:szCs w:val="22"/>
        </w:rPr>
        <w:t>A</w:t>
      </w:r>
      <w:r w:rsidRPr="00A97A88">
        <w:rPr>
          <w:rFonts w:ascii="Calibri" w:hAnsi="Calibri"/>
          <w:sz w:val="22"/>
          <w:szCs w:val="22"/>
        </w:rPr>
        <w:t xml:space="preserve">ctivité autorisée doit se poursuivre dans des conditions telles qu'elle ne </w:t>
      </w:r>
      <w:r w:rsidR="00B81D78">
        <w:rPr>
          <w:rFonts w:ascii="Calibri" w:hAnsi="Calibri"/>
          <w:sz w:val="22"/>
          <w:szCs w:val="22"/>
        </w:rPr>
        <w:t xml:space="preserve">constitue pas un risque d’accident </w:t>
      </w:r>
      <w:r w:rsidRPr="00A97A88">
        <w:rPr>
          <w:rFonts w:ascii="Calibri" w:hAnsi="Calibri"/>
          <w:sz w:val="22"/>
          <w:szCs w:val="22"/>
        </w:rPr>
        <w:t xml:space="preserve">ou de dommage au </w:t>
      </w:r>
      <w:r w:rsidR="00B1358A">
        <w:rPr>
          <w:rFonts w:ascii="Calibri" w:hAnsi="Calibri"/>
          <w:sz w:val="22"/>
          <w:szCs w:val="22"/>
        </w:rPr>
        <w:t>Délégant et/ou au Délégataire</w:t>
      </w:r>
      <w:r w:rsidR="00B81D78">
        <w:rPr>
          <w:rFonts w:ascii="Calibri" w:hAnsi="Calibri"/>
          <w:sz w:val="22"/>
          <w:szCs w:val="22"/>
        </w:rPr>
        <w:t>, des usagers ou des tiers et</w:t>
      </w:r>
      <w:r w:rsidRPr="00A97A88">
        <w:rPr>
          <w:rFonts w:ascii="Calibri" w:hAnsi="Calibri"/>
          <w:sz w:val="22"/>
          <w:szCs w:val="22"/>
        </w:rPr>
        <w:t xml:space="preserve"> qu'elle ne crée pas de risque ou de gêne pour les usagers o</w:t>
      </w:r>
      <w:r w:rsidR="00B81D78">
        <w:rPr>
          <w:rFonts w:ascii="Calibri" w:hAnsi="Calibri"/>
          <w:sz w:val="22"/>
          <w:szCs w:val="22"/>
        </w:rPr>
        <w:t>u pour le bon fonctionnement</w:t>
      </w:r>
      <w:r w:rsidRPr="00A97A88">
        <w:rPr>
          <w:rFonts w:ascii="Calibri" w:hAnsi="Calibri"/>
          <w:sz w:val="22"/>
          <w:szCs w:val="22"/>
        </w:rPr>
        <w:t xml:space="preserve"> de l'Aéroport.</w:t>
      </w:r>
    </w:p>
    <w:p w14:paraId="0DD79263" w14:textId="77777777" w:rsidR="00BD50E5" w:rsidRPr="00A97A88" w:rsidRDefault="00BD50E5">
      <w:pPr>
        <w:jc w:val="both"/>
        <w:rPr>
          <w:rFonts w:ascii="Calibri" w:hAnsi="Calibri"/>
          <w:sz w:val="8"/>
          <w:szCs w:val="8"/>
        </w:rPr>
      </w:pPr>
    </w:p>
    <w:p w14:paraId="2217A773" w14:textId="77777777" w:rsidR="00BD50E5" w:rsidRPr="00A97A88" w:rsidRDefault="0072392F">
      <w:pPr>
        <w:jc w:val="both"/>
        <w:rPr>
          <w:rFonts w:ascii="Calibri" w:hAnsi="Calibri"/>
          <w:sz w:val="22"/>
          <w:szCs w:val="22"/>
        </w:rPr>
      </w:pPr>
      <w:r w:rsidRPr="00A97A88">
        <w:rPr>
          <w:rFonts w:ascii="Calibri" w:hAnsi="Calibri"/>
          <w:sz w:val="22"/>
          <w:szCs w:val="22"/>
        </w:rPr>
        <w:t xml:space="preserve">Le </w:t>
      </w:r>
      <w:r w:rsidR="00727B69">
        <w:rPr>
          <w:rFonts w:ascii="Calibri" w:hAnsi="Calibri"/>
          <w:sz w:val="22"/>
          <w:szCs w:val="22"/>
        </w:rPr>
        <w:t>Titulaire</w:t>
      </w:r>
      <w:r w:rsidR="00BD50E5" w:rsidRPr="00A97A88">
        <w:rPr>
          <w:rFonts w:ascii="Calibri" w:hAnsi="Calibri"/>
          <w:sz w:val="22"/>
          <w:szCs w:val="22"/>
        </w:rPr>
        <w:t xml:space="preserve"> s’engage à maintenir en bon état et à e</w:t>
      </w:r>
      <w:r w:rsidR="002C278A">
        <w:rPr>
          <w:rFonts w:ascii="Calibri" w:hAnsi="Calibri"/>
          <w:sz w:val="22"/>
          <w:szCs w:val="22"/>
        </w:rPr>
        <w:t xml:space="preserve">ntretenir les </w:t>
      </w:r>
      <w:r w:rsidRPr="00A97A88">
        <w:rPr>
          <w:rFonts w:ascii="Calibri" w:hAnsi="Calibri"/>
          <w:sz w:val="22"/>
          <w:szCs w:val="22"/>
        </w:rPr>
        <w:t>espace</w:t>
      </w:r>
      <w:r w:rsidR="002C278A">
        <w:rPr>
          <w:rFonts w:ascii="Calibri" w:hAnsi="Calibri"/>
          <w:sz w:val="22"/>
          <w:szCs w:val="22"/>
        </w:rPr>
        <w:t>s</w:t>
      </w:r>
      <w:r w:rsidR="00BD50E5" w:rsidRPr="00A97A88">
        <w:rPr>
          <w:rFonts w:ascii="Calibri" w:hAnsi="Calibri"/>
          <w:sz w:val="22"/>
          <w:szCs w:val="22"/>
        </w:rPr>
        <w:t xml:space="preserve"> mis à sa disposition.</w:t>
      </w:r>
    </w:p>
    <w:p w14:paraId="007FA532" w14:textId="77777777" w:rsidR="00BD50E5" w:rsidRPr="00A97A88" w:rsidRDefault="00BD50E5">
      <w:pPr>
        <w:jc w:val="both"/>
        <w:rPr>
          <w:rFonts w:ascii="Calibri" w:hAnsi="Calibri"/>
          <w:sz w:val="8"/>
          <w:szCs w:val="8"/>
        </w:rPr>
      </w:pPr>
    </w:p>
    <w:p w14:paraId="3BF12E67" w14:textId="6605E4D2" w:rsidR="00BD50E5" w:rsidRPr="00A97A88" w:rsidRDefault="00BD50E5">
      <w:pPr>
        <w:jc w:val="both"/>
        <w:rPr>
          <w:rFonts w:ascii="Calibri" w:hAnsi="Calibri"/>
          <w:sz w:val="22"/>
          <w:szCs w:val="22"/>
        </w:rPr>
      </w:pPr>
      <w:r w:rsidRPr="00A97A88">
        <w:rPr>
          <w:rFonts w:ascii="Calibri" w:hAnsi="Calibri"/>
          <w:sz w:val="22"/>
          <w:szCs w:val="22"/>
        </w:rPr>
        <w:t>La présente auto</w:t>
      </w:r>
      <w:r w:rsidR="00D1424B" w:rsidRPr="00A97A88">
        <w:rPr>
          <w:rFonts w:ascii="Calibri" w:hAnsi="Calibri"/>
          <w:sz w:val="22"/>
          <w:szCs w:val="22"/>
        </w:rPr>
        <w:t>ris</w:t>
      </w:r>
      <w:r w:rsidR="0072392F" w:rsidRPr="00A97A88">
        <w:rPr>
          <w:rFonts w:ascii="Calibri" w:hAnsi="Calibri"/>
          <w:sz w:val="22"/>
          <w:szCs w:val="22"/>
        </w:rPr>
        <w:t xml:space="preserve">ation ne confère au </w:t>
      </w:r>
      <w:r w:rsidR="00727B69">
        <w:rPr>
          <w:rFonts w:ascii="Calibri" w:hAnsi="Calibri"/>
          <w:sz w:val="22"/>
          <w:szCs w:val="22"/>
        </w:rPr>
        <w:t>Titulaire</w:t>
      </w:r>
      <w:r w:rsidRPr="00A97A88">
        <w:rPr>
          <w:rFonts w:ascii="Calibri" w:hAnsi="Calibri"/>
          <w:sz w:val="22"/>
          <w:szCs w:val="22"/>
        </w:rPr>
        <w:t xml:space="preserve"> aucun droit d’intervention dans les mesures générales d’exploitation, de police, de circulation, de sécurité </w:t>
      </w:r>
      <w:r w:rsidR="00542A6E" w:rsidRPr="00A97A88">
        <w:rPr>
          <w:rFonts w:ascii="Calibri" w:hAnsi="Calibri"/>
          <w:sz w:val="22"/>
          <w:szCs w:val="22"/>
        </w:rPr>
        <w:t>ou</w:t>
      </w:r>
      <w:r w:rsidRPr="00A97A88">
        <w:rPr>
          <w:rFonts w:ascii="Calibri" w:hAnsi="Calibri"/>
          <w:sz w:val="22"/>
          <w:szCs w:val="22"/>
        </w:rPr>
        <w:t xml:space="preserve"> </w:t>
      </w:r>
      <w:r w:rsidR="00542A6E" w:rsidRPr="00A97A88">
        <w:rPr>
          <w:rFonts w:ascii="Calibri" w:hAnsi="Calibri"/>
          <w:sz w:val="22"/>
          <w:szCs w:val="22"/>
        </w:rPr>
        <w:t xml:space="preserve">toutes </w:t>
      </w:r>
      <w:r w:rsidRPr="00A97A88">
        <w:rPr>
          <w:rFonts w:ascii="Calibri" w:hAnsi="Calibri"/>
          <w:sz w:val="22"/>
          <w:szCs w:val="22"/>
        </w:rPr>
        <w:t>autres</w:t>
      </w:r>
      <w:r w:rsidR="00542A6E" w:rsidRPr="00A97A88">
        <w:rPr>
          <w:rFonts w:ascii="Calibri" w:hAnsi="Calibri"/>
          <w:sz w:val="22"/>
          <w:szCs w:val="22"/>
        </w:rPr>
        <w:t xml:space="preserve"> mesures</w:t>
      </w:r>
      <w:r w:rsidRPr="00A97A88">
        <w:rPr>
          <w:rFonts w:ascii="Calibri" w:hAnsi="Calibri"/>
          <w:sz w:val="22"/>
          <w:szCs w:val="22"/>
        </w:rPr>
        <w:t xml:space="preserve"> concernant l’</w:t>
      </w:r>
      <w:r w:rsidR="00B1358A">
        <w:rPr>
          <w:rFonts w:ascii="Calibri" w:hAnsi="Calibri"/>
          <w:sz w:val="22"/>
          <w:szCs w:val="22"/>
        </w:rPr>
        <w:t>A</w:t>
      </w:r>
      <w:r w:rsidRPr="00A97A88">
        <w:rPr>
          <w:rFonts w:ascii="Calibri" w:hAnsi="Calibri"/>
          <w:sz w:val="22"/>
          <w:szCs w:val="22"/>
        </w:rPr>
        <w:t>éroport et auxquelles il doit se conformer.</w:t>
      </w:r>
    </w:p>
    <w:p w14:paraId="2E8E0AF3" w14:textId="77777777" w:rsidR="00BD50E5" w:rsidRDefault="00BD50E5">
      <w:pPr>
        <w:jc w:val="both"/>
        <w:outlineLvl w:val="0"/>
        <w:rPr>
          <w:rFonts w:ascii="Calibri" w:hAnsi="Calibri"/>
          <w:sz w:val="24"/>
          <w:szCs w:val="24"/>
          <w:u w:val="single"/>
        </w:rPr>
      </w:pPr>
    </w:p>
    <w:p w14:paraId="1A46CFF1" w14:textId="77777777" w:rsidR="00CA73A6" w:rsidRPr="00982B53" w:rsidRDefault="00CA73A6">
      <w:pPr>
        <w:jc w:val="both"/>
        <w:outlineLvl w:val="0"/>
        <w:rPr>
          <w:rFonts w:ascii="Calibri" w:hAnsi="Calibri"/>
          <w:sz w:val="24"/>
          <w:szCs w:val="24"/>
          <w:u w:val="single"/>
        </w:rPr>
      </w:pPr>
    </w:p>
    <w:p w14:paraId="29A404DA" w14:textId="77777777" w:rsidR="00BD50E5" w:rsidRPr="00982B53" w:rsidRDefault="001212FF" w:rsidP="00BE653C">
      <w:pPr>
        <w:pStyle w:val="ARTICLE"/>
      </w:pPr>
      <w:bookmarkStart w:id="40" w:name="_Toc72053831"/>
      <w:bookmarkStart w:id="41" w:name="_Toc216760965"/>
      <w:bookmarkStart w:id="42" w:name="_Toc221285806"/>
      <w:r w:rsidRPr="00982B53">
        <w:t>ARTICLE</w:t>
      </w:r>
      <w:r w:rsidR="00A97A88">
        <w:t xml:space="preserve"> </w:t>
      </w:r>
      <w:r w:rsidR="00542A8A">
        <w:t>1</w:t>
      </w:r>
      <w:r w:rsidR="00692A99">
        <w:t>0</w:t>
      </w:r>
      <w:r w:rsidR="00BD50E5" w:rsidRPr="00982B53">
        <w:t xml:space="preserve"> – RESPONSABILITE</w:t>
      </w:r>
      <w:bookmarkEnd w:id="40"/>
      <w:bookmarkEnd w:id="41"/>
      <w:bookmarkEnd w:id="42"/>
    </w:p>
    <w:p w14:paraId="145AF0CC" w14:textId="77777777" w:rsidR="00BD50E5" w:rsidRPr="00914E97" w:rsidRDefault="00BD50E5">
      <w:pPr>
        <w:jc w:val="both"/>
        <w:rPr>
          <w:rFonts w:ascii="Calibri" w:hAnsi="Calibri"/>
          <w:sz w:val="24"/>
          <w:szCs w:val="24"/>
        </w:rPr>
      </w:pPr>
    </w:p>
    <w:p w14:paraId="7FD46E2A" w14:textId="77777777" w:rsidR="00BD50E5" w:rsidRDefault="00D45167" w:rsidP="000D7D50">
      <w:pPr>
        <w:jc w:val="both"/>
        <w:rPr>
          <w:rFonts w:ascii="Calibri" w:hAnsi="Calibri"/>
          <w:sz w:val="22"/>
          <w:szCs w:val="22"/>
        </w:rPr>
      </w:pPr>
      <w:r>
        <w:rPr>
          <w:rFonts w:ascii="Calibri" w:hAnsi="Calibri"/>
          <w:b/>
          <w:bCs/>
          <w:color w:val="000000"/>
          <w:sz w:val="22"/>
          <w:szCs w:val="22"/>
        </w:rPr>
        <w:t>1</w:t>
      </w:r>
      <w:r w:rsidR="00692A99">
        <w:rPr>
          <w:rFonts w:ascii="Calibri" w:hAnsi="Calibri"/>
          <w:b/>
          <w:bCs/>
          <w:color w:val="000000"/>
          <w:sz w:val="22"/>
          <w:szCs w:val="22"/>
        </w:rPr>
        <w:t>0</w:t>
      </w:r>
      <w:r w:rsidR="00DC6542" w:rsidRPr="00A97A88">
        <w:rPr>
          <w:rFonts w:ascii="Calibri" w:hAnsi="Calibri"/>
          <w:b/>
          <w:bCs/>
          <w:color w:val="000000"/>
          <w:sz w:val="22"/>
          <w:szCs w:val="22"/>
        </w:rPr>
        <w:t>.1</w:t>
      </w:r>
      <w:r w:rsidR="00DC6542" w:rsidRPr="00A97A88">
        <w:rPr>
          <w:rFonts w:ascii="Calibri" w:hAnsi="Calibri"/>
          <w:bCs/>
          <w:color w:val="000000"/>
          <w:sz w:val="22"/>
          <w:szCs w:val="22"/>
        </w:rPr>
        <w:t xml:space="preserve"> </w:t>
      </w:r>
      <w:r w:rsidR="00BD50E5" w:rsidRPr="00A97A88">
        <w:rPr>
          <w:rFonts w:ascii="Calibri" w:hAnsi="Calibri"/>
          <w:bCs/>
          <w:color w:val="000000"/>
          <w:sz w:val="22"/>
          <w:szCs w:val="22"/>
        </w:rPr>
        <w:t>Sans qu’il soit dérogé aux dispositions notamment des a</w:t>
      </w:r>
      <w:r w:rsidR="00382207" w:rsidRPr="00A97A88">
        <w:rPr>
          <w:rFonts w:ascii="Calibri" w:hAnsi="Calibri"/>
          <w:bCs/>
          <w:color w:val="000000"/>
          <w:sz w:val="22"/>
          <w:szCs w:val="22"/>
        </w:rPr>
        <w:t>rticles 1</w:t>
      </w:r>
      <w:r w:rsidR="005034B4">
        <w:rPr>
          <w:rFonts w:ascii="Calibri" w:hAnsi="Calibri"/>
          <w:bCs/>
          <w:color w:val="000000"/>
          <w:sz w:val="22"/>
          <w:szCs w:val="22"/>
        </w:rPr>
        <w:t>6</w:t>
      </w:r>
      <w:r w:rsidR="00382207" w:rsidRPr="00A97A88">
        <w:rPr>
          <w:rFonts w:ascii="Calibri" w:hAnsi="Calibri"/>
          <w:bCs/>
          <w:color w:val="000000"/>
          <w:sz w:val="22"/>
          <w:szCs w:val="22"/>
        </w:rPr>
        <w:t xml:space="preserve"> et suivants du CCCG</w:t>
      </w:r>
      <w:r w:rsidR="00BD50E5" w:rsidRPr="00A97A88">
        <w:rPr>
          <w:rFonts w:ascii="Calibri" w:hAnsi="Calibri"/>
          <w:bCs/>
          <w:color w:val="000000"/>
          <w:sz w:val="22"/>
          <w:szCs w:val="22"/>
        </w:rPr>
        <w:t xml:space="preserve">, </w:t>
      </w:r>
      <w:r w:rsidR="00382207" w:rsidRPr="00A97A88">
        <w:rPr>
          <w:rFonts w:ascii="Calibri" w:hAnsi="Calibri"/>
          <w:bCs/>
          <w:color w:val="000000"/>
          <w:sz w:val="22"/>
          <w:szCs w:val="22"/>
        </w:rPr>
        <w:t>et en complément de celles-ci,</w:t>
      </w:r>
      <w:r w:rsidR="00382207" w:rsidRPr="00A97A88">
        <w:rPr>
          <w:rFonts w:ascii="Calibri" w:hAnsi="Calibri"/>
          <w:color w:val="000000"/>
          <w:sz w:val="22"/>
          <w:szCs w:val="22"/>
        </w:rPr>
        <w:t xml:space="preserve"> l</w:t>
      </w:r>
      <w:r w:rsidR="0072392F" w:rsidRPr="00A97A88">
        <w:rPr>
          <w:rFonts w:ascii="Calibri" w:hAnsi="Calibri"/>
          <w:sz w:val="22"/>
          <w:szCs w:val="22"/>
        </w:rPr>
        <w:t xml:space="preserve">e </w:t>
      </w:r>
      <w:r w:rsidR="00727B69">
        <w:rPr>
          <w:rFonts w:ascii="Calibri" w:hAnsi="Calibri"/>
          <w:sz w:val="22"/>
          <w:szCs w:val="22"/>
        </w:rPr>
        <w:t>Titulaire</w:t>
      </w:r>
      <w:r w:rsidR="00BD50E5" w:rsidRPr="00A97A88">
        <w:rPr>
          <w:rFonts w:ascii="Calibri" w:hAnsi="Calibri"/>
          <w:sz w:val="22"/>
          <w:szCs w:val="22"/>
        </w:rPr>
        <w:t xml:space="preserve"> demeure responsable de tous dommages ou accidents causés par lui-même, son personnel et toute personne dont il es</w:t>
      </w:r>
      <w:r w:rsidR="0072392F" w:rsidRPr="00A97A88">
        <w:rPr>
          <w:rFonts w:ascii="Calibri" w:hAnsi="Calibri"/>
          <w:sz w:val="22"/>
          <w:szCs w:val="22"/>
        </w:rPr>
        <w:t>t civilement responsable</w:t>
      </w:r>
      <w:r w:rsidR="00BD50E5" w:rsidRPr="00A97A88">
        <w:rPr>
          <w:rFonts w:ascii="Calibri" w:hAnsi="Calibri"/>
          <w:sz w:val="22"/>
          <w:szCs w:val="22"/>
        </w:rPr>
        <w:t xml:space="preserve"> quelles qu’en soient les victimes.</w:t>
      </w:r>
    </w:p>
    <w:p w14:paraId="2265DDED" w14:textId="77777777" w:rsidR="00E01B50" w:rsidRDefault="00E01B50" w:rsidP="000D7D50">
      <w:pPr>
        <w:jc w:val="both"/>
        <w:rPr>
          <w:rFonts w:ascii="Calibri" w:hAnsi="Calibri"/>
          <w:sz w:val="22"/>
          <w:szCs w:val="22"/>
        </w:rPr>
      </w:pPr>
    </w:p>
    <w:p w14:paraId="4344376F" w14:textId="4452F9D5" w:rsidR="00E01B50" w:rsidRPr="00A97A88" w:rsidRDefault="00E01B50" w:rsidP="00E01B50">
      <w:pPr>
        <w:jc w:val="both"/>
        <w:rPr>
          <w:rFonts w:ascii="Calibri" w:hAnsi="Calibri"/>
          <w:sz w:val="22"/>
          <w:szCs w:val="22"/>
        </w:rPr>
      </w:pPr>
      <w:r>
        <w:rPr>
          <w:rFonts w:ascii="Calibri" w:hAnsi="Calibri"/>
          <w:b/>
          <w:sz w:val="22"/>
          <w:szCs w:val="22"/>
        </w:rPr>
        <w:t>10</w:t>
      </w:r>
      <w:r w:rsidRPr="00A97A88">
        <w:rPr>
          <w:rFonts w:ascii="Calibri" w:hAnsi="Calibri"/>
          <w:b/>
          <w:sz w:val="22"/>
          <w:szCs w:val="22"/>
        </w:rPr>
        <w:t>.</w:t>
      </w:r>
      <w:r>
        <w:rPr>
          <w:rFonts w:ascii="Calibri" w:hAnsi="Calibri"/>
          <w:b/>
          <w:sz w:val="22"/>
          <w:szCs w:val="22"/>
        </w:rPr>
        <w:t>2</w:t>
      </w:r>
      <w:r w:rsidRPr="00A97A88">
        <w:rPr>
          <w:rFonts w:ascii="Calibri" w:hAnsi="Calibri"/>
          <w:sz w:val="22"/>
          <w:szCs w:val="22"/>
        </w:rPr>
        <w:t xml:space="preserve"> Le </w:t>
      </w:r>
      <w:r>
        <w:rPr>
          <w:rFonts w:ascii="Calibri" w:hAnsi="Calibri"/>
          <w:sz w:val="22"/>
          <w:szCs w:val="22"/>
        </w:rPr>
        <w:t>Titulaire</w:t>
      </w:r>
      <w:r w:rsidRPr="00A97A88">
        <w:rPr>
          <w:rFonts w:ascii="Calibri" w:hAnsi="Calibri"/>
          <w:sz w:val="22"/>
          <w:szCs w:val="22"/>
        </w:rPr>
        <w:t xml:space="preserve"> </w:t>
      </w:r>
      <w:r>
        <w:rPr>
          <w:rFonts w:ascii="Calibri" w:hAnsi="Calibri"/>
          <w:sz w:val="22"/>
          <w:szCs w:val="22"/>
        </w:rPr>
        <w:t>est</w:t>
      </w:r>
      <w:r w:rsidRPr="00A97A88">
        <w:rPr>
          <w:rFonts w:ascii="Calibri" w:hAnsi="Calibri"/>
          <w:sz w:val="22"/>
          <w:szCs w:val="22"/>
        </w:rPr>
        <w:t xml:space="preserve"> responsable de tous dommages ou accidents </w:t>
      </w:r>
      <w:r>
        <w:rPr>
          <w:rFonts w:ascii="Calibri" w:hAnsi="Calibri"/>
          <w:sz w:val="22"/>
          <w:szCs w:val="22"/>
        </w:rPr>
        <w:t>provoqués par les produits et services vendus par lui-même,</w:t>
      </w:r>
      <w:r w:rsidRPr="00A97A88">
        <w:rPr>
          <w:rFonts w:ascii="Calibri" w:hAnsi="Calibri"/>
          <w:sz w:val="22"/>
          <w:szCs w:val="22"/>
        </w:rPr>
        <w:t xml:space="preserve"> son personnel et toute personne dont il est civilement responsable.</w:t>
      </w:r>
    </w:p>
    <w:p w14:paraId="415E0640" w14:textId="77777777" w:rsidR="00E01B50" w:rsidRPr="00A97A88" w:rsidRDefault="00E01B50" w:rsidP="000D7D50">
      <w:pPr>
        <w:jc w:val="both"/>
        <w:rPr>
          <w:rFonts w:ascii="Calibri" w:hAnsi="Calibri"/>
          <w:color w:val="000000"/>
          <w:sz w:val="22"/>
          <w:szCs w:val="22"/>
        </w:rPr>
      </w:pPr>
    </w:p>
    <w:p w14:paraId="1223AA8D" w14:textId="198D658D" w:rsidR="00DC6542" w:rsidRPr="00A97A88" w:rsidRDefault="00D45167" w:rsidP="00DC6542">
      <w:pPr>
        <w:jc w:val="both"/>
        <w:rPr>
          <w:rFonts w:ascii="Calibri" w:hAnsi="Calibri"/>
          <w:sz w:val="22"/>
          <w:szCs w:val="22"/>
        </w:rPr>
      </w:pPr>
      <w:r>
        <w:rPr>
          <w:rFonts w:ascii="Calibri" w:hAnsi="Calibri"/>
          <w:b/>
          <w:sz w:val="22"/>
          <w:szCs w:val="22"/>
        </w:rPr>
        <w:t>1</w:t>
      </w:r>
      <w:r w:rsidR="00692A99">
        <w:rPr>
          <w:rFonts w:ascii="Calibri" w:hAnsi="Calibri"/>
          <w:b/>
          <w:sz w:val="22"/>
          <w:szCs w:val="22"/>
        </w:rPr>
        <w:t>0</w:t>
      </w:r>
      <w:r w:rsidR="00DC6542" w:rsidRPr="00A97A88">
        <w:rPr>
          <w:rFonts w:ascii="Calibri" w:hAnsi="Calibri"/>
          <w:b/>
          <w:sz w:val="22"/>
          <w:szCs w:val="22"/>
        </w:rPr>
        <w:t>.</w:t>
      </w:r>
      <w:r w:rsidR="00E01B50">
        <w:rPr>
          <w:rFonts w:ascii="Calibri" w:hAnsi="Calibri"/>
          <w:b/>
          <w:sz w:val="22"/>
          <w:szCs w:val="22"/>
        </w:rPr>
        <w:t>3</w:t>
      </w:r>
      <w:r w:rsidR="00DC6542" w:rsidRPr="00A97A88">
        <w:rPr>
          <w:rFonts w:ascii="Calibri" w:hAnsi="Calibri"/>
          <w:sz w:val="22"/>
          <w:szCs w:val="22"/>
        </w:rPr>
        <w:t xml:space="preserve"> Le </w:t>
      </w:r>
      <w:r w:rsidR="00B1358A">
        <w:rPr>
          <w:rFonts w:ascii="Calibri" w:hAnsi="Calibri"/>
          <w:sz w:val="22"/>
          <w:szCs w:val="22"/>
        </w:rPr>
        <w:t>Délégant et le</w:t>
      </w:r>
      <w:r w:rsidR="00B1358A" w:rsidRPr="00A97A88">
        <w:rPr>
          <w:rFonts w:ascii="Calibri" w:hAnsi="Calibri"/>
          <w:sz w:val="22"/>
          <w:szCs w:val="22"/>
        </w:rPr>
        <w:t xml:space="preserve"> </w:t>
      </w:r>
      <w:r w:rsidR="00B1358A">
        <w:rPr>
          <w:rFonts w:ascii="Calibri" w:hAnsi="Calibri"/>
          <w:sz w:val="22"/>
          <w:szCs w:val="22"/>
        </w:rPr>
        <w:t>Délégataire</w:t>
      </w:r>
      <w:r w:rsidR="00B1358A" w:rsidRPr="00A97A88">
        <w:rPr>
          <w:rFonts w:ascii="Calibri" w:hAnsi="Calibri"/>
          <w:sz w:val="22"/>
          <w:szCs w:val="22"/>
        </w:rPr>
        <w:t xml:space="preserve"> </w:t>
      </w:r>
      <w:r w:rsidR="00B1358A">
        <w:rPr>
          <w:rFonts w:ascii="Calibri" w:hAnsi="Calibri"/>
          <w:sz w:val="22"/>
          <w:szCs w:val="22"/>
        </w:rPr>
        <w:t>sont</w:t>
      </w:r>
      <w:r w:rsidR="00101549">
        <w:rPr>
          <w:rFonts w:ascii="Calibri" w:hAnsi="Calibri"/>
          <w:sz w:val="22"/>
          <w:szCs w:val="22"/>
        </w:rPr>
        <w:t xml:space="preserve"> dégagé</w:t>
      </w:r>
      <w:r w:rsidR="00B1358A">
        <w:rPr>
          <w:rFonts w:ascii="Calibri" w:hAnsi="Calibri"/>
          <w:sz w:val="22"/>
          <w:szCs w:val="22"/>
        </w:rPr>
        <w:t>s</w:t>
      </w:r>
      <w:r w:rsidR="00DC6542" w:rsidRPr="00A97A88">
        <w:rPr>
          <w:rFonts w:ascii="Calibri" w:hAnsi="Calibri"/>
          <w:sz w:val="22"/>
          <w:szCs w:val="22"/>
        </w:rPr>
        <w:t xml:space="preserve"> de toute responsabilité pour les disparitions ou détériorations du matériel entreposé dans les locaux, bâtiments ou terrains occupés par le </w:t>
      </w:r>
      <w:r w:rsidR="00727B69">
        <w:rPr>
          <w:rFonts w:ascii="Calibri" w:hAnsi="Calibri"/>
          <w:sz w:val="22"/>
          <w:szCs w:val="22"/>
        </w:rPr>
        <w:t>Titulaire</w:t>
      </w:r>
      <w:r w:rsidR="00DC6542" w:rsidRPr="00A97A88">
        <w:rPr>
          <w:rFonts w:ascii="Calibri" w:hAnsi="Calibri"/>
          <w:sz w:val="22"/>
          <w:szCs w:val="22"/>
        </w:rPr>
        <w:t>.</w:t>
      </w:r>
    </w:p>
    <w:p w14:paraId="7D529353" w14:textId="77777777" w:rsidR="00BD50E5" w:rsidRDefault="00BD50E5">
      <w:pPr>
        <w:jc w:val="both"/>
        <w:rPr>
          <w:rFonts w:ascii="Calibri" w:hAnsi="Calibri"/>
          <w:sz w:val="24"/>
          <w:szCs w:val="24"/>
        </w:rPr>
      </w:pPr>
    </w:p>
    <w:p w14:paraId="63EAC884" w14:textId="77777777" w:rsidR="00CA73A6" w:rsidRPr="00982B53" w:rsidRDefault="00CA73A6">
      <w:pPr>
        <w:jc w:val="both"/>
        <w:rPr>
          <w:rFonts w:ascii="Calibri" w:hAnsi="Calibri"/>
          <w:sz w:val="24"/>
          <w:szCs w:val="24"/>
        </w:rPr>
      </w:pPr>
    </w:p>
    <w:p w14:paraId="411B696A" w14:textId="77777777" w:rsidR="00BD50E5" w:rsidRPr="00982B53" w:rsidRDefault="00BD50E5" w:rsidP="00BE653C">
      <w:pPr>
        <w:pStyle w:val="ARTICLE"/>
      </w:pPr>
      <w:bookmarkStart w:id="43" w:name="_Toc72053832"/>
      <w:bookmarkStart w:id="44" w:name="_Toc216760966"/>
      <w:bookmarkStart w:id="45" w:name="_Toc221285807"/>
      <w:r w:rsidRPr="00982B53">
        <w:t>A</w:t>
      </w:r>
      <w:r w:rsidR="001212FF" w:rsidRPr="00982B53">
        <w:t>RTICLE</w:t>
      </w:r>
      <w:r w:rsidR="00A97A88">
        <w:t xml:space="preserve"> 1</w:t>
      </w:r>
      <w:r w:rsidR="00692A99">
        <w:t>1</w:t>
      </w:r>
      <w:r w:rsidRPr="00982B53">
        <w:t xml:space="preserve"> – ASSURANCES</w:t>
      </w:r>
      <w:bookmarkEnd w:id="43"/>
      <w:bookmarkEnd w:id="44"/>
      <w:bookmarkEnd w:id="45"/>
    </w:p>
    <w:p w14:paraId="53A7CBD7" w14:textId="77777777" w:rsidR="00BD50E5" w:rsidRPr="00914E97" w:rsidRDefault="00BD50E5">
      <w:pPr>
        <w:jc w:val="both"/>
        <w:rPr>
          <w:rFonts w:ascii="Calibri" w:hAnsi="Calibri"/>
          <w:sz w:val="24"/>
          <w:szCs w:val="24"/>
        </w:rPr>
      </w:pPr>
    </w:p>
    <w:p w14:paraId="6743EA1E" w14:textId="77777777" w:rsidR="00BD50E5" w:rsidRPr="00A97A88" w:rsidRDefault="00BD50E5" w:rsidP="000D7D50">
      <w:pPr>
        <w:jc w:val="both"/>
        <w:rPr>
          <w:rFonts w:ascii="Calibri" w:hAnsi="Calibri"/>
          <w:bCs/>
          <w:color w:val="000000"/>
          <w:sz w:val="22"/>
          <w:szCs w:val="22"/>
        </w:rPr>
      </w:pPr>
      <w:r w:rsidRPr="00A97A88">
        <w:rPr>
          <w:rFonts w:ascii="Calibri" w:hAnsi="Calibri"/>
          <w:bCs/>
          <w:color w:val="000000"/>
          <w:sz w:val="22"/>
          <w:szCs w:val="22"/>
        </w:rPr>
        <w:t>Sans qu’il soit dérogé aux dispositions notamment des articles 1</w:t>
      </w:r>
      <w:r w:rsidR="005034B4">
        <w:rPr>
          <w:rFonts w:ascii="Calibri" w:hAnsi="Calibri"/>
          <w:bCs/>
          <w:color w:val="000000"/>
          <w:sz w:val="22"/>
          <w:szCs w:val="22"/>
        </w:rPr>
        <w:t>7</w:t>
      </w:r>
      <w:r w:rsidRPr="00A97A88">
        <w:rPr>
          <w:rFonts w:ascii="Calibri" w:hAnsi="Calibri"/>
          <w:bCs/>
          <w:color w:val="000000"/>
          <w:sz w:val="22"/>
          <w:szCs w:val="22"/>
        </w:rPr>
        <w:t xml:space="preserve"> du CCCG et en complément de celles-ci :</w:t>
      </w:r>
    </w:p>
    <w:p w14:paraId="33797A22" w14:textId="77777777" w:rsidR="003858B8" w:rsidRPr="00A97A88" w:rsidRDefault="003858B8">
      <w:pPr>
        <w:jc w:val="both"/>
        <w:rPr>
          <w:rFonts w:ascii="Calibri" w:hAnsi="Calibri"/>
          <w:sz w:val="8"/>
          <w:szCs w:val="8"/>
        </w:rPr>
      </w:pPr>
    </w:p>
    <w:p w14:paraId="564F4025" w14:textId="6FF6BD0A" w:rsidR="00BD50E5" w:rsidRPr="00A97A88" w:rsidRDefault="00A97A88" w:rsidP="000D7D50">
      <w:pPr>
        <w:jc w:val="both"/>
        <w:rPr>
          <w:rFonts w:ascii="Calibri" w:hAnsi="Calibri"/>
          <w:sz w:val="22"/>
          <w:szCs w:val="22"/>
        </w:rPr>
      </w:pPr>
      <w:r>
        <w:rPr>
          <w:rFonts w:ascii="Calibri" w:hAnsi="Calibri"/>
          <w:b/>
          <w:sz w:val="22"/>
          <w:szCs w:val="22"/>
        </w:rPr>
        <w:t>1</w:t>
      </w:r>
      <w:r w:rsidR="00692A99">
        <w:rPr>
          <w:rFonts w:ascii="Calibri" w:hAnsi="Calibri"/>
          <w:b/>
          <w:sz w:val="22"/>
          <w:szCs w:val="22"/>
        </w:rPr>
        <w:t>1</w:t>
      </w:r>
      <w:r w:rsidR="0072392F" w:rsidRPr="00A97A88">
        <w:rPr>
          <w:rFonts w:ascii="Calibri" w:hAnsi="Calibri"/>
          <w:b/>
          <w:sz w:val="22"/>
          <w:szCs w:val="22"/>
        </w:rPr>
        <w:t>.1</w:t>
      </w:r>
      <w:r>
        <w:rPr>
          <w:rFonts w:ascii="Calibri" w:hAnsi="Calibri"/>
          <w:sz w:val="22"/>
          <w:szCs w:val="22"/>
        </w:rPr>
        <w:t xml:space="preserve"> </w:t>
      </w:r>
      <w:r w:rsidR="0072392F" w:rsidRPr="00A97A88">
        <w:rPr>
          <w:rFonts w:ascii="Calibri" w:hAnsi="Calibri"/>
          <w:sz w:val="22"/>
          <w:szCs w:val="22"/>
        </w:rPr>
        <w:t xml:space="preserve">Le </w:t>
      </w:r>
      <w:r w:rsidR="00727B69">
        <w:rPr>
          <w:rFonts w:ascii="Calibri" w:hAnsi="Calibri"/>
          <w:sz w:val="22"/>
          <w:szCs w:val="22"/>
        </w:rPr>
        <w:t>Titulaire</w:t>
      </w:r>
      <w:r w:rsidR="00BD50E5" w:rsidRPr="00A97A88">
        <w:rPr>
          <w:rFonts w:ascii="Calibri" w:hAnsi="Calibri"/>
          <w:sz w:val="22"/>
          <w:szCs w:val="22"/>
        </w:rPr>
        <w:t xml:space="preserve"> devra assurer et maintenir assurés pendant tout le cours de la </w:t>
      </w:r>
      <w:r w:rsidR="002141B3">
        <w:rPr>
          <w:rFonts w:ascii="Calibri" w:hAnsi="Calibri"/>
          <w:sz w:val="22"/>
          <w:szCs w:val="22"/>
        </w:rPr>
        <w:t>C</w:t>
      </w:r>
      <w:r w:rsidR="00BD50E5" w:rsidRPr="00A97A88">
        <w:rPr>
          <w:rFonts w:ascii="Calibri" w:hAnsi="Calibri"/>
          <w:sz w:val="22"/>
          <w:szCs w:val="22"/>
        </w:rPr>
        <w:t>onvention ses aménagements et équipements, mobiliers, matériels et marchandises contre les risques d’incendie, d’explosion et de dégâts des eaux auprès d’une compagnie notoirement solvable</w:t>
      </w:r>
      <w:r w:rsidR="00B1358A">
        <w:rPr>
          <w:rFonts w:ascii="Calibri" w:hAnsi="Calibri"/>
          <w:sz w:val="22"/>
          <w:szCs w:val="22"/>
        </w:rPr>
        <w:t xml:space="preserve"> (assurance dommages aux biens)</w:t>
      </w:r>
      <w:r w:rsidR="00B1358A" w:rsidRPr="003B27F8">
        <w:rPr>
          <w:rFonts w:ascii="Calibri" w:hAnsi="Calibri"/>
          <w:sz w:val="22"/>
          <w:szCs w:val="22"/>
        </w:rPr>
        <w:t>.</w:t>
      </w:r>
    </w:p>
    <w:p w14:paraId="395CA475" w14:textId="77777777" w:rsidR="00BD50E5" w:rsidRPr="00A97A88" w:rsidRDefault="00BD50E5">
      <w:pPr>
        <w:ind w:left="426" w:hanging="426"/>
        <w:jc w:val="both"/>
        <w:rPr>
          <w:rFonts w:ascii="Calibri" w:hAnsi="Calibri"/>
          <w:sz w:val="8"/>
          <w:szCs w:val="8"/>
        </w:rPr>
      </w:pPr>
    </w:p>
    <w:p w14:paraId="321DEE40" w14:textId="77777777" w:rsidR="00BD50E5" w:rsidRPr="00A97A88" w:rsidRDefault="0072392F" w:rsidP="000D7D50">
      <w:pPr>
        <w:jc w:val="both"/>
        <w:rPr>
          <w:rFonts w:ascii="Calibri" w:hAnsi="Calibri"/>
          <w:sz w:val="22"/>
          <w:szCs w:val="22"/>
        </w:rPr>
      </w:pPr>
      <w:r w:rsidRPr="00A97A88">
        <w:rPr>
          <w:rFonts w:ascii="Calibri" w:hAnsi="Calibri"/>
          <w:sz w:val="22"/>
          <w:szCs w:val="22"/>
        </w:rPr>
        <w:t xml:space="preserve">Le </w:t>
      </w:r>
      <w:r w:rsidR="00727B69">
        <w:rPr>
          <w:rFonts w:ascii="Calibri" w:hAnsi="Calibri"/>
          <w:sz w:val="22"/>
          <w:szCs w:val="22"/>
        </w:rPr>
        <w:t>Titulaire</w:t>
      </w:r>
      <w:r w:rsidR="00BD50E5" w:rsidRPr="00A97A88">
        <w:rPr>
          <w:rFonts w:ascii="Calibri" w:hAnsi="Calibri"/>
          <w:sz w:val="22"/>
          <w:szCs w:val="22"/>
        </w:rPr>
        <w:t xml:space="preserve"> devra également souscrire un contrat de responsabilité civile en vue de couvrir tous les dommages pouvant être causés aux tiers du fait de son exploitation</w:t>
      </w:r>
      <w:r w:rsidR="00236E97" w:rsidRPr="00A97A88">
        <w:rPr>
          <w:rFonts w:ascii="Calibri" w:hAnsi="Calibri"/>
          <w:sz w:val="22"/>
          <w:szCs w:val="22"/>
        </w:rPr>
        <w:t xml:space="preserve"> sur l’A</w:t>
      </w:r>
      <w:r w:rsidR="000A7FEF">
        <w:rPr>
          <w:rFonts w:ascii="Calibri" w:hAnsi="Calibri"/>
          <w:sz w:val="22"/>
          <w:szCs w:val="22"/>
        </w:rPr>
        <w:t xml:space="preserve">éroport </w:t>
      </w:r>
      <w:r w:rsidR="00E055B2">
        <w:rPr>
          <w:rFonts w:ascii="Calibri" w:hAnsi="Calibri"/>
          <w:sz w:val="22"/>
          <w:szCs w:val="22"/>
        </w:rPr>
        <w:t>Pau-Pyrénées</w:t>
      </w:r>
      <w:r w:rsidR="00BD50E5" w:rsidRPr="00A97A88">
        <w:rPr>
          <w:rFonts w:ascii="Calibri" w:hAnsi="Calibri"/>
          <w:sz w:val="22"/>
          <w:szCs w:val="22"/>
        </w:rPr>
        <w:t>.</w:t>
      </w:r>
    </w:p>
    <w:p w14:paraId="4149ED9C" w14:textId="77777777" w:rsidR="00BD50E5" w:rsidRPr="00A97A88" w:rsidRDefault="00BD50E5" w:rsidP="00613EF4">
      <w:pPr>
        <w:jc w:val="both"/>
        <w:rPr>
          <w:rFonts w:ascii="Calibri" w:hAnsi="Calibri"/>
          <w:sz w:val="8"/>
          <w:szCs w:val="8"/>
        </w:rPr>
      </w:pPr>
    </w:p>
    <w:p w14:paraId="1516CA44" w14:textId="72E985DC" w:rsidR="00B1358A" w:rsidRPr="00B42659" w:rsidRDefault="00236E97" w:rsidP="00B1358A">
      <w:pPr>
        <w:jc w:val="both"/>
        <w:rPr>
          <w:rFonts w:asciiTheme="minorHAnsi" w:hAnsiTheme="minorHAnsi" w:cstheme="minorHAnsi"/>
          <w:sz w:val="22"/>
          <w:szCs w:val="22"/>
        </w:rPr>
      </w:pPr>
      <w:r w:rsidRPr="00A97A88">
        <w:rPr>
          <w:rFonts w:ascii="Calibri" w:hAnsi="Calibri"/>
          <w:sz w:val="22"/>
          <w:szCs w:val="22"/>
        </w:rPr>
        <w:t xml:space="preserve">Le </w:t>
      </w:r>
      <w:r w:rsidR="00727B69">
        <w:rPr>
          <w:rFonts w:ascii="Calibri" w:hAnsi="Calibri"/>
          <w:sz w:val="22"/>
          <w:szCs w:val="22"/>
        </w:rPr>
        <w:t>Titulaire</w:t>
      </w:r>
      <w:r w:rsidRPr="00A97A88">
        <w:rPr>
          <w:rFonts w:ascii="Calibri" w:hAnsi="Calibri"/>
          <w:sz w:val="22"/>
          <w:szCs w:val="22"/>
        </w:rPr>
        <w:t xml:space="preserve"> devra adresser </w:t>
      </w:r>
      <w:r w:rsidR="00DC6542" w:rsidRPr="00A97A88">
        <w:rPr>
          <w:rFonts w:ascii="Calibri" w:hAnsi="Calibri"/>
          <w:sz w:val="22"/>
          <w:szCs w:val="22"/>
        </w:rPr>
        <w:t xml:space="preserve">au </w:t>
      </w:r>
      <w:r w:rsidR="00B1358A">
        <w:rPr>
          <w:rFonts w:ascii="Calibri" w:hAnsi="Calibri"/>
          <w:sz w:val="22"/>
          <w:szCs w:val="22"/>
        </w:rPr>
        <w:t>Délégataire</w:t>
      </w:r>
      <w:r w:rsidR="00BD50E5" w:rsidRPr="00A97A88">
        <w:rPr>
          <w:rFonts w:ascii="Calibri" w:hAnsi="Calibri"/>
          <w:sz w:val="22"/>
          <w:szCs w:val="22"/>
        </w:rPr>
        <w:t xml:space="preserve"> une attestation d’assurance émanant de la compagnie d’assurance, mentionnant les garanties ci-dessus définies.</w:t>
      </w:r>
      <w:r w:rsidR="00B1358A" w:rsidRPr="00B1358A">
        <w:rPr>
          <w:rFonts w:asciiTheme="minorHAnsi" w:hAnsiTheme="minorHAnsi" w:cstheme="minorHAnsi"/>
          <w:sz w:val="22"/>
          <w:szCs w:val="22"/>
        </w:rPr>
        <w:t xml:space="preserve"> </w:t>
      </w:r>
      <w:r w:rsidR="00B1358A" w:rsidRPr="00B42659">
        <w:rPr>
          <w:rFonts w:asciiTheme="minorHAnsi" w:hAnsiTheme="minorHAnsi" w:cstheme="minorHAnsi"/>
          <w:sz w:val="22"/>
          <w:szCs w:val="22"/>
        </w:rPr>
        <w:t xml:space="preserve">Le Titulaire s’engage à réajuster immédiatement et constamment les capitaux assurés dans le cadre de ses polices d’assurance, de sorte que les risques soient toujours intégralement couverts. </w:t>
      </w:r>
    </w:p>
    <w:p w14:paraId="7F8DF56B" w14:textId="77777777" w:rsidR="00BD50E5" w:rsidRPr="00A97A88" w:rsidRDefault="00BD50E5" w:rsidP="00613EF4">
      <w:pPr>
        <w:jc w:val="both"/>
        <w:rPr>
          <w:rFonts w:ascii="Calibri" w:hAnsi="Calibri"/>
          <w:sz w:val="8"/>
          <w:szCs w:val="8"/>
        </w:rPr>
      </w:pPr>
    </w:p>
    <w:p w14:paraId="040CF8B2" w14:textId="36A1DF05" w:rsidR="001A5C4C" w:rsidRPr="00A97A88" w:rsidRDefault="001A5C4C" w:rsidP="001A5C4C">
      <w:pPr>
        <w:jc w:val="both"/>
        <w:rPr>
          <w:rFonts w:ascii="Calibri" w:hAnsi="Calibri"/>
          <w:sz w:val="22"/>
          <w:szCs w:val="22"/>
        </w:rPr>
      </w:pPr>
      <w:r w:rsidRPr="00A97A88">
        <w:rPr>
          <w:rFonts w:ascii="Calibri" w:hAnsi="Calibri"/>
          <w:sz w:val="22"/>
          <w:szCs w:val="22"/>
        </w:rPr>
        <w:t xml:space="preserve">Le </w:t>
      </w:r>
      <w:r w:rsidR="00727B69">
        <w:rPr>
          <w:rFonts w:ascii="Calibri" w:hAnsi="Calibri"/>
          <w:sz w:val="22"/>
          <w:szCs w:val="22"/>
        </w:rPr>
        <w:t>Titulaire</w:t>
      </w:r>
      <w:r w:rsidRPr="00A97A88">
        <w:rPr>
          <w:rFonts w:ascii="Calibri" w:hAnsi="Calibri"/>
          <w:sz w:val="22"/>
          <w:szCs w:val="22"/>
        </w:rPr>
        <w:t xml:space="preserve"> et ses assureurs renoncent à tout recours contre le </w:t>
      </w:r>
      <w:r w:rsidR="00B1358A">
        <w:rPr>
          <w:rFonts w:ascii="Calibri" w:hAnsi="Calibri"/>
          <w:sz w:val="22"/>
          <w:szCs w:val="22"/>
        </w:rPr>
        <w:t>Délégant, le</w:t>
      </w:r>
      <w:r w:rsidR="00B1358A" w:rsidRPr="003B27F8">
        <w:rPr>
          <w:rFonts w:ascii="Calibri" w:hAnsi="Calibri"/>
          <w:sz w:val="22"/>
          <w:szCs w:val="22"/>
        </w:rPr>
        <w:t xml:space="preserve"> </w:t>
      </w:r>
      <w:r w:rsidR="00B1358A">
        <w:rPr>
          <w:rFonts w:ascii="Calibri" w:hAnsi="Calibri"/>
          <w:sz w:val="22"/>
          <w:szCs w:val="22"/>
        </w:rPr>
        <w:t>Délégataire</w:t>
      </w:r>
      <w:r w:rsidR="00B1358A" w:rsidRPr="003B27F8">
        <w:rPr>
          <w:rFonts w:ascii="Calibri" w:hAnsi="Calibri"/>
          <w:sz w:val="22"/>
          <w:szCs w:val="22"/>
        </w:rPr>
        <w:t xml:space="preserve"> et </w:t>
      </w:r>
      <w:r w:rsidR="00B1358A">
        <w:rPr>
          <w:rFonts w:ascii="Calibri" w:hAnsi="Calibri"/>
          <w:sz w:val="22"/>
          <w:szCs w:val="22"/>
        </w:rPr>
        <w:t>leurs</w:t>
      </w:r>
      <w:r w:rsidR="00B1358A" w:rsidRPr="003B27F8">
        <w:rPr>
          <w:rFonts w:ascii="Calibri" w:hAnsi="Calibri"/>
          <w:sz w:val="22"/>
          <w:szCs w:val="22"/>
        </w:rPr>
        <w:t xml:space="preserve"> assureurs</w:t>
      </w:r>
      <w:r w:rsidR="00B1358A" w:rsidRPr="00A97A88">
        <w:rPr>
          <w:rFonts w:ascii="Calibri" w:hAnsi="Calibri"/>
          <w:sz w:val="22"/>
          <w:szCs w:val="22"/>
        </w:rPr>
        <w:t xml:space="preserve"> </w:t>
      </w:r>
      <w:r w:rsidR="00B92734" w:rsidRPr="00A97A88">
        <w:rPr>
          <w:rFonts w:ascii="Calibri" w:hAnsi="Calibri"/>
          <w:sz w:val="22"/>
          <w:szCs w:val="22"/>
        </w:rPr>
        <w:t xml:space="preserve">pour les dommages atteignant </w:t>
      </w:r>
      <w:r w:rsidR="00B1358A">
        <w:rPr>
          <w:rFonts w:ascii="Calibri" w:hAnsi="Calibri"/>
          <w:sz w:val="22"/>
          <w:szCs w:val="22"/>
        </w:rPr>
        <w:t>leurs</w:t>
      </w:r>
      <w:r w:rsidR="00B92734" w:rsidRPr="00A97A88">
        <w:rPr>
          <w:rFonts w:ascii="Calibri" w:hAnsi="Calibri"/>
          <w:sz w:val="22"/>
          <w:szCs w:val="22"/>
        </w:rPr>
        <w:t xml:space="preserve"> biens</w:t>
      </w:r>
      <w:r w:rsidRPr="00A97A88">
        <w:rPr>
          <w:rFonts w:ascii="Calibri" w:hAnsi="Calibri"/>
          <w:sz w:val="22"/>
          <w:szCs w:val="22"/>
        </w:rPr>
        <w:t>.</w:t>
      </w:r>
    </w:p>
    <w:p w14:paraId="00AD6AA8" w14:textId="77777777" w:rsidR="00B92734" w:rsidRPr="00A97A88" w:rsidRDefault="00B92734" w:rsidP="001A5C4C">
      <w:pPr>
        <w:jc w:val="both"/>
        <w:rPr>
          <w:rFonts w:ascii="Calibri" w:hAnsi="Calibri"/>
          <w:sz w:val="8"/>
          <w:szCs w:val="8"/>
        </w:rPr>
      </w:pPr>
    </w:p>
    <w:p w14:paraId="17E16608" w14:textId="77777777" w:rsidR="003858B8" w:rsidRPr="00CA73A6" w:rsidRDefault="003858B8" w:rsidP="00613EF4">
      <w:pPr>
        <w:jc w:val="both"/>
        <w:rPr>
          <w:rFonts w:ascii="Calibri" w:hAnsi="Calibri"/>
          <w:sz w:val="24"/>
          <w:szCs w:val="24"/>
        </w:rPr>
      </w:pPr>
    </w:p>
    <w:p w14:paraId="3D1400D2" w14:textId="77777777" w:rsidR="00BD50E5" w:rsidRPr="00A97A88" w:rsidRDefault="00A97A88" w:rsidP="000D7D50">
      <w:pPr>
        <w:jc w:val="both"/>
        <w:rPr>
          <w:rFonts w:ascii="Calibri" w:hAnsi="Calibri"/>
          <w:sz w:val="22"/>
          <w:szCs w:val="22"/>
        </w:rPr>
      </w:pPr>
      <w:r>
        <w:rPr>
          <w:rFonts w:ascii="Calibri" w:hAnsi="Calibri"/>
          <w:b/>
          <w:sz w:val="22"/>
          <w:szCs w:val="22"/>
        </w:rPr>
        <w:t>1</w:t>
      </w:r>
      <w:r w:rsidR="00692A99">
        <w:rPr>
          <w:rFonts w:ascii="Calibri" w:hAnsi="Calibri"/>
          <w:b/>
          <w:sz w:val="22"/>
          <w:szCs w:val="22"/>
        </w:rPr>
        <w:t>1</w:t>
      </w:r>
      <w:r w:rsidR="00BD50E5" w:rsidRPr="00A97A88">
        <w:rPr>
          <w:rFonts w:ascii="Calibri" w:hAnsi="Calibri"/>
          <w:b/>
          <w:sz w:val="22"/>
          <w:szCs w:val="22"/>
        </w:rPr>
        <w:t>.</w:t>
      </w:r>
      <w:r w:rsidR="00382207" w:rsidRPr="00A97A88">
        <w:rPr>
          <w:rFonts w:ascii="Calibri" w:hAnsi="Calibri"/>
          <w:b/>
          <w:sz w:val="22"/>
          <w:szCs w:val="22"/>
        </w:rPr>
        <w:t>2</w:t>
      </w:r>
      <w:r>
        <w:rPr>
          <w:rFonts w:ascii="Calibri" w:hAnsi="Calibri"/>
          <w:b/>
          <w:sz w:val="22"/>
          <w:szCs w:val="22"/>
        </w:rPr>
        <w:t xml:space="preserve"> </w:t>
      </w:r>
      <w:r w:rsidR="00BD50E5" w:rsidRPr="00A97A88">
        <w:rPr>
          <w:rFonts w:ascii="Calibri" w:hAnsi="Calibri"/>
          <w:sz w:val="22"/>
          <w:szCs w:val="22"/>
        </w:rPr>
        <w:t xml:space="preserve">Le </w:t>
      </w:r>
      <w:r w:rsidR="00727B69">
        <w:rPr>
          <w:rFonts w:ascii="Calibri" w:hAnsi="Calibri"/>
          <w:sz w:val="22"/>
          <w:szCs w:val="22"/>
        </w:rPr>
        <w:t>Titulaire</w:t>
      </w:r>
      <w:r w:rsidR="00BD50E5" w:rsidRPr="00A97A88">
        <w:rPr>
          <w:rFonts w:ascii="Calibri" w:hAnsi="Calibri"/>
          <w:sz w:val="22"/>
          <w:szCs w:val="22"/>
        </w:rPr>
        <w:t xml:space="preserve"> devra, par ailleurs, pouvoir justifier à tout moment de la validité de ses assurances et du paiement des primes afférentes. </w:t>
      </w:r>
    </w:p>
    <w:p w14:paraId="43705B4F" w14:textId="77777777" w:rsidR="00BD50E5" w:rsidRPr="00A97A88" w:rsidRDefault="00BD50E5">
      <w:pPr>
        <w:ind w:left="705" w:hanging="705"/>
        <w:jc w:val="both"/>
        <w:rPr>
          <w:rFonts w:ascii="Calibri" w:hAnsi="Calibri"/>
          <w:sz w:val="8"/>
          <w:szCs w:val="8"/>
        </w:rPr>
      </w:pPr>
    </w:p>
    <w:p w14:paraId="486BADC8" w14:textId="028429A9" w:rsidR="001A5C4C" w:rsidRPr="00A97A88" w:rsidRDefault="00BD50E5" w:rsidP="001A5C4C">
      <w:pPr>
        <w:jc w:val="both"/>
        <w:rPr>
          <w:rFonts w:ascii="Calibri" w:hAnsi="Calibri"/>
          <w:sz w:val="22"/>
          <w:szCs w:val="22"/>
        </w:rPr>
      </w:pPr>
      <w:r w:rsidRPr="00A97A88">
        <w:rPr>
          <w:rFonts w:ascii="Calibri" w:hAnsi="Calibri"/>
          <w:sz w:val="22"/>
          <w:szCs w:val="22"/>
        </w:rPr>
        <w:t>Ces polices d’assurance doiven</w:t>
      </w:r>
      <w:r w:rsidR="000D7D50" w:rsidRPr="00A97A88">
        <w:rPr>
          <w:rFonts w:ascii="Calibri" w:hAnsi="Calibri"/>
          <w:sz w:val="22"/>
          <w:szCs w:val="22"/>
        </w:rPr>
        <w:t xml:space="preserve">t obligatoirement stipuler </w:t>
      </w:r>
      <w:r w:rsidR="001A5C4C" w:rsidRPr="00A97A88">
        <w:rPr>
          <w:rFonts w:ascii="Calibri" w:hAnsi="Calibri"/>
          <w:sz w:val="22"/>
          <w:szCs w:val="22"/>
        </w:rPr>
        <w:t xml:space="preserve">que le </w:t>
      </w:r>
      <w:r w:rsidR="00727B69">
        <w:rPr>
          <w:rFonts w:ascii="Calibri" w:hAnsi="Calibri"/>
          <w:sz w:val="22"/>
          <w:szCs w:val="22"/>
        </w:rPr>
        <w:t>Titulaire</w:t>
      </w:r>
      <w:r w:rsidR="001A5C4C" w:rsidRPr="00A97A88">
        <w:rPr>
          <w:rFonts w:ascii="Calibri" w:hAnsi="Calibri"/>
          <w:sz w:val="22"/>
          <w:szCs w:val="22"/>
        </w:rPr>
        <w:t xml:space="preserve"> renonce à tout recours contre le </w:t>
      </w:r>
      <w:r w:rsidR="00B1358A">
        <w:rPr>
          <w:rFonts w:ascii="Calibri" w:hAnsi="Calibri"/>
          <w:sz w:val="22"/>
          <w:szCs w:val="22"/>
        </w:rPr>
        <w:t>Délégant et le Délégataire</w:t>
      </w:r>
      <w:r w:rsidR="00B1358A" w:rsidRPr="003B27F8">
        <w:rPr>
          <w:rFonts w:ascii="Calibri" w:hAnsi="Calibri"/>
          <w:sz w:val="22"/>
          <w:szCs w:val="22"/>
        </w:rPr>
        <w:t xml:space="preserve">, </w:t>
      </w:r>
      <w:r w:rsidR="00B1358A">
        <w:rPr>
          <w:rFonts w:ascii="Calibri" w:hAnsi="Calibri"/>
          <w:sz w:val="22"/>
          <w:szCs w:val="22"/>
        </w:rPr>
        <w:t>leurs</w:t>
      </w:r>
      <w:r w:rsidR="00B1358A" w:rsidRPr="003B27F8">
        <w:rPr>
          <w:rFonts w:ascii="Calibri" w:hAnsi="Calibri"/>
          <w:sz w:val="22"/>
          <w:szCs w:val="22"/>
        </w:rPr>
        <w:t xml:space="preserve"> assureurs</w:t>
      </w:r>
      <w:r w:rsidR="001A5C4C" w:rsidRPr="00A97A88">
        <w:rPr>
          <w:rFonts w:ascii="Calibri" w:hAnsi="Calibri"/>
          <w:sz w:val="22"/>
          <w:szCs w:val="22"/>
        </w:rPr>
        <w:t>, et les garantit contre toute action de quelque nature que ce soit qui serait engagée contre ces derniers</w:t>
      </w:r>
      <w:r w:rsidR="00B92734" w:rsidRPr="00A97A88">
        <w:rPr>
          <w:rFonts w:ascii="Calibri" w:hAnsi="Calibri"/>
          <w:sz w:val="22"/>
          <w:szCs w:val="22"/>
        </w:rPr>
        <w:t xml:space="preserve"> dans le cadre de l’activité exercée par le </w:t>
      </w:r>
      <w:r w:rsidR="00727B69">
        <w:rPr>
          <w:rFonts w:ascii="Calibri" w:hAnsi="Calibri"/>
          <w:sz w:val="22"/>
          <w:szCs w:val="22"/>
        </w:rPr>
        <w:t>Titulaire</w:t>
      </w:r>
      <w:r w:rsidR="00B92734" w:rsidRPr="00A97A88">
        <w:rPr>
          <w:rFonts w:ascii="Calibri" w:hAnsi="Calibri"/>
          <w:sz w:val="22"/>
          <w:szCs w:val="22"/>
        </w:rPr>
        <w:t xml:space="preserve"> au titre des présentes</w:t>
      </w:r>
      <w:r w:rsidR="00D45167">
        <w:rPr>
          <w:rFonts w:ascii="Calibri" w:hAnsi="Calibri"/>
          <w:sz w:val="22"/>
          <w:szCs w:val="22"/>
        </w:rPr>
        <w:t xml:space="preserve"> dans la mesure où la responsabilité du </w:t>
      </w:r>
      <w:r w:rsidR="00727B69">
        <w:rPr>
          <w:rFonts w:ascii="Calibri" w:hAnsi="Calibri"/>
          <w:sz w:val="22"/>
          <w:szCs w:val="22"/>
        </w:rPr>
        <w:t>Titulaire</w:t>
      </w:r>
      <w:r w:rsidR="00D45167">
        <w:rPr>
          <w:rFonts w:ascii="Calibri" w:hAnsi="Calibri"/>
          <w:sz w:val="22"/>
          <w:szCs w:val="22"/>
        </w:rPr>
        <w:t xml:space="preserve"> est engagée</w:t>
      </w:r>
      <w:r w:rsidR="00B92734" w:rsidRPr="00A97A88">
        <w:rPr>
          <w:rFonts w:ascii="Calibri" w:hAnsi="Calibri"/>
          <w:sz w:val="22"/>
          <w:szCs w:val="22"/>
        </w:rPr>
        <w:t>.</w:t>
      </w:r>
    </w:p>
    <w:p w14:paraId="65F6A174" w14:textId="77777777" w:rsidR="001A5C4C" w:rsidRDefault="001A5C4C" w:rsidP="000D7D50">
      <w:pPr>
        <w:tabs>
          <w:tab w:val="left" w:pos="993"/>
        </w:tabs>
        <w:jc w:val="both"/>
        <w:rPr>
          <w:rFonts w:ascii="Calibri" w:hAnsi="Calibri"/>
          <w:sz w:val="24"/>
          <w:szCs w:val="24"/>
        </w:rPr>
      </w:pPr>
    </w:p>
    <w:p w14:paraId="419CCA23" w14:textId="77777777" w:rsidR="00CA73A6" w:rsidRPr="00982B53" w:rsidRDefault="00CA73A6" w:rsidP="000D7D50">
      <w:pPr>
        <w:tabs>
          <w:tab w:val="left" w:pos="993"/>
        </w:tabs>
        <w:jc w:val="both"/>
        <w:rPr>
          <w:rFonts w:ascii="Calibri" w:hAnsi="Calibri"/>
          <w:sz w:val="24"/>
          <w:szCs w:val="24"/>
        </w:rPr>
      </w:pPr>
    </w:p>
    <w:p w14:paraId="3703893E" w14:textId="77777777" w:rsidR="001A5C4C" w:rsidRPr="00982B53" w:rsidRDefault="001A5C4C" w:rsidP="00BE653C">
      <w:pPr>
        <w:pStyle w:val="ARTICLE"/>
      </w:pPr>
      <w:bookmarkStart w:id="46" w:name="_Toc221285808"/>
      <w:r w:rsidRPr="00982B53">
        <w:t>ARTICLE 1</w:t>
      </w:r>
      <w:r w:rsidR="00692A99">
        <w:t>2</w:t>
      </w:r>
      <w:r w:rsidRPr="00982B53">
        <w:t xml:space="preserve"> </w:t>
      </w:r>
      <w:r w:rsidR="002B09D5">
        <w:t>–</w:t>
      </w:r>
      <w:r w:rsidRPr="00982B53">
        <w:t xml:space="preserve"> </w:t>
      </w:r>
      <w:r w:rsidR="002B09D5">
        <w:t xml:space="preserve">QUALITE – SECURITE - </w:t>
      </w:r>
      <w:r w:rsidRPr="00982B53">
        <w:t>ENVIRONNEMENT</w:t>
      </w:r>
      <w:bookmarkEnd w:id="46"/>
    </w:p>
    <w:p w14:paraId="1DB4D1EA" w14:textId="77777777" w:rsidR="001A5C4C" w:rsidRPr="00914E97" w:rsidRDefault="001A5C4C" w:rsidP="002B09D5">
      <w:pPr>
        <w:jc w:val="both"/>
        <w:rPr>
          <w:rFonts w:ascii="Calibri" w:hAnsi="Calibri"/>
          <w:sz w:val="24"/>
          <w:szCs w:val="24"/>
        </w:rPr>
      </w:pPr>
    </w:p>
    <w:p w14:paraId="3CE5AEF0" w14:textId="0F77038B" w:rsidR="002B09D5" w:rsidRDefault="002B09D5" w:rsidP="002B09D5">
      <w:pPr>
        <w:jc w:val="both"/>
        <w:rPr>
          <w:rFonts w:ascii="Calibri" w:hAnsi="Calibri"/>
          <w:sz w:val="22"/>
          <w:szCs w:val="22"/>
        </w:rPr>
      </w:pPr>
      <w:r w:rsidRPr="00E33176">
        <w:rPr>
          <w:rFonts w:ascii="Calibri" w:hAnsi="Calibri"/>
          <w:sz w:val="22"/>
          <w:szCs w:val="22"/>
        </w:rPr>
        <w:t xml:space="preserve">Le </w:t>
      </w:r>
      <w:r w:rsidR="00727B69">
        <w:rPr>
          <w:rFonts w:ascii="Calibri" w:hAnsi="Calibri"/>
          <w:sz w:val="22"/>
          <w:szCs w:val="22"/>
        </w:rPr>
        <w:t>Titulaire</w:t>
      </w:r>
      <w:r w:rsidRPr="00E33176">
        <w:rPr>
          <w:rFonts w:ascii="Calibri" w:hAnsi="Calibri"/>
          <w:sz w:val="22"/>
          <w:szCs w:val="22"/>
        </w:rPr>
        <w:t xml:space="preserve"> devra se conformer à toutes évolutions de</w:t>
      </w:r>
      <w:r>
        <w:rPr>
          <w:rFonts w:ascii="Calibri" w:hAnsi="Calibri"/>
          <w:sz w:val="22"/>
          <w:szCs w:val="22"/>
        </w:rPr>
        <w:t xml:space="preserve"> la législation et des</w:t>
      </w:r>
      <w:r w:rsidRPr="00E33176">
        <w:rPr>
          <w:rFonts w:ascii="Calibri" w:hAnsi="Calibri"/>
          <w:sz w:val="22"/>
          <w:szCs w:val="22"/>
        </w:rPr>
        <w:t xml:space="preserve"> réglementations existantes en la matière</w:t>
      </w:r>
      <w:r>
        <w:rPr>
          <w:rFonts w:ascii="Calibri" w:hAnsi="Calibri"/>
          <w:sz w:val="22"/>
          <w:szCs w:val="22"/>
        </w:rPr>
        <w:t>, a</w:t>
      </w:r>
      <w:r w:rsidRPr="00E33176">
        <w:rPr>
          <w:rFonts w:ascii="Calibri" w:hAnsi="Calibri"/>
          <w:sz w:val="22"/>
          <w:szCs w:val="22"/>
        </w:rPr>
        <w:t xml:space="preserve">insi qu’à toute modification par </w:t>
      </w:r>
      <w:r w:rsidR="005A5EC2">
        <w:rPr>
          <w:rFonts w:ascii="Calibri" w:hAnsi="Calibri"/>
          <w:sz w:val="22"/>
          <w:szCs w:val="22"/>
        </w:rPr>
        <w:t xml:space="preserve">le </w:t>
      </w:r>
      <w:r w:rsidR="00B1358A">
        <w:rPr>
          <w:rFonts w:ascii="Calibri" w:hAnsi="Calibri"/>
          <w:sz w:val="22"/>
          <w:szCs w:val="22"/>
        </w:rPr>
        <w:t>Délégataire</w:t>
      </w:r>
      <w:r>
        <w:rPr>
          <w:rFonts w:ascii="Calibri" w:hAnsi="Calibri"/>
          <w:sz w:val="22"/>
          <w:szCs w:val="22"/>
        </w:rPr>
        <w:t xml:space="preserve"> de s</w:t>
      </w:r>
      <w:r w:rsidRPr="00E33176">
        <w:rPr>
          <w:rFonts w:ascii="Calibri" w:hAnsi="Calibri"/>
          <w:sz w:val="22"/>
          <w:szCs w:val="22"/>
        </w:rPr>
        <w:t>es politiques relatives à la qualité, à la sécurité et à l’environnement.</w:t>
      </w:r>
      <w:r>
        <w:rPr>
          <w:rFonts w:ascii="Calibri" w:hAnsi="Calibri"/>
          <w:sz w:val="22"/>
          <w:szCs w:val="22"/>
        </w:rPr>
        <w:t xml:space="preserve"> </w:t>
      </w:r>
    </w:p>
    <w:p w14:paraId="5274F81D" w14:textId="77777777" w:rsidR="0099340E" w:rsidRPr="00CA73A6" w:rsidRDefault="0099340E" w:rsidP="002B09D5">
      <w:pPr>
        <w:jc w:val="both"/>
        <w:rPr>
          <w:rFonts w:ascii="Calibri" w:hAnsi="Calibri"/>
          <w:sz w:val="24"/>
          <w:szCs w:val="24"/>
        </w:rPr>
      </w:pPr>
    </w:p>
    <w:p w14:paraId="6C5F62F3" w14:textId="77777777" w:rsidR="002B09D5" w:rsidRDefault="002B09D5" w:rsidP="00BE653C">
      <w:pPr>
        <w:pStyle w:val="SubArticle"/>
      </w:pPr>
      <w:bookmarkStart w:id="47" w:name="_Toc221285809"/>
      <w:r w:rsidRPr="002B09D5">
        <w:t>1</w:t>
      </w:r>
      <w:r w:rsidR="00692A99">
        <w:t>2</w:t>
      </w:r>
      <w:r w:rsidRPr="002B09D5">
        <w:t>.1</w:t>
      </w:r>
      <w:r>
        <w:t xml:space="preserve"> </w:t>
      </w:r>
      <w:r w:rsidRPr="00914E97">
        <w:t>Responsabilité</w:t>
      </w:r>
      <w:bookmarkEnd w:id="47"/>
    </w:p>
    <w:p w14:paraId="2263EC21" w14:textId="77777777" w:rsidR="0030600C" w:rsidRDefault="0030600C" w:rsidP="002B09D5">
      <w:pPr>
        <w:jc w:val="both"/>
        <w:rPr>
          <w:rFonts w:ascii="Calibri" w:hAnsi="Calibri"/>
          <w:sz w:val="22"/>
          <w:szCs w:val="22"/>
        </w:rPr>
      </w:pPr>
    </w:p>
    <w:p w14:paraId="6E667E89" w14:textId="77777777" w:rsidR="002B09D5" w:rsidRDefault="002B09D5" w:rsidP="000A7FEF">
      <w:pPr>
        <w:pStyle w:val="Paragraphedeliste"/>
        <w:ind w:left="0"/>
        <w:jc w:val="both"/>
        <w:rPr>
          <w:sz w:val="24"/>
        </w:rPr>
      </w:pPr>
      <w:r w:rsidRPr="009944C2">
        <w:rPr>
          <w:rFonts w:ascii="Calibri" w:hAnsi="Calibri"/>
          <w:sz w:val="22"/>
          <w:szCs w:val="22"/>
        </w:rPr>
        <w:t xml:space="preserve">Le </w:t>
      </w:r>
      <w:r w:rsidR="00727B69">
        <w:rPr>
          <w:rFonts w:ascii="Calibri" w:hAnsi="Calibri"/>
          <w:sz w:val="22"/>
          <w:szCs w:val="22"/>
        </w:rPr>
        <w:t>Titulaire</w:t>
      </w:r>
      <w:r w:rsidRPr="009944C2">
        <w:rPr>
          <w:rFonts w:ascii="Calibri" w:hAnsi="Calibri"/>
          <w:sz w:val="22"/>
          <w:szCs w:val="22"/>
        </w:rPr>
        <w:t xml:space="preserve"> reste seul et pleinement responsable quant au respect des lois et règlements en vigueur en matière </w:t>
      </w:r>
      <w:r>
        <w:rPr>
          <w:rFonts w:ascii="Calibri" w:hAnsi="Calibri"/>
          <w:sz w:val="22"/>
          <w:szCs w:val="22"/>
        </w:rPr>
        <w:t>de sécurité et environnement</w:t>
      </w:r>
      <w:r w:rsidRPr="009944C2">
        <w:rPr>
          <w:sz w:val="24"/>
        </w:rPr>
        <w:t>.</w:t>
      </w:r>
    </w:p>
    <w:p w14:paraId="6D1131B9" w14:textId="77777777" w:rsidR="002B09D5" w:rsidRPr="00CA73A6" w:rsidRDefault="002B09D5" w:rsidP="002B09D5">
      <w:pPr>
        <w:pStyle w:val="Paragraphedeliste"/>
        <w:ind w:left="0"/>
        <w:rPr>
          <w:sz w:val="24"/>
          <w:szCs w:val="24"/>
        </w:rPr>
      </w:pPr>
    </w:p>
    <w:p w14:paraId="47AD6C09" w14:textId="77777777" w:rsidR="002B09D5" w:rsidRDefault="002B09D5" w:rsidP="00BE653C">
      <w:pPr>
        <w:pStyle w:val="SubArticle"/>
      </w:pPr>
      <w:bookmarkStart w:id="48" w:name="_Toc221285810"/>
      <w:r w:rsidRPr="002B09D5">
        <w:t>1</w:t>
      </w:r>
      <w:r w:rsidR="00692A99">
        <w:t>2</w:t>
      </w:r>
      <w:r w:rsidRPr="002B09D5">
        <w:t xml:space="preserve">.2 </w:t>
      </w:r>
      <w:r w:rsidRPr="00914E97">
        <w:t>Audit</w:t>
      </w:r>
      <w:bookmarkEnd w:id="48"/>
    </w:p>
    <w:p w14:paraId="6316696A" w14:textId="77777777" w:rsidR="0030600C" w:rsidRPr="002B09D5" w:rsidRDefault="0030600C" w:rsidP="002B09D5">
      <w:pPr>
        <w:pStyle w:val="Paragraphedeliste"/>
        <w:ind w:left="0"/>
        <w:rPr>
          <w:sz w:val="24"/>
        </w:rPr>
      </w:pPr>
    </w:p>
    <w:p w14:paraId="6DD6E0AC" w14:textId="571D817D" w:rsidR="002B09D5" w:rsidRDefault="002B09D5" w:rsidP="00914E97">
      <w:pPr>
        <w:pStyle w:val="Paragraphedeliste"/>
        <w:ind w:left="0"/>
        <w:jc w:val="both"/>
        <w:rPr>
          <w:rFonts w:ascii="Calibri" w:hAnsi="Calibri"/>
          <w:sz w:val="22"/>
          <w:szCs w:val="22"/>
        </w:rPr>
      </w:pPr>
      <w:r w:rsidRPr="009944C2">
        <w:rPr>
          <w:rFonts w:ascii="Calibri" w:hAnsi="Calibri"/>
          <w:sz w:val="22"/>
          <w:szCs w:val="22"/>
        </w:rPr>
        <w:t>En vue de répondre vis à vis notamment de l’État, des riverains</w:t>
      </w:r>
      <w:r>
        <w:rPr>
          <w:rFonts w:ascii="Calibri" w:hAnsi="Calibri"/>
          <w:sz w:val="22"/>
          <w:szCs w:val="22"/>
        </w:rPr>
        <w:t xml:space="preserve"> et des passagers</w:t>
      </w:r>
      <w:r w:rsidR="00E055B2">
        <w:rPr>
          <w:rFonts w:ascii="Calibri" w:hAnsi="Calibri"/>
          <w:sz w:val="22"/>
          <w:szCs w:val="22"/>
        </w:rPr>
        <w:t xml:space="preserve"> de la saine </w:t>
      </w:r>
      <w:r w:rsidRPr="009944C2">
        <w:rPr>
          <w:rFonts w:ascii="Calibri" w:hAnsi="Calibri"/>
          <w:sz w:val="22"/>
          <w:szCs w:val="22"/>
        </w:rPr>
        <w:t>gesti</w:t>
      </w:r>
      <w:r>
        <w:rPr>
          <w:rFonts w:ascii="Calibri" w:hAnsi="Calibri"/>
          <w:sz w:val="22"/>
          <w:szCs w:val="22"/>
        </w:rPr>
        <w:t xml:space="preserve">on en termes de qualité, de sécurité et d’environnement du site, </w:t>
      </w:r>
      <w:r w:rsidR="005A5EC2">
        <w:rPr>
          <w:rFonts w:ascii="Calibri" w:hAnsi="Calibri"/>
          <w:sz w:val="22"/>
          <w:szCs w:val="22"/>
        </w:rPr>
        <w:t xml:space="preserve">le </w:t>
      </w:r>
      <w:r w:rsidR="00B1358A">
        <w:rPr>
          <w:rFonts w:ascii="Calibri" w:hAnsi="Calibri"/>
          <w:sz w:val="22"/>
          <w:szCs w:val="22"/>
        </w:rPr>
        <w:t>Délégataire</w:t>
      </w:r>
      <w:r w:rsidR="004B19ED">
        <w:rPr>
          <w:rFonts w:ascii="Calibri" w:hAnsi="Calibri"/>
          <w:sz w:val="22"/>
          <w:szCs w:val="22"/>
        </w:rPr>
        <w:t xml:space="preserve"> </w:t>
      </w:r>
      <w:r w:rsidRPr="009944C2">
        <w:rPr>
          <w:rFonts w:ascii="Calibri" w:hAnsi="Calibri"/>
          <w:sz w:val="22"/>
          <w:szCs w:val="22"/>
        </w:rPr>
        <w:t>se réserve la faculté d’auditer, par tous procédés de son choix, la conformi</w:t>
      </w:r>
      <w:r w:rsidR="00F06142">
        <w:rPr>
          <w:rFonts w:ascii="Calibri" w:hAnsi="Calibri"/>
          <w:sz w:val="22"/>
          <w:szCs w:val="22"/>
        </w:rPr>
        <w:t xml:space="preserve">té de l’activité du </w:t>
      </w:r>
      <w:r w:rsidR="00727B69">
        <w:rPr>
          <w:rFonts w:ascii="Calibri" w:hAnsi="Calibri"/>
          <w:sz w:val="22"/>
          <w:szCs w:val="22"/>
        </w:rPr>
        <w:t>Titulaire</w:t>
      </w:r>
      <w:r w:rsidRPr="009944C2">
        <w:rPr>
          <w:rFonts w:ascii="Calibri" w:hAnsi="Calibri"/>
          <w:sz w:val="22"/>
          <w:szCs w:val="22"/>
        </w:rPr>
        <w:t xml:space="preserve"> par rapport à la réglementation et aux procédures en vigueur sur la plate-forme.</w:t>
      </w:r>
    </w:p>
    <w:p w14:paraId="6776062A" w14:textId="77777777" w:rsidR="00914E97" w:rsidRPr="00CA73A6" w:rsidRDefault="00914E97" w:rsidP="00914E97">
      <w:pPr>
        <w:pStyle w:val="Paragraphedeliste"/>
        <w:ind w:left="0"/>
        <w:jc w:val="both"/>
        <w:rPr>
          <w:rFonts w:ascii="Calibri" w:hAnsi="Calibri"/>
          <w:sz w:val="24"/>
          <w:szCs w:val="24"/>
        </w:rPr>
      </w:pPr>
    </w:p>
    <w:p w14:paraId="35D777D0" w14:textId="77777777" w:rsidR="002B09D5" w:rsidRDefault="002B09D5" w:rsidP="00BE653C">
      <w:pPr>
        <w:pStyle w:val="SubArticle"/>
      </w:pPr>
      <w:bookmarkStart w:id="49" w:name="_Toc221285811"/>
      <w:r w:rsidRPr="00914E97">
        <w:t>1</w:t>
      </w:r>
      <w:r w:rsidR="00692A99" w:rsidRPr="00914E97">
        <w:t>2</w:t>
      </w:r>
      <w:r w:rsidRPr="00914E97">
        <w:t>.3</w:t>
      </w:r>
      <w:r>
        <w:t xml:space="preserve"> </w:t>
      </w:r>
      <w:r w:rsidRPr="00914E97">
        <w:t>Qualité</w:t>
      </w:r>
      <w:bookmarkEnd w:id="49"/>
    </w:p>
    <w:p w14:paraId="261C3863" w14:textId="77777777" w:rsidR="0030600C" w:rsidRPr="002B09D5" w:rsidRDefault="0030600C" w:rsidP="00914E97">
      <w:pPr>
        <w:pStyle w:val="Paragraphedeliste"/>
        <w:ind w:left="0"/>
        <w:jc w:val="both"/>
        <w:rPr>
          <w:rFonts w:ascii="Calibri" w:hAnsi="Calibri"/>
          <w:sz w:val="22"/>
          <w:szCs w:val="22"/>
        </w:rPr>
      </w:pPr>
    </w:p>
    <w:p w14:paraId="23ABEEEE" w14:textId="346AF530" w:rsidR="00C376E9" w:rsidRDefault="00B1358A" w:rsidP="00C376E9">
      <w:pPr>
        <w:pStyle w:val="Normal1"/>
        <w:jc w:val="both"/>
        <w:rPr>
          <w:rFonts w:ascii="Calibri" w:hAnsi="Calibri"/>
          <w:sz w:val="22"/>
          <w:szCs w:val="22"/>
        </w:rPr>
      </w:pPr>
      <w:r>
        <w:rPr>
          <w:rFonts w:ascii="Calibri" w:hAnsi="Calibri"/>
          <w:sz w:val="22"/>
          <w:szCs w:val="22"/>
        </w:rPr>
        <w:t>D’une façon générale, l</w:t>
      </w:r>
      <w:r w:rsidR="00B837B6" w:rsidRPr="00E13E00">
        <w:rPr>
          <w:rFonts w:ascii="Calibri" w:hAnsi="Calibri"/>
          <w:sz w:val="22"/>
          <w:szCs w:val="22"/>
        </w:rPr>
        <w:t>e Titulaire s’engage à participer activement à la démarche d’assurance qualité d</w:t>
      </w:r>
      <w:r w:rsidR="004B19ED">
        <w:rPr>
          <w:rFonts w:ascii="Calibri" w:hAnsi="Calibri"/>
          <w:sz w:val="22"/>
          <w:szCs w:val="22"/>
        </w:rPr>
        <w:t xml:space="preserve">u </w:t>
      </w:r>
      <w:r>
        <w:rPr>
          <w:rFonts w:ascii="Calibri" w:hAnsi="Calibri"/>
          <w:sz w:val="22"/>
          <w:szCs w:val="22"/>
        </w:rPr>
        <w:t>Délégataire</w:t>
      </w:r>
      <w:r w:rsidR="00B837B6" w:rsidRPr="00E13E00">
        <w:rPr>
          <w:rFonts w:ascii="Calibri" w:hAnsi="Calibri"/>
          <w:sz w:val="22"/>
          <w:szCs w:val="22"/>
        </w:rPr>
        <w:t>, et à mener des actions d’amélioration chaque fois que nécessaire.</w:t>
      </w:r>
    </w:p>
    <w:p w14:paraId="0E1D1E3A" w14:textId="77777777" w:rsidR="00B1358A" w:rsidRPr="00B1358A" w:rsidRDefault="00B1358A" w:rsidP="00C376E9">
      <w:pPr>
        <w:pStyle w:val="Normal1"/>
        <w:jc w:val="both"/>
        <w:rPr>
          <w:rFonts w:ascii="Calibri" w:hAnsi="Calibri"/>
          <w:sz w:val="8"/>
          <w:szCs w:val="8"/>
        </w:rPr>
      </w:pPr>
    </w:p>
    <w:p w14:paraId="43E445BF" w14:textId="0366B035" w:rsidR="00B1358A" w:rsidRPr="00A70A3D" w:rsidRDefault="00B1358A" w:rsidP="00B1358A">
      <w:pPr>
        <w:pStyle w:val="Normal1"/>
        <w:jc w:val="both"/>
        <w:rPr>
          <w:rFonts w:ascii="Calibri" w:hAnsi="Calibri"/>
          <w:sz w:val="22"/>
          <w:szCs w:val="22"/>
        </w:rPr>
      </w:pPr>
      <w:r w:rsidRPr="00A70A3D">
        <w:rPr>
          <w:rFonts w:ascii="Calibri" w:hAnsi="Calibri"/>
          <w:sz w:val="22"/>
          <w:szCs w:val="22"/>
        </w:rPr>
        <w:t>L</w:t>
      </w:r>
      <w:r>
        <w:rPr>
          <w:rFonts w:ascii="Calibri" w:hAnsi="Calibri"/>
          <w:sz w:val="22"/>
          <w:szCs w:val="22"/>
        </w:rPr>
        <w:t>e Délégant et le Délégataire</w:t>
      </w:r>
      <w:r w:rsidRPr="00A70A3D">
        <w:rPr>
          <w:rFonts w:ascii="Calibri" w:hAnsi="Calibri"/>
          <w:sz w:val="22"/>
          <w:szCs w:val="22"/>
        </w:rPr>
        <w:t xml:space="preserve"> porte</w:t>
      </w:r>
      <w:r>
        <w:rPr>
          <w:rFonts w:ascii="Calibri" w:hAnsi="Calibri"/>
          <w:sz w:val="22"/>
          <w:szCs w:val="22"/>
        </w:rPr>
        <w:t>nt</w:t>
      </w:r>
      <w:r w:rsidRPr="00A70A3D">
        <w:rPr>
          <w:rFonts w:ascii="Calibri" w:hAnsi="Calibri"/>
          <w:sz w:val="22"/>
          <w:szCs w:val="22"/>
        </w:rPr>
        <w:t xml:space="preserve"> une grande attention à la qualité des services offerts aux clients – passagers et </w:t>
      </w:r>
      <w:r>
        <w:rPr>
          <w:rFonts w:ascii="Calibri" w:hAnsi="Calibri"/>
          <w:sz w:val="22"/>
          <w:szCs w:val="22"/>
        </w:rPr>
        <w:t>entreprises</w:t>
      </w:r>
      <w:r w:rsidRPr="00A70A3D">
        <w:rPr>
          <w:rFonts w:ascii="Calibri" w:hAnsi="Calibri"/>
          <w:sz w:val="22"/>
          <w:szCs w:val="22"/>
        </w:rPr>
        <w:t xml:space="preserve"> – autant sur le plan du savoir-faire (compétences techniques) que du savoir-être (compétences relationnelles</w:t>
      </w:r>
      <w:r>
        <w:rPr>
          <w:rFonts w:ascii="Calibri" w:hAnsi="Calibri"/>
          <w:sz w:val="22"/>
          <w:szCs w:val="22"/>
        </w:rPr>
        <w:t>).</w:t>
      </w:r>
      <w:r w:rsidRPr="00A70A3D">
        <w:rPr>
          <w:rFonts w:ascii="Calibri" w:hAnsi="Calibri"/>
          <w:sz w:val="22"/>
          <w:szCs w:val="22"/>
        </w:rPr>
        <w:t xml:space="preserve"> Le personnel du </w:t>
      </w:r>
      <w:r>
        <w:rPr>
          <w:rFonts w:ascii="Calibri" w:hAnsi="Calibri"/>
          <w:sz w:val="22"/>
          <w:szCs w:val="22"/>
        </w:rPr>
        <w:t>T</w:t>
      </w:r>
      <w:r w:rsidRPr="00A70A3D">
        <w:rPr>
          <w:rFonts w:ascii="Calibri" w:hAnsi="Calibri"/>
          <w:sz w:val="22"/>
          <w:szCs w:val="22"/>
        </w:rPr>
        <w:t>itulaire doit avoir à ce titre une présentation soignée et adopter en toute circonstance une attitude professionnelle et avenante vers les clients.</w:t>
      </w:r>
    </w:p>
    <w:p w14:paraId="27549ADD" w14:textId="77777777" w:rsidR="00B1358A" w:rsidRPr="00FE6315" w:rsidRDefault="00B1358A" w:rsidP="00B1358A">
      <w:pPr>
        <w:pStyle w:val="Normal1"/>
        <w:jc w:val="both"/>
        <w:rPr>
          <w:rFonts w:ascii="Calibri" w:hAnsi="Calibri"/>
          <w:sz w:val="8"/>
          <w:szCs w:val="8"/>
        </w:rPr>
      </w:pPr>
    </w:p>
    <w:p w14:paraId="73C5C807" w14:textId="77777777" w:rsidR="00B1358A" w:rsidRPr="00A70A3D" w:rsidRDefault="00B1358A" w:rsidP="00B1358A">
      <w:pPr>
        <w:pStyle w:val="Normal1"/>
        <w:jc w:val="both"/>
        <w:rPr>
          <w:rFonts w:ascii="Calibri" w:hAnsi="Calibri"/>
          <w:sz w:val="22"/>
          <w:szCs w:val="22"/>
        </w:rPr>
      </w:pPr>
      <w:r w:rsidRPr="00A70A3D">
        <w:rPr>
          <w:rFonts w:ascii="Calibri" w:hAnsi="Calibri"/>
          <w:sz w:val="22"/>
          <w:szCs w:val="22"/>
        </w:rPr>
        <w:t xml:space="preserve">Le </w:t>
      </w:r>
      <w:r>
        <w:rPr>
          <w:rFonts w:ascii="Calibri" w:hAnsi="Calibri"/>
          <w:sz w:val="22"/>
          <w:szCs w:val="22"/>
        </w:rPr>
        <w:t>T</w:t>
      </w:r>
      <w:r w:rsidRPr="00A70A3D">
        <w:rPr>
          <w:rFonts w:ascii="Calibri" w:hAnsi="Calibri"/>
          <w:sz w:val="22"/>
          <w:szCs w:val="22"/>
        </w:rPr>
        <w:t>itulaire doit disposer d’un système de pilotage de la qualité documenté et auditable</w:t>
      </w:r>
      <w:r>
        <w:rPr>
          <w:rFonts w:ascii="Calibri" w:hAnsi="Calibri"/>
          <w:sz w:val="22"/>
          <w:szCs w:val="22"/>
        </w:rPr>
        <w:t>, qui</w:t>
      </w:r>
      <w:r w:rsidRPr="00A70A3D">
        <w:rPr>
          <w:rFonts w:ascii="Calibri" w:hAnsi="Calibri"/>
          <w:sz w:val="22"/>
          <w:szCs w:val="22"/>
        </w:rPr>
        <w:t xml:space="preserve"> prévoi</w:t>
      </w:r>
      <w:r>
        <w:rPr>
          <w:rFonts w:ascii="Calibri" w:hAnsi="Calibri"/>
          <w:sz w:val="22"/>
          <w:szCs w:val="22"/>
        </w:rPr>
        <w:t>t</w:t>
      </w:r>
      <w:r w:rsidRPr="00A70A3D">
        <w:rPr>
          <w:rFonts w:ascii="Calibri" w:hAnsi="Calibri"/>
          <w:sz w:val="22"/>
          <w:szCs w:val="22"/>
        </w:rPr>
        <w:t xml:space="preserve"> en particulier les indicateurs mis en place, leur mode de suivi, les objectifs retenus et les procédures de correction. </w:t>
      </w:r>
    </w:p>
    <w:p w14:paraId="0597BA25" w14:textId="77777777" w:rsidR="00B1358A" w:rsidRPr="00FE6315" w:rsidRDefault="00B1358A" w:rsidP="00B1358A">
      <w:pPr>
        <w:pStyle w:val="Normal1"/>
        <w:jc w:val="both"/>
        <w:rPr>
          <w:rFonts w:ascii="Calibri" w:hAnsi="Calibri"/>
          <w:sz w:val="8"/>
          <w:szCs w:val="8"/>
        </w:rPr>
      </w:pPr>
    </w:p>
    <w:p w14:paraId="28CCCBD3" w14:textId="7C150A59" w:rsidR="00B1358A" w:rsidRPr="00A70A3D" w:rsidRDefault="00B1358A" w:rsidP="00B1358A">
      <w:pPr>
        <w:pStyle w:val="Normal1"/>
        <w:jc w:val="both"/>
        <w:rPr>
          <w:rFonts w:ascii="Calibri" w:hAnsi="Calibri"/>
          <w:sz w:val="22"/>
          <w:szCs w:val="22"/>
        </w:rPr>
      </w:pPr>
      <w:r w:rsidRPr="00A70A3D">
        <w:rPr>
          <w:rFonts w:ascii="Calibri" w:hAnsi="Calibri"/>
          <w:sz w:val="22"/>
          <w:szCs w:val="22"/>
        </w:rPr>
        <w:t xml:space="preserve">Pour toute réclamation dont la responsabilité lui incombe, le </w:t>
      </w:r>
      <w:r>
        <w:rPr>
          <w:rFonts w:ascii="Calibri" w:hAnsi="Calibri"/>
          <w:sz w:val="22"/>
          <w:szCs w:val="22"/>
        </w:rPr>
        <w:t>T</w:t>
      </w:r>
      <w:r w:rsidRPr="00A70A3D">
        <w:rPr>
          <w:rFonts w:ascii="Calibri" w:hAnsi="Calibri"/>
          <w:sz w:val="22"/>
          <w:szCs w:val="22"/>
        </w:rPr>
        <w:t xml:space="preserve">itulaire assure la réponse au client (passager ou </w:t>
      </w:r>
      <w:r>
        <w:rPr>
          <w:rFonts w:ascii="Calibri" w:hAnsi="Calibri"/>
          <w:sz w:val="22"/>
          <w:szCs w:val="22"/>
        </w:rPr>
        <w:t>entreprise</w:t>
      </w:r>
      <w:r w:rsidRPr="00A70A3D">
        <w:rPr>
          <w:rFonts w:ascii="Calibri" w:hAnsi="Calibri"/>
          <w:sz w:val="22"/>
          <w:szCs w:val="22"/>
        </w:rPr>
        <w:t xml:space="preserve">) et transmet une copie de sa réponse </w:t>
      </w:r>
      <w:r>
        <w:rPr>
          <w:rFonts w:ascii="Calibri" w:hAnsi="Calibri"/>
          <w:sz w:val="22"/>
          <w:szCs w:val="22"/>
        </w:rPr>
        <w:t>au Délégataire</w:t>
      </w:r>
      <w:r w:rsidRPr="00A70A3D">
        <w:rPr>
          <w:rFonts w:ascii="Calibri" w:hAnsi="Calibri"/>
          <w:sz w:val="22"/>
          <w:szCs w:val="22"/>
        </w:rPr>
        <w:t>. Le délai de traitement des réclamations doit être d</w:t>
      </w:r>
      <w:r>
        <w:rPr>
          <w:rFonts w:ascii="Calibri" w:hAnsi="Calibri"/>
          <w:sz w:val="22"/>
          <w:szCs w:val="22"/>
        </w:rPr>
        <w:t>’un</w:t>
      </w:r>
      <w:r w:rsidRPr="00A70A3D">
        <w:rPr>
          <w:rFonts w:ascii="Calibri" w:hAnsi="Calibri"/>
          <w:sz w:val="22"/>
          <w:szCs w:val="22"/>
        </w:rPr>
        <w:t xml:space="preserve"> </w:t>
      </w:r>
      <w:r>
        <w:rPr>
          <w:rFonts w:ascii="Calibri" w:hAnsi="Calibri"/>
          <w:sz w:val="22"/>
          <w:szCs w:val="22"/>
        </w:rPr>
        <w:t>(</w:t>
      </w:r>
      <w:r w:rsidRPr="00A70A3D">
        <w:rPr>
          <w:rFonts w:ascii="Calibri" w:hAnsi="Calibri"/>
          <w:sz w:val="22"/>
          <w:szCs w:val="22"/>
        </w:rPr>
        <w:t>1</w:t>
      </w:r>
      <w:r>
        <w:rPr>
          <w:rFonts w:ascii="Calibri" w:hAnsi="Calibri"/>
          <w:sz w:val="22"/>
          <w:szCs w:val="22"/>
        </w:rPr>
        <w:t>)</w:t>
      </w:r>
      <w:r w:rsidRPr="00A70A3D">
        <w:rPr>
          <w:rFonts w:ascii="Calibri" w:hAnsi="Calibri"/>
          <w:sz w:val="22"/>
          <w:szCs w:val="22"/>
        </w:rPr>
        <w:t xml:space="preserve"> mois maximum.</w:t>
      </w:r>
    </w:p>
    <w:p w14:paraId="14741207" w14:textId="77777777" w:rsidR="00B1358A" w:rsidRDefault="00B1358A" w:rsidP="00C376E9">
      <w:pPr>
        <w:pStyle w:val="Normal1"/>
        <w:jc w:val="both"/>
        <w:rPr>
          <w:rFonts w:ascii="Calibri" w:hAnsi="Calibri"/>
          <w:sz w:val="22"/>
          <w:szCs w:val="22"/>
        </w:rPr>
      </w:pPr>
    </w:p>
    <w:p w14:paraId="15F9E672" w14:textId="77777777" w:rsidR="0099340E" w:rsidRPr="00CA73A6" w:rsidRDefault="0099340E" w:rsidP="00C376E9">
      <w:pPr>
        <w:pStyle w:val="Normal1"/>
        <w:jc w:val="both"/>
        <w:rPr>
          <w:rFonts w:ascii="Calibri" w:hAnsi="Calibri"/>
          <w:sz w:val="24"/>
          <w:szCs w:val="24"/>
        </w:rPr>
      </w:pPr>
    </w:p>
    <w:p w14:paraId="2F0A6FEB" w14:textId="77777777" w:rsidR="002B09D5" w:rsidRDefault="002B09D5" w:rsidP="00BE653C">
      <w:pPr>
        <w:pStyle w:val="SubArticle"/>
      </w:pPr>
      <w:bookmarkStart w:id="50" w:name="_Toc221285812"/>
      <w:r w:rsidRPr="0099340E">
        <w:t>1</w:t>
      </w:r>
      <w:r w:rsidR="00692A99" w:rsidRPr="0099340E">
        <w:t>2</w:t>
      </w:r>
      <w:r w:rsidRPr="0099340E">
        <w:t>.</w:t>
      </w:r>
      <w:r w:rsidR="00E13E00" w:rsidRPr="0099340E">
        <w:t xml:space="preserve">4 </w:t>
      </w:r>
      <w:r w:rsidRPr="00914E97">
        <w:t>Environnement</w:t>
      </w:r>
      <w:bookmarkEnd w:id="50"/>
    </w:p>
    <w:p w14:paraId="3E744F4E" w14:textId="77777777" w:rsidR="0030600C" w:rsidRPr="0099340E" w:rsidRDefault="0030600C" w:rsidP="0099340E">
      <w:pPr>
        <w:pStyle w:val="Paragraphedeliste"/>
        <w:spacing w:line="240" w:lineRule="atLeast"/>
        <w:ind w:left="0"/>
        <w:jc w:val="both"/>
        <w:rPr>
          <w:rFonts w:ascii="Calibri" w:hAnsi="Calibri"/>
          <w:b/>
          <w:sz w:val="22"/>
          <w:szCs w:val="22"/>
        </w:rPr>
      </w:pPr>
    </w:p>
    <w:p w14:paraId="0F134160" w14:textId="77777777" w:rsidR="002B09D5" w:rsidRPr="00E13E00" w:rsidRDefault="000D5DE4" w:rsidP="002B09D5">
      <w:pPr>
        <w:pStyle w:val="En-tte"/>
        <w:tabs>
          <w:tab w:val="clear" w:pos="4536"/>
          <w:tab w:val="clear" w:pos="9072"/>
          <w:tab w:val="left" w:pos="567"/>
        </w:tabs>
        <w:jc w:val="both"/>
        <w:rPr>
          <w:rFonts w:ascii="Calibri" w:hAnsi="Calibri"/>
          <w:sz w:val="22"/>
          <w:szCs w:val="22"/>
        </w:rPr>
      </w:pPr>
      <w:r>
        <w:rPr>
          <w:rFonts w:ascii="Calibri" w:hAnsi="Calibri"/>
          <w:sz w:val="22"/>
          <w:szCs w:val="22"/>
        </w:rPr>
        <w:t>L</w:t>
      </w:r>
      <w:r w:rsidR="002B09D5" w:rsidRPr="00E13E00">
        <w:rPr>
          <w:rFonts w:ascii="Calibri" w:hAnsi="Calibri"/>
          <w:sz w:val="22"/>
          <w:szCs w:val="22"/>
        </w:rPr>
        <w:t xml:space="preserve">e </w:t>
      </w:r>
      <w:r w:rsidR="00727B69" w:rsidRPr="00E13E00">
        <w:rPr>
          <w:rFonts w:ascii="Calibri" w:hAnsi="Calibri"/>
          <w:sz w:val="22"/>
          <w:szCs w:val="22"/>
        </w:rPr>
        <w:t>Titulaire</w:t>
      </w:r>
      <w:r w:rsidR="002B09D5" w:rsidRPr="00E13E00">
        <w:rPr>
          <w:rFonts w:ascii="Calibri" w:hAnsi="Calibri"/>
          <w:sz w:val="22"/>
          <w:szCs w:val="22"/>
        </w:rPr>
        <w:t xml:space="preserve"> s’engage notamment à :</w:t>
      </w:r>
    </w:p>
    <w:p w14:paraId="1D8D31E0" w14:textId="2C24933B" w:rsidR="00EB02C4" w:rsidRDefault="002B09D5" w:rsidP="00B44B01">
      <w:pPr>
        <w:pStyle w:val="En-tte"/>
        <w:numPr>
          <w:ilvl w:val="0"/>
          <w:numId w:val="20"/>
        </w:numPr>
        <w:tabs>
          <w:tab w:val="clear" w:pos="4536"/>
          <w:tab w:val="clear" w:pos="9072"/>
          <w:tab w:val="left" w:pos="567"/>
        </w:tabs>
        <w:jc w:val="both"/>
        <w:rPr>
          <w:rFonts w:ascii="Calibri" w:hAnsi="Calibri"/>
          <w:sz w:val="22"/>
          <w:szCs w:val="22"/>
        </w:rPr>
      </w:pPr>
      <w:r w:rsidRPr="00EB02C4">
        <w:rPr>
          <w:rFonts w:ascii="Calibri" w:hAnsi="Calibri"/>
          <w:sz w:val="22"/>
          <w:szCs w:val="22"/>
        </w:rPr>
        <w:t xml:space="preserve">Prendre connaissance et diffuser auprès de ses employés, la politique environnementale </w:t>
      </w:r>
      <w:r w:rsidR="004B19ED" w:rsidRPr="00EB02C4">
        <w:rPr>
          <w:rFonts w:ascii="Calibri" w:hAnsi="Calibri"/>
          <w:sz w:val="22"/>
          <w:szCs w:val="22"/>
        </w:rPr>
        <w:t xml:space="preserve">du </w:t>
      </w:r>
      <w:r w:rsidR="00B1358A">
        <w:rPr>
          <w:rFonts w:ascii="Calibri" w:hAnsi="Calibri"/>
          <w:sz w:val="22"/>
          <w:szCs w:val="22"/>
        </w:rPr>
        <w:t>Délégataire</w:t>
      </w:r>
      <w:r w:rsidRPr="00EB02C4">
        <w:rPr>
          <w:rFonts w:ascii="Calibri" w:hAnsi="Calibri"/>
          <w:sz w:val="22"/>
          <w:szCs w:val="22"/>
        </w:rPr>
        <w:t> </w:t>
      </w:r>
      <w:r w:rsidR="00EB02C4">
        <w:rPr>
          <w:rFonts w:ascii="Calibri" w:hAnsi="Calibri"/>
          <w:sz w:val="22"/>
          <w:szCs w:val="22"/>
        </w:rPr>
        <w:t xml:space="preserve">jointe aux présentes (Annexe 7) </w:t>
      </w:r>
      <w:r w:rsidR="00EB02C4" w:rsidRPr="000C7E6C">
        <w:rPr>
          <w:rFonts w:ascii="Calibri" w:hAnsi="Calibri"/>
          <w:sz w:val="22"/>
          <w:szCs w:val="22"/>
        </w:rPr>
        <w:t>;</w:t>
      </w:r>
    </w:p>
    <w:p w14:paraId="36E97DA9" w14:textId="77777777" w:rsidR="00BE0DC9" w:rsidRPr="00BE0DC9" w:rsidRDefault="00BE0DC9" w:rsidP="00BE0DC9">
      <w:pPr>
        <w:pStyle w:val="En-tte"/>
        <w:tabs>
          <w:tab w:val="clear" w:pos="4536"/>
          <w:tab w:val="clear" w:pos="9072"/>
          <w:tab w:val="left" w:pos="567"/>
        </w:tabs>
        <w:ind w:left="1140"/>
        <w:jc w:val="both"/>
        <w:rPr>
          <w:rFonts w:ascii="Calibri" w:hAnsi="Calibri"/>
          <w:sz w:val="8"/>
          <w:szCs w:val="8"/>
        </w:rPr>
      </w:pPr>
    </w:p>
    <w:p w14:paraId="76DF96DD" w14:textId="769B99C4" w:rsidR="006E6F37" w:rsidRDefault="006E6F37" w:rsidP="006E6F37">
      <w:pPr>
        <w:pStyle w:val="En-tte"/>
        <w:numPr>
          <w:ilvl w:val="0"/>
          <w:numId w:val="20"/>
        </w:numPr>
        <w:tabs>
          <w:tab w:val="clear" w:pos="4536"/>
          <w:tab w:val="clear" w:pos="9072"/>
          <w:tab w:val="left" w:pos="567"/>
        </w:tabs>
        <w:jc w:val="both"/>
        <w:rPr>
          <w:rFonts w:ascii="Calibri" w:hAnsi="Calibri"/>
          <w:sz w:val="22"/>
          <w:szCs w:val="22"/>
        </w:rPr>
      </w:pPr>
      <w:r>
        <w:rPr>
          <w:rFonts w:ascii="Calibri" w:hAnsi="Calibri"/>
          <w:sz w:val="22"/>
          <w:szCs w:val="22"/>
        </w:rPr>
        <w:t>Communiquer annuellement au Délégataire les données nécessaires au calcul des émissions carbone de la plateforme et à la déclaration des consommations d’énergie finale (Annexe 8) ;</w:t>
      </w:r>
    </w:p>
    <w:p w14:paraId="799C7F0C" w14:textId="77777777" w:rsidR="00BE0DC9" w:rsidRPr="00BE0DC9" w:rsidRDefault="00BE0DC9" w:rsidP="00BE0DC9">
      <w:pPr>
        <w:pStyle w:val="En-tte"/>
        <w:tabs>
          <w:tab w:val="clear" w:pos="4536"/>
          <w:tab w:val="clear" w:pos="9072"/>
          <w:tab w:val="left" w:pos="567"/>
        </w:tabs>
        <w:jc w:val="both"/>
        <w:rPr>
          <w:rFonts w:ascii="Calibri" w:hAnsi="Calibri"/>
          <w:sz w:val="8"/>
          <w:szCs w:val="8"/>
        </w:rPr>
      </w:pPr>
    </w:p>
    <w:p w14:paraId="0513F816" w14:textId="47C2F711" w:rsidR="002B09D5" w:rsidRDefault="002B09D5" w:rsidP="00B44B01">
      <w:pPr>
        <w:pStyle w:val="En-tte"/>
        <w:numPr>
          <w:ilvl w:val="0"/>
          <w:numId w:val="20"/>
        </w:numPr>
        <w:tabs>
          <w:tab w:val="clear" w:pos="4536"/>
          <w:tab w:val="clear" w:pos="9072"/>
          <w:tab w:val="left" w:pos="567"/>
        </w:tabs>
        <w:jc w:val="both"/>
        <w:rPr>
          <w:rFonts w:ascii="Calibri" w:hAnsi="Calibri"/>
          <w:sz w:val="22"/>
          <w:szCs w:val="22"/>
        </w:rPr>
      </w:pPr>
      <w:r w:rsidRPr="00EB02C4">
        <w:rPr>
          <w:rFonts w:ascii="Calibri" w:hAnsi="Calibri"/>
          <w:sz w:val="22"/>
          <w:szCs w:val="22"/>
        </w:rPr>
        <w:t>Faire remonter tous les dysfonctionnements liés à l’environnement</w:t>
      </w:r>
      <w:r w:rsidR="002E6834" w:rsidRPr="00EB02C4">
        <w:rPr>
          <w:rFonts w:ascii="Calibri" w:hAnsi="Calibri"/>
          <w:sz w:val="22"/>
          <w:szCs w:val="22"/>
        </w:rPr>
        <w:t> ;</w:t>
      </w:r>
    </w:p>
    <w:p w14:paraId="2E32B2AD" w14:textId="77777777" w:rsidR="00BE0DC9" w:rsidRPr="00BE0DC9" w:rsidRDefault="00BE0DC9" w:rsidP="00BE0DC9">
      <w:pPr>
        <w:pStyle w:val="En-tte"/>
        <w:tabs>
          <w:tab w:val="clear" w:pos="4536"/>
          <w:tab w:val="clear" w:pos="9072"/>
          <w:tab w:val="left" w:pos="567"/>
        </w:tabs>
        <w:jc w:val="both"/>
        <w:rPr>
          <w:rFonts w:ascii="Calibri" w:hAnsi="Calibri"/>
          <w:sz w:val="8"/>
          <w:szCs w:val="8"/>
        </w:rPr>
      </w:pPr>
    </w:p>
    <w:p w14:paraId="6A2120E8" w14:textId="77777777" w:rsidR="002B09D5" w:rsidRDefault="002B09D5" w:rsidP="002B09D5">
      <w:pPr>
        <w:pStyle w:val="En-tte"/>
        <w:numPr>
          <w:ilvl w:val="0"/>
          <w:numId w:val="20"/>
        </w:numPr>
        <w:tabs>
          <w:tab w:val="clear" w:pos="4536"/>
          <w:tab w:val="clear" w:pos="9072"/>
          <w:tab w:val="left" w:pos="567"/>
        </w:tabs>
        <w:jc w:val="both"/>
        <w:rPr>
          <w:rFonts w:ascii="Calibri" w:hAnsi="Calibri"/>
          <w:sz w:val="22"/>
          <w:szCs w:val="22"/>
        </w:rPr>
      </w:pPr>
      <w:r w:rsidRPr="00E13E00">
        <w:rPr>
          <w:rFonts w:ascii="Calibri" w:hAnsi="Calibri"/>
          <w:sz w:val="22"/>
          <w:szCs w:val="22"/>
        </w:rPr>
        <w:t>Prévenir et maîtriser les pollutions de l’air, de l’eau, des sols et les nuisances sonores</w:t>
      </w:r>
      <w:r w:rsidR="002E6834">
        <w:rPr>
          <w:rFonts w:ascii="Calibri" w:hAnsi="Calibri"/>
          <w:sz w:val="22"/>
          <w:szCs w:val="22"/>
        </w:rPr>
        <w:t> ;</w:t>
      </w:r>
    </w:p>
    <w:p w14:paraId="236D6404" w14:textId="77777777" w:rsidR="00BE0DC9" w:rsidRPr="00BE0DC9" w:rsidRDefault="00BE0DC9" w:rsidP="00BE0DC9">
      <w:pPr>
        <w:pStyle w:val="En-tte"/>
        <w:tabs>
          <w:tab w:val="clear" w:pos="4536"/>
          <w:tab w:val="clear" w:pos="9072"/>
          <w:tab w:val="left" w:pos="567"/>
        </w:tabs>
        <w:jc w:val="both"/>
        <w:rPr>
          <w:rFonts w:ascii="Calibri" w:hAnsi="Calibri"/>
          <w:sz w:val="8"/>
          <w:szCs w:val="8"/>
        </w:rPr>
      </w:pPr>
    </w:p>
    <w:p w14:paraId="13F857F9" w14:textId="5C8522CD" w:rsidR="002B09D5" w:rsidRDefault="002B09D5" w:rsidP="002B09D5">
      <w:pPr>
        <w:pStyle w:val="En-tte"/>
        <w:numPr>
          <w:ilvl w:val="0"/>
          <w:numId w:val="20"/>
        </w:numPr>
        <w:tabs>
          <w:tab w:val="clear" w:pos="4536"/>
          <w:tab w:val="clear" w:pos="9072"/>
          <w:tab w:val="left" w:pos="567"/>
        </w:tabs>
        <w:jc w:val="both"/>
        <w:rPr>
          <w:rFonts w:ascii="Calibri" w:hAnsi="Calibri"/>
          <w:sz w:val="22"/>
          <w:szCs w:val="22"/>
        </w:rPr>
      </w:pPr>
      <w:r w:rsidRPr="00E13E00">
        <w:rPr>
          <w:rFonts w:ascii="Calibri" w:hAnsi="Calibri"/>
          <w:sz w:val="22"/>
          <w:szCs w:val="22"/>
        </w:rPr>
        <w:t xml:space="preserve">Tenir à la disposition </w:t>
      </w:r>
      <w:r w:rsidR="004B19ED">
        <w:rPr>
          <w:rFonts w:ascii="Calibri" w:hAnsi="Calibri"/>
          <w:sz w:val="22"/>
          <w:szCs w:val="22"/>
        </w:rPr>
        <w:t xml:space="preserve">du </w:t>
      </w:r>
      <w:r w:rsidR="00B1358A">
        <w:rPr>
          <w:rFonts w:ascii="Calibri" w:hAnsi="Calibri"/>
          <w:sz w:val="22"/>
          <w:szCs w:val="22"/>
        </w:rPr>
        <w:t>Délégataire</w:t>
      </w:r>
      <w:r w:rsidR="00CE25C4">
        <w:rPr>
          <w:rFonts w:ascii="Calibri" w:hAnsi="Calibri"/>
          <w:sz w:val="22"/>
          <w:szCs w:val="22"/>
        </w:rPr>
        <w:t xml:space="preserve"> </w:t>
      </w:r>
      <w:r w:rsidRPr="00E13E00">
        <w:rPr>
          <w:rFonts w:ascii="Calibri" w:hAnsi="Calibri"/>
          <w:sz w:val="22"/>
          <w:szCs w:val="22"/>
        </w:rPr>
        <w:t>toutes les preuves nécessaires démontrant que ses employés ont la compétence nécessaire et/ou la formation appropriée</w:t>
      </w:r>
      <w:r w:rsidR="00B33571">
        <w:rPr>
          <w:rFonts w:ascii="Calibri" w:hAnsi="Calibri"/>
          <w:sz w:val="22"/>
          <w:szCs w:val="22"/>
        </w:rPr>
        <w:t> ;</w:t>
      </w:r>
    </w:p>
    <w:p w14:paraId="6AB7D434" w14:textId="77777777" w:rsidR="00BE0DC9" w:rsidRPr="00BE0DC9" w:rsidRDefault="00BE0DC9" w:rsidP="00BE0DC9">
      <w:pPr>
        <w:pStyle w:val="En-tte"/>
        <w:tabs>
          <w:tab w:val="clear" w:pos="4536"/>
          <w:tab w:val="clear" w:pos="9072"/>
          <w:tab w:val="left" w:pos="567"/>
        </w:tabs>
        <w:jc w:val="both"/>
        <w:rPr>
          <w:rFonts w:ascii="Calibri" w:hAnsi="Calibri"/>
          <w:sz w:val="8"/>
          <w:szCs w:val="8"/>
        </w:rPr>
      </w:pPr>
    </w:p>
    <w:p w14:paraId="3953B051" w14:textId="2AE85854" w:rsidR="005A5EC2" w:rsidRPr="00E13E00" w:rsidRDefault="005A5EC2" w:rsidP="002B09D5">
      <w:pPr>
        <w:pStyle w:val="En-tte"/>
        <w:numPr>
          <w:ilvl w:val="0"/>
          <w:numId w:val="20"/>
        </w:numPr>
        <w:tabs>
          <w:tab w:val="clear" w:pos="4536"/>
          <w:tab w:val="clear" w:pos="9072"/>
          <w:tab w:val="left" w:pos="567"/>
        </w:tabs>
        <w:jc w:val="both"/>
        <w:rPr>
          <w:rFonts w:ascii="Calibri" w:hAnsi="Calibri"/>
          <w:sz w:val="22"/>
          <w:szCs w:val="22"/>
        </w:rPr>
      </w:pPr>
      <w:r w:rsidRPr="00CA73A6">
        <w:rPr>
          <w:rFonts w:ascii="Calibri" w:hAnsi="Calibri"/>
          <w:sz w:val="22"/>
          <w:szCs w:val="22"/>
        </w:rPr>
        <w:lastRenderedPageBreak/>
        <w:t xml:space="preserve">Informer le </w:t>
      </w:r>
      <w:r w:rsidR="00B1358A">
        <w:rPr>
          <w:rFonts w:ascii="Calibri" w:hAnsi="Calibri"/>
          <w:sz w:val="22"/>
          <w:szCs w:val="22"/>
        </w:rPr>
        <w:t>Délégataire</w:t>
      </w:r>
      <w:r w:rsidRPr="00CA73A6">
        <w:rPr>
          <w:rFonts w:ascii="Calibri" w:hAnsi="Calibri"/>
          <w:sz w:val="22"/>
          <w:szCs w:val="22"/>
        </w:rPr>
        <w:t xml:space="preserve"> de toute anomalie environnementale réelle ou potentielle</w:t>
      </w:r>
      <w:r>
        <w:rPr>
          <w:rFonts w:ascii="Calibri" w:hAnsi="Calibri"/>
          <w:sz w:val="22"/>
          <w:szCs w:val="22"/>
        </w:rPr>
        <w:t>.</w:t>
      </w:r>
    </w:p>
    <w:p w14:paraId="5A9FEA7E" w14:textId="77777777" w:rsidR="00CA73A6" w:rsidRPr="00CA73A6" w:rsidRDefault="00CA73A6" w:rsidP="005A5EC2">
      <w:pPr>
        <w:pStyle w:val="En-tte"/>
        <w:tabs>
          <w:tab w:val="clear" w:pos="4536"/>
          <w:tab w:val="clear" w:pos="9072"/>
          <w:tab w:val="left" w:pos="567"/>
        </w:tabs>
        <w:ind w:left="1140"/>
        <w:jc w:val="both"/>
        <w:rPr>
          <w:rFonts w:ascii="Calibri" w:hAnsi="Calibri"/>
          <w:b/>
          <w:szCs w:val="22"/>
        </w:rPr>
      </w:pPr>
    </w:p>
    <w:p w14:paraId="43F3C029" w14:textId="77777777" w:rsidR="00C57112" w:rsidRPr="00CA73A6" w:rsidRDefault="00C57112" w:rsidP="00CA73A6">
      <w:pPr>
        <w:pStyle w:val="En-tte"/>
        <w:tabs>
          <w:tab w:val="clear" w:pos="4536"/>
          <w:tab w:val="clear" w:pos="9072"/>
          <w:tab w:val="left" w:pos="567"/>
        </w:tabs>
        <w:ind w:left="1140"/>
        <w:jc w:val="both"/>
        <w:rPr>
          <w:rFonts w:ascii="Calibri" w:hAnsi="Calibri"/>
          <w:b/>
          <w:szCs w:val="22"/>
        </w:rPr>
      </w:pPr>
      <w:r w:rsidRPr="00CA73A6">
        <w:rPr>
          <w:rFonts w:ascii="Calibri" w:hAnsi="Calibri"/>
          <w:szCs w:val="22"/>
        </w:rPr>
        <w:tab/>
      </w:r>
      <w:r w:rsidR="00727B69" w:rsidRPr="00CA73A6">
        <w:rPr>
          <w:rFonts w:ascii="Calibri" w:hAnsi="Calibri"/>
          <w:szCs w:val="22"/>
        </w:rPr>
        <w:t xml:space="preserve"> </w:t>
      </w:r>
    </w:p>
    <w:p w14:paraId="791FBD4F" w14:textId="77777777" w:rsidR="00BD50E5" w:rsidRPr="00982B53" w:rsidRDefault="00BD50E5">
      <w:pPr>
        <w:jc w:val="both"/>
        <w:rPr>
          <w:rFonts w:ascii="Calibri" w:hAnsi="Calibri"/>
          <w:sz w:val="24"/>
          <w:szCs w:val="24"/>
        </w:rPr>
      </w:pPr>
    </w:p>
    <w:p w14:paraId="51AE666D" w14:textId="77777777" w:rsidR="00E149F4" w:rsidRDefault="00E149F4">
      <w:pPr>
        <w:rPr>
          <w:rFonts w:ascii="Calibri" w:hAnsi="Calibri"/>
          <w:sz w:val="24"/>
          <w:szCs w:val="24"/>
        </w:rPr>
      </w:pPr>
      <w:r>
        <w:rPr>
          <w:rFonts w:ascii="Calibri" w:hAnsi="Calibri"/>
          <w:sz w:val="24"/>
          <w:szCs w:val="24"/>
        </w:rPr>
        <w:br w:type="page"/>
      </w:r>
    </w:p>
    <w:p w14:paraId="2A9C3EA3" w14:textId="77777777" w:rsidR="00BD50E5" w:rsidRPr="00982B53" w:rsidRDefault="00BD50E5">
      <w:pPr>
        <w:jc w:val="both"/>
        <w:rPr>
          <w:rFonts w:ascii="Calibri" w:hAnsi="Calibri"/>
          <w:sz w:val="24"/>
          <w:szCs w:val="24"/>
        </w:rPr>
      </w:pPr>
    </w:p>
    <w:p w14:paraId="471BC14A" w14:textId="77777777" w:rsidR="00BD50E5" w:rsidRPr="002B09D5" w:rsidRDefault="00BD50E5" w:rsidP="00CA73A6">
      <w:pPr>
        <w:pStyle w:val="Titre1"/>
      </w:pPr>
      <w:bookmarkStart w:id="51" w:name="_Toc32640417"/>
      <w:bookmarkStart w:id="52" w:name="_Toc216760967"/>
      <w:bookmarkStart w:id="53" w:name="_Toc221285813"/>
      <w:r w:rsidRPr="002B09D5">
        <w:t>TITRE III - CONDITIONS D'EXPLOITATION</w:t>
      </w:r>
      <w:bookmarkEnd w:id="51"/>
      <w:bookmarkEnd w:id="52"/>
      <w:bookmarkEnd w:id="53"/>
    </w:p>
    <w:p w14:paraId="0ED31811" w14:textId="77777777" w:rsidR="00BD50E5" w:rsidRPr="00982B53" w:rsidRDefault="00BD50E5">
      <w:pPr>
        <w:jc w:val="both"/>
        <w:rPr>
          <w:rFonts w:ascii="Calibri" w:hAnsi="Calibri"/>
          <w:sz w:val="24"/>
          <w:szCs w:val="24"/>
        </w:rPr>
      </w:pPr>
    </w:p>
    <w:p w14:paraId="534EF208" w14:textId="77777777" w:rsidR="00BD50E5" w:rsidRPr="00982B53" w:rsidRDefault="00BD50E5">
      <w:pPr>
        <w:jc w:val="both"/>
        <w:rPr>
          <w:rFonts w:ascii="Calibri" w:hAnsi="Calibri"/>
          <w:sz w:val="24"/>
          <w:szCs w:val="24"/>
        </w:rPr>
      </w:pPr>
    </w:p>
    <w:p w14:paraId="16A7FD0B" w14:textId="77777777" w:rsidR="00A14A90" w:rsidRPr="00982B53" w:rsidRDefault="00A14A90" w:rsidP="00BE653C">
      <w:pPr>
        <w:pStyle w:val="ARTICLE"/>
      </w:pPr>
      <w:bookmarkStart w:id="54" w:name="_Toc216760968"/>
      <w:bookmarkStart w:id="55" w:name="_Toc278465286"/>
      <w:bookmarkStart w:id="56" w:name="_Toc278527163"/>
      <w:bookmarkStart w:id="57" w:name="_Toc221285814"/>
      <w:r w:rsidRPr="00982B53">
        <w:t>ARTICLE 1</w:t>
      </w:r>
      <w:r w:rsidR="00692A99">
        <w:t>3</w:t>
      </w:r>
      <w:r w:rsidRPr="00982B53">
        <w:t xml:space="preserve"> – PUBLICITE ET AFFICHAGE</w:t>
      </w:r>
      <w:bookmarkEnd w:id="54"/>
      <w:bookmarkEnd w:id="55"/>
      <w:bookmarkEnd w:id="56"/>
      <w:bookmarkEnd w:id="57"/>
    </w:p>
    <w:p w14:paraId="45A34432" w14:textId="77777777" w:rsidR="00A14A90" w:rsidRPr="00914E97" w:rsidRDefault="00A14A90" w:rsidP="00A14A90">
      <w:pPr>
        <w:ind w:left="360"/>
        <w:jc w:val="both"/>
        <w:rPr>
          <w:rFonts w:ascii="Calibri" w:hAnsi="Calibri"/>
          <w:sz w:val="24"/>
          <w:szCs w:val="24"/>
        </w:rPr>
      </w:pPr>
    </w:p>
    <w:p w14:paraId="0397B05E" w14:textId="06C16DE8" w:rsidR="006E6F37" w:rsidRPr="00BE0DC9" w:rsidRDefault="00252ECB" w:rsidP="00BE653C">
      <w:pPr>
        <w:pStyle w:val="SubArticle"/>
      </w:pPr>
      <w:bookmarkStart w:id="58" w:name="_Toc221285815"/>
      <w:r w:rsidRPr="00627230">
        <w:t>1</w:t>
      </w:r>
      <w:r>
        <w:t>3</w:t>
      </w:r>
      <w:r w:rsidRPr="00627230">
        <w:t>.1</w:t>
      </w:r>
      <w:r w:rsidRPr="00BE0DC9">
        <w:t xml:space="preserve"> </w:t>
      </w:r>
      <w:r w:rsidR="006E6F37" w:rsidRPr="00BE0DC9">
        <w:t xml:space="preserve">Droit de regard du </w:t>
      </w:r>
      <w:r w:rsidR="00A64757">
        <w:t>Délégataire</w:t>
      </w:r>
      <w:bookmarkEnd w:id="58"/>
    </w:p>
    <w:p w14:paraId="0B1B53AF" w14:textId="77777777" w:rsidR="006E6F37" w:rsidRDefault="006E6F37" w:rsidP="00252ECB">
      <w:pPr>
        <w:jc w:val="both"/>
        <w:rPr>
          <w:rFonts w:ascii="Calibri" w:hAnsi="Calibri"/>
          <w:sz w:val="22"/>
          <w:szCs w:val="22"/>
        </w:rPr>
      </w:pPr>
    </w:p>
    <w:p w14:paraId="1D30DB07" w14:textId="7C321D9C" w:rsidR="006E6F37" w:rsidRDefault="006E6F37" w:rsidP="00252ECB">
      <w:pPr>
        <w:jc w:val="both"/>
        <w:rPr>
          <w:rFonts w:ascii="Calibri" w:hAnsi="Calibri"/>
          <w:sz w:val="22"/>
          <w:szCs w:val="22"/>
        </w:rPr>
      </w:pPr>
      <w:r>
        <w:rPr>
          <w:rFonts w:ascii="Calibri" w:hAnsi="Calibri"/>
          <w:sz w:val="22"/>
          <w:szCs w:val="22"/>
        </w:rPr>
        <w:t xml:space="preserve">Les publicités doivent avoir un but exclusivement commercial ou promotionnel et ne doivent pas être contraires à la morale et à l’ordre public. Le Titulaire veillera notamment à l’absence de tout propos ou images à caractère pornographique, raciste ou xénophobe sur tous les supports utilisés.  Tout contenu à caractère politique ou religieux est prohibé. Les publicités ne doivent pas porter atteinte à l’image et aux intérêts notamment économiques et commerciaux de l’aéroport, de ses clients et partenaires. Le contenu des publicités ne doit pas être à caractère mensonger. Le </w:t>
      </w:r>
      <w:r w:rsidR="00C22C5B">
        <w:rPr>
          <w:rFonts w:ascii="Calibri" w:hAnsi="Calibri"/>
          <w:sz w:val="22"/>
          <w:szCs w:val="22"/>
        </w:rPr>
        <w:t>Délégant et le Délégataire</w:t>
      </w:r>
      <w:r>
        <w:rPr>
          <w:rFonts w:ascii="Calibri" w:hAnsi="Calibri"/>
          <w:sz w:val="22"/>
          <w:szCs w:val="22"/>
        </w:rPr>
        <w:t xml:space="preserve"> (et </w:t>
      </w:r>
      <w:r w:rsidR="00C22C5B">
        <w:rPr>
          <w:rFonts w:ascii="Calibri" w:hAnsi="Calibri"/>
          <w:sz w:val="22"/>
          <w:szCs w:val="22"/>
        </w:rPr>
        <w:t>leurs</w:t>
      </w:r>
      <w:r>
        <w:rPr>
          <w:rFonts w:ascii="Calibri" w:hAnsi="Calibri"/>
          <w:sz w:val="22"/>
          <w:szCs w:val="22"/>
        </w:rPr>
        <w:t xml:space="preserve"> assureurs) dispose</w:t>
      </w:r>
      <w:r w:rsidR="00C22C5B">
        <w:rPr>
          <w:rFonts w:ascii="Calibri" w:hAnsi="Calibri"/>
          <w:sz w:val="22"/>
          <w:szCs w:val="22"/>
        </w:rPr>
        <w:t>nt</w:t>
      </w:r>
      <w:r>
        <w:rPr>
          <w:rFonts w:ascii="Calibri" w:hAnsi="Calibri"/>
          <w:sz w:val="22"/>
          <w:szCs w:val="22"/>
        </w:rPr>
        <w:t xml:space="preserve"> des actions récursoires ou en garantie à l’encontre du Titulaire, en remboursement des dommages et intérêts et autres sommes qu’il</w:t>
      </w:r>
      <w:r w:rsidR="00C22C5B">
        <w:rPr>
          <w:rFonts w:ascii="Calibri" w:hAnsi="Calibri"/>
          <w:sz w:val="22"/>
          <w:szCs w:val="22"/>
        </w:rPr>
        <w:t>s</w:t>
      </w:r>
      <w:r>
        <w:rPr>
          <w:rFonts w:ascii="Calibri" w:hAnsi="Calibri"/>
          <w:sz w:val="22"/>
          <w:szCs w:val="22"/>
        </w:rPr>
        <w:t xml:space="preserve"> aurai</w:t>
      </w:r>
      <w:r w:rsidR="00C22C5B">
        <w:rPr>
          <w:rFonts w:ascii="Calibri" w:hAnsi="Calibri"/>
          <w:sz w:val="22"/>
          <w:szCs w:val="22"/>
        </w:rPr>
        <w:t>en</w:t>
      </w:r>
      <w:r>
        <w:rPr>
          <w:rFonts w:ascii="Calibri" w:hAnsi="Calibri"/>
          <w:sz w:val="22"/>
          <w:szCs w:val="22"/>
        </w:rPr>
        <w:t>t été obligé</w:t>
      </w:r>
      <w:r w:rsidR="00C22C5B">
        <w:rPr>
          <w:rFonts w:ascii="Calibri" w:hAnsi="Calibri"/>
          <w:sz w:val="22"/>
          <w:szCs w:val="22"/>
        </w:rPr>
        <w:t>s</w:t>
      </w:r>
      <w:r>
        <w:rPr>
          <w:rFonts w:ascii="Calibri" w:hAnsi="Calibri"/>
          <w:sz w:val="22"/>
          <w:szCs w:val="22"/>
        </w:rPr>
        <w:t xml:space="preserve"> d’avancer au tiers au titre d’une responsabilité solidaire, pour une cause imputable au Titulaire.</w:t>
      </w:r>
    </w:p>
    <w:p w14:paraId="234C688B" w14:textId="77777777" w:rsidR="006E6F37" w:rsidRPr="00BE0DC9" w:rsidRDefault="006E6F37" w:rsidP="00252ECB">
      <w:pPr>
        <w:jc w:val="both"/>
        <w:rPr>
          <w:rFonts w:ascii="Calibri" w:hAnsi="Calibri"/>
          <w:sz w:val="8"/>
          <w:szCs w:val="8"/>
        </w:rPr>
      </w:pPr>
    </w:p>
    <w:p w14:paraId="326FBA7F" w14:textId="44895B4F" w:rsidR="006E6F37" w:rsidRDefault="006E6F37" w:rsidP="00252ECB">
      <w:pPr>
        <w:jc w:val="both"/>
        <w:rPr>
          <w:rFonts w:ascii="Calibri" w:hAnsi="Calibri"/>
          <w:sz w:val="22"/>
          <w:szCs w:val="22"/>
        </w:rPr>
      </w:pPr>
      <w:r>
        <w:rPr>
          <w:rFonts w:ascii="Calibri" w:hAnsi="Calibri"/>
          <w:sz w:val="22"/>
          <w:szCs w:val="22"/>
        </w:rPr>
        <w:t xml:space="preserve">Sans que </w:t>
      </w:r>
      <w:r w:rsidR="00C22C5B">
        <w:rPr>
          <w:rFonts w:ascii="Calibri" w:hAnsi="Calibri"/>
          <w:sz w:val="22"/>
          <w:szCs w:val="22"/>
        </w:rPr>
        <w:t>leur</w:t>
      </w:r>
      <w:r>
        <w:rPr>
          <w:rFonts w:ascii="Calibri" w:hAnsi="Calibri"/>
          <w:sz w:val="22"/>
          <w:szCs w:val="22"/>
        </w:rPr>
        <w:t xml:space="preserve"> responsabilité ne puisse être engagée, le </w:t>
      </w:r>
      <w:r w:rsidR="00C22C5B">
        <w:rPr>
          <w:rFonts w:ascii="Calibri" w:hAnsi="Calibri"/>
          <w:sz w:val="22"/>
          <w:szCs w:val="22"/>
        </w:rPr>
        <w:t>Délégant et le Délégataire</w:t>
      </w:r>
      <w:r>
        <w:rPr>
          <w:rFonts w:ascii="Calibri" w:hAnsi="Calibri"/>
          <w:sz w:val="22"/>
          <w:szCs w:val="22"/>
        </w:rPr>
        <w:t xml:space="preserve"> se réserve</w:t>
      </w:r>
      <w:r w:rsidR="00C22C5B">
        <w:rPr>
          <w:rFonts w:ascii="Calibri" w:hAnsi="Calibri"/>
          <w:sz w:val="22"/>
          <w:szCs w:val="22"/>
        </w:rPr>
        <w:t>nt</w:t>
      </w:r>
      <w:r>
        <w:rPr>
          <w:rFonts w:ascii="Calibri" w:hAnsi="Calibri"/>
          <w:sz w:val="22"/>
          <w:szCs w:val="22"/>
        </w:rPr>
        <w:t xml:space="preserve"> le droit d’interdire avant ou pendant la durée de l’autorisation tout contenu qu’il</w:t>
      </w:r>
      <w:r w:rsidR="00C22C5B">
        <w:rPr>
          <w:rFonts w:ascii="Calibri" w:hAnsi="Calibri"/>
          <w:sz w:val="22"/>
          <w:szCs w:val="22"/>
        </w:rPr>
        <w:t>s</w:t>
      </w:r>
      <w:r>
        <w:rPr>
          <w:rFonts w:ascii="Calibri" w:hAnsi="Calibri"/>
          <w:sz w:val="22"/>
          <w:szCs w:val="22"/>
        </w:rPr>
        <w:t xml:space="preserve"> n’aurai</w:t>
      </w:r>
      <w:r w:rsidR="00C22C5B">
        <w:rPr>
          <w:rFonts w:ascii="Calibri" w:hAnsi="Calibri"/>
          <w:sz w:val="22"/>
          <w:szCs w:val="22"/>
        </w:rPr>
        <w:t>en</w:t>
      </w:r>
      <w:r>
        <w:rPr>
          <w:rFonts w:ascii="Calibri" w:hAnsi="Calibri"/>
          <w:sz w:val="22"/>
          <w:szCs w:val="22"/>
        </w:rPr>
        <w:t xml:space="preserve">t pas préalablement approuvé. Le </w:t>
      </w:r>
      <w:r w:rsidR="00C22C5B">
        <w:rPr>
          <w:rFonts w:ascii="Calibri" w:hAnsi="Calibri"/>
          <w:sz w:val="22"/>
          <w:szCs w:val="22"/>
        </w:rPr>
        <w:t xml:space="preserve">Délégant et le Délégataire </w:t>
      </w:r>
      <w:r>
        <w:rPr>
          <w:rFonts w:ascii="Calibri" w:hAnsi="Calibri"/>
          <w:sz w:val="22"/>
          <w:szCs w:val="22"/>
        </w:rPr>
        <w:t>décline</w:t>
      </w:r>
      <w:r w:rsidR="00C22C5B">
        <w:rPr>
          <w:rFonts w:ascii="Calibri" w:hAnsi="Calibri"/>
          <w:sz w:val="22"/>
          <w:szCs w:val="22"/>
        </w:rPr>
        <w:t>nt</w:t>
      </w:r>
      <w:r>
        <w:rPr>
          <w:rFonts w:ascii="Calibri" w:hAnsi="Calibri"/>
          <w:sz w:val="22"/>
          <w:szCs w:val="22"/>
        </w:rPr>
        <w:t xml:space="preserve"> </w:t>
      </w:r>
      <w:r w:rsidR="00C22C5B">
        <w:rPr>
          <w:rFonts w:ascii="Calibri" w:hAnsi="Calibri"/>
          <w:sz w:val="22"/>
          <w:szCs w:val="22"/>
        </w:rPr>
        <w:t>t</w:t>
      </w:r>
      <w:r>
        <w:rPr>
          <w:rFonts w:ascii="Calibri" w:hAnsi="Calibri"/>
          <w:sz w:val="22"/>
          <w:szCs w:val="22"/>
        </w:rPr>
        <w:t>oute responsabilité en cas de poursuites judiciaires.</w:t>
      </w:r>
    </w:p>
    <w:p w14:paraId="266F9BF9" w14:textId="77777777" w:rsidR="00252ECB" w:rsidRPr="00CA73A6" w:rsidRDefault="00252ECB" w:rsidP="00252ECB">
      <w:pPr>
        <w:jc w:val="both"/>
        <w:rPr>
          <w:rFonts w:ascii="Calibri" w:hAnsi="Calibri"/>
          <w:sz w:val="24"/>
          <w:szCs w:val="24"/>
        </w:rPr>
      </w:pPr>
    </w:p>
    <w:p w14:paraId="59F0F46D" w14:textId="264E686B" w:rsidR="00BE0DC9" w:rsidRPr="00BE0DC9" w:rsidRDefault="00252ECB" w:rsidP="00BE653C">
      <w:pPr>
        <w:pStyle w:val="SubArticle"/>
      </w:pPr>
      <w:bookmarkStart w:id="59" w:name="_Toc221285816"/>
      <w:r w:rsidRPr="00627230">
        <w:t>1</w:t>
      </w:r>
      <w:r>
        <w:t>3</w:t>
      </w:r>
      <w:r w:rsidRPr="00627230">
        <w:t>.2</w:t>
      </w:r>
      <w:r w:rsidRPr="00BE0DC9">
        <w:t xml:space="preserve"> </w:t>
      </w:r>
      <w:r w:rsidR="00BE0DC9" w:rsidRPr="00BE0DC9">
        <w:t xml:space="preserve">Publicité pour le compte du </w:t>
      </w:r>
      <w:r w:rsidR="00C22C5B">
        <w:t>Délégataire</w:t>
      </w:r>
      <w:r w:rsidR="00BE0DC9" w:rsidRPr="00BE0DC9">
        <w:t xml:space="preserve"> et de ses partenaires</w:t>
      </w:r>
      <w:bookmarkEnd w:id="59"/>
    </w:p>
    <w:p w14:paraId="59DF8C05" w14:textId="77777777" w:rsidR="00BE0DC9" w:rsidRDefault="00BE0DC9" w:rsidP="00252ECB">
      <w:pPr>
        <w:jc w:val="both"/>
        <w:rPr>
          <w:rFonts w:ascii="Calibri" w:hAnsi="Calibri"/>
          <w:sz w:val="22"/>
          <w:szCs w:val="22"/>
        </w:rPr>
      </w:pPr>
    </w:p>
    <w:p w14:paraId="22BF5E06" w14:textId="4DFBCBFB" w:rsidR="00252ECB" w:rsidRPr="00627230" w:rsidRDefault="00BE0DC9" w:rsidP="00252ECB">
      <w:pPr>
        <w:jc w:val="both"/>
        <w:rPr>
          <w:rFonts w:ascii="Calibri" w:hAnsi="Calibri"/>
          <w:sz w:val="22"/>
          <w:szCs w:val="22"/>
        </w:rPr>
      </w:pPr>
      <w:r>
        <w:rPr>
          <w:rFonts w:ascii="Calibri" w:hAnsi="Calibri"/>
          <w:sz w:val="22"/>
          <w:szCs w:val="22"/>
        </w:rPr>
        <w:t xml:space="preserve">Le </w:t>
      </w:r>
      <w:r w:rsidR="00C22C5B">
        <w:rPr>
          <w:rFonts w:ascii="Calibri" w:hAnsi="Calibri"/>
          <w:sz w:val="22"/>
          <w:szCs w:val="22"/>
        </w:rPr>
        <w:t>Délégataire</w:t>
      </w:r>
      <w:r>
        <w:rPr>
          <w:rFonts w:ascii="Calibri" w:hAnsi="Calibri"/>
          <w:sz w:val="22"/>
          <w:szCs w:val="22"/>
        </w:rPr>
        <w:t xml:space="preserve"> est autorisé à utiliser gracieusement pour son propre compte, et pour celui de ses partenaires compagnies aériennes et organismes institutionnels, les emplacements dans les conditions définies en Annexe 6.</w:t>
      </w:r>
    </w:p>
    <w:p w14:paraId="2286D95C" w14:textId="77777777" w:rsidR="00252ECB" w:rsidRPr="00CA73A6" w:rsidRDefault="00252ECB" w:rsidP="00252ECB">
      <w:pPr>
        <w:pStyle w:val="Corpsdetexte3"/>
        <w:rPr>
          <w:rFonts w:ascii="Calibri" w:hAnsi="Calibri"/>
          <w:sz w:val="24"/>
          <w:szCs w:val="24"/>
        </w:rPr>
      </w:pPr>
    </w:p>
    <w:p w14:paraId="0B41AF6F" w14:textId="77777777" w:rsidR="00681643" w:rsidRPr="00982B53" w:rsidRDefault="00681643" w:rsidP="001A5C4C">
      <w:pPr>
        <w:pStyle w:val="Corpsdetexte3"/>
        <w:ind w:left="705" w:hanging="705"/>
        <w:rPr>
          <w:rFonts w:ascii="Calibri" w:hAnsi="Calibri"/>
          <w:sz w:val="24"/>
          <w:szCs w:val="24"/>
        </w:rPr>
      </w:pPr>
    </w:p>
    <w:p w14:paraId="71F3EE7E" w14:textId="77777777" w:rsidR="007D2BB0" w:rsidRPr="00982B53" w:rsidRDefault="007D2BB0" w:rsidP="00BE653C">
      <w:pPr>
        <w:pStyle w:val="ARTICLE"/>
      </w:pPr>
      <w:bookmarkStart w:id="60" w:name="_Toc221285817"/>
      <w:r w:rsidRPr="00982B53">
        <w:t>ARTICLE 1</w:t>
      </w:r>
      <w:r w:rsidR="00692A99">
        <w:t>4</w:t>
      </w:r>
      <w:r w:rsidRPr="00982B53">
        <w:t xml:space="preserve"> – DISPOSITIONS SPECIFIQUES RELATIVES AU TRANSPORT DE FONDS</w:t>
      </w:r>
      <w:bookmarkEnd w:id="60"/>
    </w:p>
    <w:p w14:paraId="36114851" w14:textId="77777777" w:rsidR="007D2BB0" w:rsidRPr="00914E97" w:rsidRDefault="007D2BB0" w:rsidP="007D2BB0">
      <w:pPr>
        <w:jc w:val="both"/>
        <w:rPr>
          <w:rFonts w:ascii="Calibri" w:hAnsi="Calibri"/>
          <w:sz w:val="24"/>
          <w:szCs w:val="24"/>
        </w:rPr>
      </w:pPr>
    </w:p>
    <w:p w14:paraId="50101EAC" w14:textId="77777777" w:rsidR="00CA73A6" w:rsidRDefault="00FC11EB" w:rsidP="00FC11EB">
      <w:pPr>
        <w:jc w:val="both"/>
        <w:rPr>
          <w:rFonts w:ascii="Calibri" w:hAnsi="Calibri"/>
          <w:sz w:val="22"/>
          <w:szCs w:val="22"/>
        </w:rPr>
      </w:pPr>
      <w:r>
        <w:rPr>
          <w:rFonts w:ascii="Calibri" w:hAnsi="Calibri"/>
          <w:sz w:val="22"/>
          <w:szCs w:val="22"/>
        </w:rPr>
        <w:t>Sans objet.</w:t>
      </w:r>
    </w:p>
    <w:p w14:paraId="15757EC2" w14:textId="77777777" w:rsidR="00FC11EB" w:rsidRDefault="00FC11EB" w:rsidP="00FC11EB">
      <w:pPr>
        <w:jc w:val="both"/>
        <w:rPr>
          <w:rFonts w:ascii="Calibri" w:hAnsi="Calibri"/>
          <w:szCs w:val="24"/>
        </w:rPr>
      </w:pPr>
    </w:p>
    <w:p w14:paraId="578C9CE3" w14:textId="77777777" w:rsidR="00252ECB" w:rsidRPr="00982B53" w:rsidRDefault="00252ECB" w:rsidP="00F43443">
      <w:pPr>
        <w:pStyle w:val="Titre"/>
        <w:jc w:val="both"/>
        <w:outlineLvl w:val="9"/>
        <w:rPr>
          <w:rFonts w:ascii="Calibri" w:hAnsi="Calibri"/>
          <w:szCs w:val="24"/>
        </w:rPr>
      </w:pPr>
    </w:p>
    <w:p w14:paraId="486B8416" w14:textId="77777777" w:rsidR="00BD50E5" w:rsidRPr="00982B53" w:rsidRDefault="007D2BB0" w:rsidP="00BE653C">
      <w:pPr>
        <w:pStyle w:val="ARTICLE"/>
      </w:pPr>
      <w:bookmarkStart w:id="61" w:name="_Toc32640418"/>
      <w:bookmarkStart w:id="62" w:name="_Toc216760969"/>
      <w:bookmarkStart w:id="63" w:name="_Toc221285818"/>
      <w:r w:rsidRPr="00982B53">
        <w:t>ARTICLE 1</w:t>
      </w:r>
      <w:r w:rsidR="00692A99">
        <w:t>5</w:t>
      </w:r>
      <w:r w:rsidR="00BD50E5" w:rsidRPr="00982B53">
        <w:t xml:space="preserve"> - RECLAMATIONS ET SUGGESTIONS DES CLIENTS</w:t>
      </w:r>
      <w:bookmarkEnd w:id="61"/>
      <w:bookmarkEnd w:id="62"/>
      <w:bookmarkEnd w:id="63"/>
    </w:p>
    <w:p w14:paraId="5FB70EBD" w14:textId="77777777" w:rsidR="00BD50E5" w:rsidRPr="00914E97" w:rsidRDefault="00BD50E5">
      <w:pPr>
        <w:jc w:val="both"/>
        <w:rPr>
          <w:rFonts w:ascii="Calibri" w:hAnsi="Calibri"/>
          <w:sz w:val="24"/>
          <w:szCs w:val="24"/>
        </w:rPr>
      </w:pPr>
    </w:p>
    <w:p w14:paraId="0D1FD9C1" w14:textId="09C75DF2" w:rsidR="00BE0DC9" w:rsidRDefault="00BE0DC9" w:rsidP="00BE0DC9">
      <w:pPr>
        <w:jc w:val="both"/>
        <w:rPr>
          <w:rFonts w:ascii="Calibri" w:hAnsi="Calibri"/>
          <w:sz w:val="22"/>
          <w:szCs w:val="22"/>
        </w:rPr>
      </w:pPr>
      <w:r w:rsidRPr="00BE0DC9">
        <w:rPr>
          <w:rFonts w:ascii="Calibri" w:hAnsi="Calibri"/>
          <w:sz w:val="22"/>
          <w:szCs w:val="22"/>
        </w:rPr>
        <w:t xml:space="preserve">Le </w:t>
      </w:r>
      <w:r w:rsidR="00C22C5B">
        <w:rPr>
          <w:rFonts w:ascii="Calibri" w:hAnsi="Calibri"/>
          <w:sz w:val="22"/>
          <w:szCs w:val="22"/>
        </w:rPr>
        <w:t>Délégataire</w:t>
      </w:r>
      <w:r>
        <w:rPr>
          <w:rFonts w:ascii="Calibri" w:hAnsi="Calibri"/>
          <w:sz w:val="22"/>
          <w:szCs w:val="22"/>
        </w:rPr>
        <w:t xml:space="preserve"> </w:t>
      </w:r>
      <w:r w:rsidRPr="00BE0DC9">
        <w:rPr>
          <w:rFonts w:ascii="Calibri" w:hAnsi="Calibri"/>
          <w:sz w:val="22"/>
          <w:szCs w:val="22"/>
        </w:rPr>
        <w:t>se réserve la faculté de recueillir les appréciations des clients du Titulaire.</w:t>
      </w:r>
    </w:p>
    <w:p w14:paraId="39BE5824" w14:textId="77777777" w:rsidR="00BE0DC9" w:rsidRPr="00BE0DC9" w:rsidRDefault="00BE0DC9" w:rsidP="00BE0DC9">
      <w:pPr>
        <w:jc w:val="both"/>
        <w:rPr>
          <w:rFonts w:ascii="Calibri" w:hAnsi="Calibri"/>
          <w:sz w:val="8"/>
          <w:szCs w:val="8"/>
        </w:rPr>
      </w:pPr>
    </w:p>
    <w:p w14:paraId="19F17E08" w14:textId="4EA5821B" w:rsidR="00BE0DC9" w:rsidRDefault="00BE0DC9" w:rsidP="00BE0DC9">
      <w:pPr>
        <w:jc w:val="both"/>
        <w:rPr>
          <w:rFonts w:ascii="Calibri" w:hAnsi="Calibri"/>
          <w:sz w:val="22"/>
          <w:szCs w:val="22"/>
        </w:rPr>
      </w:pPr>
      <w:r w:rsidRPr="00BE0DC9">
        <w:rPr>
          <w:rFonts w:ascii="Calibri" w:hAnsi="Calibri"/>
          <w:sz w:val="22"/>
          <w:szCs w:val="22"/>
        </w:rPr>
        <w:t xml:space="preserve">Le Titulaire s'engage à transmettre au </w:t>
      </w:r>
      <w:r w:rsidR="00C22C5B">
        <w:rPr>
          <w:rFonts w:ascii="Calibri" w:hAnsi="Calibri"/>
          <w:sz w:val="22"/>
          <w:szCs w:val="22"/>
        </w:rPr>
        <w:t>Délégataire</w:t>
      </w:r>
      <w:r w:rsidRPr="00BE0DC9">
        <w:rPr>
          <w:rFonts w:ascii="Calibri" w:hAnsi="Calibri"/>
          <w:sz w:val="22"/>
          <w:szCs w:val="22"/>
        </w:rPr>
        <w:t>, toutes observations, réclamations ou suggestions présentées par écrit par sa clientèle, qu'il pourra accompagner de toutes explications, justifications ou propositions utiles.</w:t>
      </w:r>
    </w:p>
    <w:p w14:paraId="659B2FD9" w14:textId="77777777" w:rsidR="00BE0DC9" w:rsidRPr="00BE0DC9" w:rsidRDefault="00BE0DC9" w:rsidP="00BE0DC9">
      <w:pPr>
        <w:jc w:val="both"/>
        <w:rPr>
          <w:rFonts w:ascii="Calibri" w:hAnsi="Calibri"/>
          <w:sz w:val="8"/>
          <w:szCs w:val="8"/>
        </w:rPr>
      </w:pPr>
    </w:p>
    <w:p w14:paraId="607CC63B" w14:textId="3D03FC3A" w:rsidR="00BE0DC9" w:rsidRPr="00BE0DC9" w:rsidRDefault="00BE0DC9" w:rsidP="00BE0DC9">
      <w:pPr>
        <w:jc w:val="both"/>
        <w:rPr>
          <w:rFonts w:ascii="Calibri" w:hAnsi="Calibri"/>
          <w:sz w:val="22"/>
          <w:szCs w:val="22"/>
        </w:rPr>
      </w:pPr>
      <w:r w:rsidRPr="00BE0DC9">
        <w:rPr>
          <w:rFonts w:ascii="Calibri" w:hAnsi="Calibri"/>
          <w:sz w:val="22"/>
          <w:szCs w:val="22"/>
        </w:rPr>
        <w:t xml:space="preserve">Le </w:t>
      </w:r>
      <w:r w:rsidR="00C22C5B">
        <w:rPr>
          <w:rFonts w:ascii="Calibri" w:hAnsi="Calibri"/>
          <w:sz w:val="22"/>
          <w:szCs w:val="22"/>
        </w:rPr>
        <w:t>Délégataire</w:t>
      </w:r>
      <w:r w:rsidRPr="00BE0DC9">
        <w:rPr>
          <w:rFonts w:ascii="Calibri" w:hAnsi="Calibri"/>
          <w:sz w:val="22"/>
          <w:szCs w:val="22"/>
        </w:rPr>
        <w:t>, pour sa part, transmettra au Titulaire les réclamations écrites qui lui seront parvenues et le Titulaire fournira sur celles-ci les explications nécessaires.</w:t>
      </w:r>
    </w:p>
    <w:p w14:paraId="58DFDE4B" w14:textId="77777777" w:rsidR="00684279" w:rsidRDefault="00684279" w:rsidP="00640A95">
      <w:pPr>
        <w:jc w:val="both"/>
        <w:rPr>
          <w:rFonts w:ascii="Calibri" w:hAnsi="Calibri"/>
          <w:sz w:val="24"/>
          <w:szCs w:val="24"/>
        </w:rPr>
      </w:pPr>
    </w:p>
    <w:p w14:paraId="1F5FC6C1" w14:textId="77777777" w:rsidR="00CA73A6" w:rsidRPr="00982B53" w:rsidRDefault="00CA73A6" w:rsidP="00640A95">
      <w:pPr>
        <w:jc w:val="both"/>
        <w:rPr>
          <w:rFonts w:ascii="Calibri" w:hAnsi="Calibri"/>
          <w:sz w:val="24"/>
          <w:szCs w:val="24"/>
        </w:rPr>
      </w:pPr>
    </w:p>
    <w:p w14:paraId="385895FB" w14:textId="77777777" w:rsidR="00640A95" w:rsidRPr="00982B53" w:rsidRDefault="00640A95" w:rsidP="00BE653C">
      <w:pPr>
        <w:pStyle w:val="ARTICLE"/>
      </w:pPr>
      <w:bookmarkStart w:id="64" w:name="_Toc32640421"/>
      <w:bookmarkStart w:id="65" w:name="_Toc216760972"/>
      <w:bookmarkStart w:id="66" w:name="_Toc221285819"/>
      <w:r w:rsidRPr="00982B53">
        <w:t>ARTICLE 1</w:t>
      </w:r>
      <w:r w:rsidR="00692A99">
        <w:t>6</w:t>
      </w:r>
      <w:r w:rsidRPr="00982B53">
        <w:t xml:space="preserve"> - </w:t>
      </w:r>
      <w:bookmarkEnd w:id="64"/>
      <w:r w:rsidRPr="00982B53">
        <w:t>PERSONNEL</w:t>
      </w:r>
      <w:bookmarkEnd w:id="65"/>
      <w:bookmarkEnd w:id="66"/>
    </w:p>
    <w:p w14:paraId="397E9D0B" w14:textId="77777777" w:rsidR="00640A95" w:rsidRPr="00914E97" w:rsidRDefault="00640A95" w:rsidP="00640A95">
      <w:pPr>
        <w:jc w:val="both"/>
        <w:rPr>
          <w:rFonts w:ascii="Calibri" w:hAnsi="Calibri"/>
          <w:sz w:val="24"/>
          <w:szCs w:val="24"/>
          <w:u w:val="single"/>
        </w:rPr>
      </w:pPr>
    </w:p>
    <w:p w14:paraId="495B8730" w14:textId="77777777" w:rsidR="00640A95" w:rsidRPr="00640345" w:rsidRDefault="00640A95" w:rsidP="00640A95">
      <w:pPr>
        <w:jc w:val="both"/>
        <w:rPr>
          <w:rFonts w:ascii="Calibri" w:hAnsi="Calibri"/>
          <w:sz w:val="22"/>
          <w:szCs w:val="22"/>
        </w:rPr>
      </w:pPr>
      <w:r w:rsidRPr="00627230">
        <w:rPr>
          <w:rFonts w:ascii="Calibri" w:hAnsi="Calibri"/>
          <w:sz w:val="22"/>
          <w:szCs w:val="22"/>
        </w:rPr>
        <w:t xml:space="preserve">Le </w:t>
      </w:r>
      <w:r w:rsidR="00727B69">
        <w:rPr>
          <w:rFonts w:ascii="Calibri" w:hAnsi="Calibri"/>
          <w:sz w:val="22"/>
          <w:szCs w:val="22"/>
        </w:rPr>
        <w:t>Titulaire</w:t>
      </w:r>
      <w:r w:rsidR="0076583B" w:rsidRPr="00627230">
        <w:rPr>
          <w:rFonts w:ascii="Calibri" w:hAnsi="Calibri"/>
          <w:sz w:val="22"/>
          <w:szCs w:val="22"/>
        </w:rPr>
        <w:t xml:space="preserve"> s’engage à faire</w:t>
      </w:r>
      <w:r w:rsidRPr="00627230">
        <w:rPr>
          <w:rFonts w:ascii="Calibri" w:hAnsi="Calibri"/>
          <w:sz w:val="22"/>
          <w:szCs w:val="22"/>
        </w:rPr>
        <w:t xml:space="preserve"> respecter les dispo</w:t>
      </w:r>
      <w:r w:rsidR="007A1842" w:rsidRPr="00627230">
        <w:rPr>
          <w:rFonts w:ascii="Calibri" w:hAnsi="Calibri"/>
          <w:sz w:val="22"/>
          <w:szCs w:val="22"/>
        </w:rPr>
        <w:t>sitions de l’article 1</w:t>
      </w:r>
      <w:r w:rsidR="005034B4">
        <w:rPr>
          <w:rFonts w:ascii="Calibri" w:hAnsi="Calibri"/>
          <w:sz w:val="22"/>
          <w:szCs w:val="22"/>
        </w:rPr>
        <w:t>8</w:t>
      </w:r>
      <w:r w:rsidR="007A1842" w:rsidRPr="00627230">
        <w:rPr>
          <w:rFonts w:ascii="Calibri" w:hAnsi="Calibri"/>
          <w:sz w:val="22"/>
          <w:szCs w:val="22"/>
        </w:rPr>
        <w:t xml:space="preserve"> du CCCG à</w:t>
      </w:r>
      <w:r w:rsidR="0076583B" w:rsidRPr="00627230">
        <w:rPr>
          <w:rFonts w:ascii="Calibri" w:hAnsi="Calibri"/>
          <w:sz w:val="22"/>
          <w:szCs w:val="22"/>
        </w:rPr>
        <w:t xml:space="preserve"> son personnel</w:t>
      </w:r>
      <w:r w:rsidR="0076583B" w:rsidRPr="00640345">
        <w:rPr>
          <w:rFonts w:ascii="Calibri" w:hAnsi="Calibri"/>
          <w:sz w:val="22"/>
          <w:szCs w:val="22"/>
        </w:rPr>
        <w:t>.</w:t>
      </w:r>
    </w:p>
    <w:p w14:paraId="575E0E42" w14:textId="77777777" w:rsidR="00640A95" w:rsidRDefault="00640A95" w:rsidP="00640A95">
      <w:pPr>
        <w:jc w:val="both"/>
        <w:rPr>
          <w:rFonts w:ascii="Calibri" w:hAnsi="Calibri"/>
          <w:sz w:val="24"/>
          <w:szCs w:val="24"/>
        </w:rPr>
      </w:pPr>
    </w:p>
    <w:p w14:paraId="4E55E14D" w14:textId="77777777" w:rsidR="00313ECB" w:rsidRPr="000240C0" w:rsidRDefault="00313ECB" w:rsidP="00640A95">
      <w:pPr>
        <w:jc w:val="both"/>
        <w:rPr>
          <w:rFonts w:ascii="Calibri" w:hAnsi="Calibri"/>
          <w:sz w:val="24"/>
          <w:szCs w:val="24"/>
        </w:rPr>
      </w:pPr>
    </w:p>
    <w:p w14:paraId="4FB13351" w14:textId="77777777" w:rsidR="00A14A90" w:rsidRPr="000240C0" w:rsidRDefault="00A14A90" w:rsidP="00A14A90">
      <w:pPr>
        <w:jc w:val="both"/>
        <w:rPr>
          <w:rFonts w:ascii="Calibri" w:hAnsi="Calibri"/>
          <w:sz w:val="8"/>
          <w:szCs w:val="8"/>
        </w:rPr>
      </w:pPr>
    </w:p>
    <w:p w14:paraId="5C0A9D4A" w14:textId="77777777" w:rsidR="000240C0" w:rsidRPr="000240C0" w:rsidRDefault="000240C0" w:rsidP="00BE653C">
      <w:pPr>
        <w:pStyle w:val="ARTICLE"/>
      </w:pPr>
      <w:bookmarkStart w:id="67" w:name="_Toc221285820"/>
      <w:r w:rsidRPr="000240C0">
        <w:lastRenderedPageBreak/>
        <w:t>ARTICLE 1</w:t>
      </w:r>
      <w:r w:rsidR="00692A99">
        <w:t>7</w:t>
      </w:r>
      <w:r w:rsidRPr="000240C0">
        <w:t xml:space="preserve"> - HEURES D'OUVERTURE ET DE FERMETURE</w:t>
      </w:r>
      <w:r w:rsidR="00CE703C">
        <w:t xml:space="preserve"> – LIVRAISON ET DECHARGEMENT DE VEHICULES</w:t>
      </w:r>
      <w:bookmarkEnd w:id="67"/>
    </w:p>
    <w:p w14:paraId="1E410B2F" w14:textId="77777777" w:rsidR="000240C0" w:rsidRPr="00D021A4" w:rsidRDefault="000240C0" w:rsidP="000240C0">
      <w:pPr>
        <w:jc w:val="both"/>
        <w:rPr>
          <w:rFonts w:ascii="Calibri" w:hAnsi="Calibri"/>
          <w:sz w:val="24"/>
          <w:szCs w:val="24"/>
        </w:rPr>
      </w:pPr>
    </w:p>
    <w:p w14:paraId="4056C1BF" w14:textId="77777777" w:rsidR="00914E97" w:rsidRDefault="00CE703C" w:rsidP="00BE653C">
      <w:pPr>
        <w:pStyle w:val="SubArticle"/>
      </w:pPr>
      <w:bookmarkStart w:id="68" w:name="_Toc221285821"/>
      <w:r w:rsidRPr="00CE703C">
        <w:t>1</w:t>
      </w:r>
      <w:r w:rsidR="00692A99">
        <w:t>7</w:t>
      </w:r>
      <w:r w:rsidRPr="00CE703C">
        <w:t>.1</w:t>
      </w:r>
      <w:r>
        <w:t xml:space="preserve"> </w:t>
      </w:r>
      <w:r w:rsidRPr="00914E97">
        <w:t>Heures d’ouverture et de fermeture</w:t>
      </w:r>
      <w:bookmarkEnd w:id="68"/>
    </w:p>
    <w:p w14:paraId="5B5394A7" w14:textId="77777777" w:rsidR="0030600C" w:rsidRDefault="0030600C" w:rsidP="00113DE6">
      <w:pPr>
        <w:jc w:val="both"/>
        <w:rPr>
          <w:rFonts w:ascii="Calibri" w:hAnsi="Calibri"/>
          <w:sz w:val="22"/>
          <w:szCs w:val="22"/>
        </w:rPr>
      </w:pPr>
    </w:p>
    <w:p w14:paraId="307AA376" w14:textId="59B33C89" w:rsidR="000240C0" w:rsidRDefault="00BE0DC9" w:rsidP="000240C0">
      <w:pPr>
        <w:jc w:val="both"/>
        <w:rPr>
          <w:rFonts w:ascii="Calibri" w:hAnsi="Calibri"/>
          <w:sz w:val="22"/>
          <w:szCs w:val="22"/>
        </w:rPr>
      </w:pPr>
      <w:r>
        <w:rPr>
          <w:rFonts w:ascii="Calibri" w:hAnsi="Calibri"/>
          <w:sz w:val="22"/>
          <w:szCs w:val="22"/>
        </w:rPr>
        <w:t>Sans objet</w:t>
      </w:r>
    </w:p>
    <w:p w14:paraId="6BDDA2B5" w14:textId="77777777" w:rsidR="00CE703C" w:rsidRPr="000240C0" w:rsidRDefault="00CE703C" w:rsidP="000240C0">
      <w:pPr>
        <w:jc w:val="both"/>
        <w:rPr>
          <w:rFonts w:ascii="Calibri" w:hAnsi="Calibri"/>
          <w:sz w:val="22"/>
          <w:szCs w:val="22"/>
        </w:rPr>
      </w:pPr>
    </w:p>
    <w:p w14:paraId="30B7E67A" w14:textId="77777777" w:rsidR="00684279" w:rsidRDefault="00CE703C" w:rsidP="00BE653C">
      <w:pPr>
        <w:pStyle w:val="SubArticle"/>
      </w:pPr>
      <w:bookmarkStart w:id="69" w:name="_Toc221285822"/>
      <w:r>
        <w:t>1</w:t>
      </w:r>
      <w:r w:rsidR="00692A99">
        <w:t>7</w:t>
      </w:r>
      <w:r w:rsidR="000A7FEF">
        <w:t xml:space="preserve">.2 </w:t>
      </w:r>
      <w:r w:rsidR="000A7FEF" w:rsidRPr="00914E97">
        <w:t>Livraisons</w:t>
      </w:r>
      <w:bookmarkEnd w:id="69"/>
    </w:p>
    <w:p w14:paraId="1A119F61" w14:textId="77777777" w:rsidR="0030600C" w:rsidRDefault="0030600C" w:rsidP="00684279">
      <w:pPr>
        <w:jc w:val="both"/>
        <w:rPr>
          <w:rFonts w:ascii="Calibri" w:hAnsi="Calibri"/>
          <w:b/>
          <w:sz w:val="22"/>
          <w:szCs w:val="22"/>
        </w:rPr>
      </w:pPr>
    </w:p>
    <w:p w14:paraId="311C0389" w14:textId="12D73647" w:rsidR="00CE703C" w:rsidRPr="00CE703C" w:rsidRDefault="00CE703C" w:rsidP="00CE703C">
      <w:pPr>
        <w:pStyle w:val="Corpsdetexte3"/>
        <w:ind w:hanging="705"/>
        <w:rPr>
          <w:rFonts w:ascii="Calibri" w:hAnsi="Calibri"/>
          <w:szCs w:val="22"/>
        </w:rPr>
      </w:pPr>
      <w:r w:rsidRPr="00627230">
        <w:rPr>
          <w:rFonts w:ascii="Calibri" w:hAnsi="Calibri"/>
          <w:szCs w:val="22"/>
        </w:rPr>
        <w:tab/>
      </w:r>
      <w:r w:rsidR="00B837B6" w:rsidRPr="00264FEC">
        <w:rPr>
          <w:rFonts w:ascii="Calibri" w:hAnsi="Calibri"/>
          <w:szCs w:val="22"/>
        </w:rPr>
        <w:t xml:space="preserve">Les livraisons devront être effectuées expressément aux endroits prévus </w:t>
      </w:r>
      <w:r w:rsidR="000A7FEF">
        <w:rPr>
          <w:rFonts w:ascii="Calibri" w:hAnsi="Calibri"/>
          <w:szCs w:val="22"/>
        </w:rPr>
        <w:t xml:space="preserve">par le </w:t>
      </w:r>
      <w:r w:rsidR="00C22C5B">
        <w:rPr>
          <w:rFonts w:ascii="Calibri" w:hAnsi="Calibri"/>
          <w:szCs w:val="22"/>
        </w:rPr>
        <w:t>Délégataire</w:t>
      </w:r>
      <w:r w:rsidR="00B837B6" w:rsidRPr="00264FEC">
        <w:rPr>
          <w:rFonts w:ascii="Calibri" w:hAnsi="Calibri"/>
          <w:szCs w:val="22"/>
        </w:rPr>
        <w:t xml:space="preserve"> de façon à n’apporter aucune gêne à la circulation sur le site. En cas de non</w:t>
      </w:r>
      <w:r w:rsidR="0099340E">
        <w:rPr>
          <w:rFonts w:ascii="Calibri" w:hAnsi="Calibri"/>
          <w:szCs w:val="22"/>
        </w:rPr>
        <w:t>-</w:t>
      </w:r>
      <w:r w:rsidR="00B837B6" w:rsidRPr="00264FEC">
        <w:rPr>
          <w:rFonts w:ascii="Calibri" w:hAnsi="Calibri"/>
          <w:szCs w:val="22"/>
        </w:rPr>
        <w:t>re</w:t>
      </w:r>
      <w:r w:rsidR="007A2815">
        <w:rPr>
          <w:rFonts w:ascii="Calibri" w:hAnsi="Calibri"/>
          <w:szCs w:val="22"/>
        </w:rPr>
        <w:t xml:space="preserve">spect de cette disposition, le </w:t>
      </w:r>
      <w:r w:rsidR="00C22C5B">
        <w:rPr>
          <w:rFonts w:ascii="Calibri" w:hAnsi="Calibri"/>
          <w:szCs w:val="22"/>
        </w:rPr>
        <w:t>Délégataire</w:t>
      </w:r>
      <w:r w:rsidR="00B837B6" w:rsidRPr="00264FEC">
        <w:rPr>
          <w:rFonts w:ascii="Calibri" w:hAnsi="Calibri"/>
          <w:szCs w:val="22"/>
        </w:rPr>
        <w:t xml:space="preserve"> pourra appliquer au Titulaire une pénalité de </w:t>
      </w:r>
      <w:r w:rsidR="002653C2" w:rsidRPr="00264FEC">
        <w:rPr>
          <w:rFonts w:ascii="Calibri" w:hAnsi="Calibri"/>
          <w:szCs w:val="22"/>
        </w:rPr>
        <w:t xml:space="preserve">200 </w:t>
      </w:r>
      <w:r w:rsidR="0093024E" w:rsidRPr="00094191">
        <w:rPr>
          <w:rFonts w:ascii="Calibri" w:hAnsi="Calibri"/>
          <w:color w:val="000000" w:themeColor="text1"/>
          <w:szCs w:val="22"/>
        </w:rPr>
        <w:t>euros</w:t>
      </w:r>
      <w:r w:rsidR="00B837B6" w:rsidRPr="00264FEC">
        <w:rPr>
          <w:rFonts w:ascii="Calibri" w:hAnsi="Calibri"/>
          <w:szCs w:val="22"/>
        </w:rPr>
        <w:t xml:space="preserve"> par infraction constatée par tout moyen</w:t>
      </w:r>
      <w:r w:rsidR="00053D7F">
        <w:rPr>
          <w:rFonts w:ascii="Calibri" w:hAnsi="Calibri"/>
          <w:szCs w:val="22"/>
        </w:rPr>
        <w:t>, après avertissement adressé au Titulaire par lettre recommandée et demeuré sans effet dans un délai de 15 jours</w:t>
      </w:r>
      <w:r w:rsidR="00B837B6" w:rsidRPr="00264FEC">
        <w:rPr>
          <w:rFonts w:ascii="Calibri" w:hAnsi="Calibri"/>
          <w:szCs w:val="22"/>
        </w:rPr>
        <w:t>.</w:t>
      </w:r>
    </w:p>
    <w:p w14:paraId="1AC07A8F" w14:textId="77777777" w:rsidR="00CE703C" w:rsidRPr="00CA73A6" w:rsidRDefault="00CE703C" w:rsidP="00CE703C">
      <w:pPr>
        <w:pStyle w:val="Corpsdetexte3"/>
        <w:ind w:hanging="705"/>
        <w:rPr>
          <w:rFonts w:ascii="Calibri" w:hAnsi="Calibri"/>
          <w:b/>
          <w:sz w:val="24"/>
          <w:szCs w:val="24"/>
        </w:rPr>
      </w:pPr>
      <w:r w:rsidRPr="00CE703C">
        <w:rPr>
          <w:rFonts w:ascii="Calibri" w:hAnsi="Calibri"/>
          <w:szCs w:val="22"/>
        </w:rPr>
        <w:tab/>
        <w:t xml:space="preserve"> </w:t>
      </w:r>
    </w:p>
    <w:p w14:paraId="652A86FB" w14:textId="77777777" w:rsidR="00CE703C" w:rsidRPr="00CA73A6" w:rsidRDefault="00CE703C" w:rsidP="00684279">
      <w:pPr>
        <w:jc w:val="both"/>
        <w:rPr>
          <w:rFonts w:ascii="Calibri" w:hAnsi="Calibri"/>
          <w:b/>
          <w:sz w:val="24"/>
          <w:szCs w:val="24"/>
        </w:rPr>
      </w:pPr>
    </w:p>
    <w:p w14:paraId="2B892C84" w14:textId="77777777" w:rsidR="00684279" w:rsidRPr="00684279" w:rsidRDefault="00684279" w:rsidP="00BE653C">
      <w:pPr>
        <w:pStyle w:val="ARTICLE"/>
      </w:pPr>
      <w:bookmarkStart w:id="70" w:name="_Toc221285823"/>
      <w:r w:rsidRPr="00684279">
        <w:t xml:space="preserve">ARTICLE </w:t>
      </w:r>
      <w:r>
        <w:t>1</w:t>
      </w:r>
      <w:r w:rsidR="00692A99">
        <w:t>8</w:t>
      </w:r>
      <w:r w:rsidRPr="00684279">
        <w:t xml:space="preserve"> - CONDITIONS DE VENTE</w:t>
      </w:r>
      <w:bookmarkEnd w:id="70"/>
    </w:p>
    <w:p w14:paraId="487D9BEB" w14:textId="77777777" w:rsidR="00FE65EC" w:rsidRPr="00D021A4" w:rsidRDefault="00FE65EC" w:rsidP="00FF5DDF">
      <w:pPr>
        <w:jc w:val="both"/>
        <w:rPr>
          <w:rFonts w:ascii="Calibri" w:hAnsi="Calibri"/>
          <w:sz w:val="24"/>
          <w:szCs w:val="24"/>
        </w:rPr>
      </w:pPr>
    </w:p>
    <w:p w14:paraId="0B451BF1" w14:textId="51531D48" w:rsidR="00BE0DC9" w:rsidRDefault="00BE0DC9" w:rsidP="00BE0DC9">
      <w:pPr>
        <w:jc w:val="both"/>
        <w:rPr>
          <w:rFonts w:ascii="Calibri" w:hAnsi="Calibri"/>
          <w:sz w:val="22"/>
          <w:szCs w:val="22"/>
        </w:rPr>
      </w:pPr>
      <w:r w:rsidRPr="00BE0DC9">
        <w:rPr>
          <w:rFonts w:ascii="Calibri" w:hAnsi="Calibri"/>
          <w:sz w:val="22"/>
          <w:szCs w:val="22"/>
        </w:rPr>
        <w:t xml:space="preserve">Le Titulaire devra appliquer une politique commerciale en matière de prix, propre à promouvoir les ventes. Les prix devront en particulier ne pas excéder ceux habituellement constatés sur les aéroports à proximité. Le </w:t>
      </w:r>
      <w:r w:rsidR="00C22C5B">
        <w:rPr>
          <w:rFonts w:ascii="Calibri" w:hAnsi="Calibri"/>
          <w:sz w:val="22"/>
          <w:szCs w:val="22"/>
        </w:rPr>
        <w:t>Délégataire</w:t>
      </w:r>
      <w:r w:rsidR="00530478" w:rsidRPr="00BE0DC9">
        <w:rPr>
          <w:rFonts w:ascii="Calibri" w:hAnsi="Calibri"/>
          <w:sz w:val="22"/>
          <w:szCs w:val="22"/>
        </w:rPr>
        <w:t xml:space="preserve"> </w:t>
      </w:r>
      <w:r w:rsidRPr="00BE0DC9">
        <w:rPr>
          <w:rFonts w:ascii="Calibri" w:hAnsi="Calibri"/>
          <w:sz w:val="22"/>
          <w:szCs w:val="22"/>
        </w:rPr>
        <w:t>se réserve le droit de procéder à des études tarifaires comparatives.</w:t>
      </w:r>
    </w:p>
    <w:p w14:paraId="6BAA4A08" w14:textId="77777777" w:rsidR="00BE0DC9" w:rsidRPr="00BE0DC9" w:rsidRDefault="00BE0DC9" w:rsidP="00BE0DC9">
      <w:pPr>
        <w:jc w:val="both"/>
        <w:rPr>
          <w:rFonts w:ascii="Calibri" w:hAnsi="Calibri"/>
          <w:sz w:val="8"/>
          <w:szCs w:val="8"/>
        </w:rPr>
      </w:pPr>
    </w:p>
    <w:p w14:paraId="754DA7D1" w14:textId="77777777" w:rsidR="00BE0DC9" w:rsidRDefault="00BE0DC9" w:rsidP="00BE0DC9">
      <w:pPr>
        <w:jc w:val="both"/>
        <w:rPr>
          <w:rFonts w:ascii="Calibri" w:hAnsi="Calibri"/>
          <w:sz w:val="22"/>
          <w:szCs w:val="22"/>
        </w:rPr>
      </w:pPr>
      <w:r w:rsidRPr="00BE0DC9">
        <w:rPr>
          <w:rFonts w:ascii="Calibri" w:hAnsi="Calibri"/>
          <w:sz w:val="22"/>
          <w:szCs w:val="22"/>
        </w:rPr>
        <w:t>Il sera tenu de se conformer à la réglementation en vigueur.</w:t>
      </w:r>
    </w:p>
    <w:p w14:paraId="0083B78C" w14:textId="77777777" w:rsidR="00BE0DC9" w:rsidRPr="00BE0DC9" w:rsidRDefault="00BE0DC9" w:rsidP="00BE0DC9">
      <w:pPr>
        <w:jc w:val="both"/>
        <w:rPr>
          <w:rFonts w:ascii="Calibri" w:hAnsi="Calibri"/>
          <w:sz w:val="8"/>
          <w:szCs w:val="8"/>
        </w:rPr>
      </w:pPr>
    </w:p>
    <w:p w14:paraId="3F2BF0C4" w14:textId="75E5FDBF" w:rsidR="00BE0DC9" w:rsidRPr="00BE0DC9" w:rsidRDefault="00BE0DC9" w:rsidP="00BE0DC9">
      <w:pPr>
        <w:jc w:val="both"/>
        <w:rPr>
          <w:rFonts w:ascii="Calibri" w:hAnsi="Calibri"/>
          <w:sz w:val="22"/>
          <w:szCs w:val="22"/>
        </w:rPr>
      </w:pPr>
      <w:r w:rsidRPr="00BE0DC9">
        <w:rPr>
          <w:rFonts w:ascii="Calibri" w:hAnsi="Calibri"/>
          <w:sz w:val="22"/>
          <w:szCs w:val="22"/>
        </w:rPr>
        <w:t xml:space="preserve">Le Titulaire s’engage à communiquer tous les prix de produits et services vendus dans son point de vente que le </w:t>
      </w:r>
      <w:r w:rsidR="00C22C5B">
        <w:rPr>
          <w:rFonts w:ascii="Calibri" w:hAnsi="Calibri"/>
          <w:sz w:val="22"/>
          <w:szCs w:val="22"/>
        </w:rPr>
        <w:t>Délégataire</w:t>
      </w:r>
      <w:r w:rsidR="00530478" w:rsidRPr="00BE0DC9">
        <w:rPr>
          <w:rFonts w:ascii="Calibri" w:hAnsi="Calibri"/>
          <w:sz w:val="22"/>
          <w:szCs w:val="22"/>
        </w:rPr>
        <w:t xml:space="preserve"> </w:t>
      </w:r>
      <w:r w:rsidRPr="00BE0DC9">
        <w:rPr>
          <w:rFonts w:ascii="Calibri" w:hAnsi="Calibri"/>
          <w:sz w:val="22"/>
          <w:szCs w:val="22"/>
        </w:rPr>
        <w:t>pourrait être amenée à lui demander.</w:t>
      </w:r>
    </w:p>
    <w:p w14:paraId="6A88F8FE" w14:textId="77777777" w:rsidR="00684279" w:rsidRDefault="00684279" w:rsidP="00684279">
      <w:pPr>
        <w:jc w:val="both"/>
        <w:rPr>
          <w:rFonts w:ascii="Calibri" w:hAnsi="Calibri"/>
          <w:sz w:val="24"/>
          <w:szCs w:val="24"/>
        </w:rPr>
      </w:pPr>
    </w:p>
    <w:p w14:paraId="23C5137F" w14:textId="77777777" w:rsidR="00684279" w:rsidRPr="00684279" w:rsidRDefault="00684279" w:rsidP="00684279">
      <w:pPr>
        <w:jc w:val="both"/>
        <w:rPr>
          <w:rFonts w:ascii="Calibri" w:hAnsi="Calibri"/>
          <w:sz w:val="24"/>
          <w:szCs w:val="24"/>
        </w:rPr>
      </w:pPr>
    </w:p>
    <w:p w14:paraId="5A89C634" w14:textId="77777777" w:rsidR="00684279" w:rsidRPr="005234B2" w:rsidRDefault="00684279" w:rsidP="00BE653C">
      <w:pPr>
        <w:pStyle w:val="ARTICLE"/>
      </w:pPr>
      <w:bookmarkStart w:id="71" w:name="_Toc221285824"/>
      <w:r w:rsidRPr="005234B2">
        <w:t xml:space="preserve">ARTICLE </w:t>
      </w:r>
      <w:r w:rsidR="00692A99">
        <w:t>19</w:t>
      </w:r>
      <w:r w:rsidRPr="005234B2">
        <w:t xml:space="preserve"> - POLITIQUE COMMERCIALE ET QUALITE DE SERVICE</w:t>
      </w:r>
      <w:bookmarkEnd w:id="71"/>
    </w:p>
    <w:p w14:paraId="72859546" w14:textId="77777777" w:rsidR="00684279" w:rsidRPr="00684279" w:rsidRDefault="00684279" w:rsidP="00684279">
      <w:pPr>
        <w:jc w:val="both"/>
        <w:rPr>
          <w:rFonts w:ascii="Calibri" w:hAnsi="Calibri"/>
          <w:sz w:val="24"/>
          <w:szCs w:val="24"/>
        </w:rPr>
      </w:pPr>
    </w:p>
    <w:p w14:paraId="52427598" w14:textId="501F1686" w:rsidR="00530478" w:rsidRDefault="00530478" w:rsidP="00530478">
      <w:pPr>
        <w:jc w:val="both"/>
        <w:rPr>
          <w:rFonts w:ascii="Calibri" w:hAnsi="Calibri"/>
          <w:bCs/>
          <w:sz w:val="22"/>
          <w:szCs w:val="22"/>
        </w:rPr>
      </w:pPr>
      <w:r w:rsidRPr="00530478">
        <w:rPr>
          <w:rFonts w:ascii="Calibri" w:hAnsi="Calibri"/>
          <w:b/>
          <w:bCs/>
          <w:sz w:val="22"/>
          <w:szCs w:val="22"/>
        </w:rPr>
        <w:t>19.1</w:t>
      </w:r>
      <w:r w:rsidRPr="00530478">
        <w:rPr>
          <w:rFonts w:ascii="Calibri" w:hAnsi="Calibri"/>
          <w:bCs/>
          <w:sz w:val="22"/>
          <w:szCs w:val="22"/>
        </w:rPr>
        <w:t xml:space="preserve"> Le Titulaire s'engage à communiquer sur demande du </w:t>
      </w:r>
      <w:r w:rsidR="00C22C5B">
        <w:rPr>
          <w:rFonts w:ascii="Calibri" w:hAnsi="Calibri"/>
          <w:sz w:val="22"/>
          <w:szCs w:val="22"/>
        </w:rPr>
        <w:t>Délégataire</w:t>
      </w:r>
      <w:r w:rsidRPr="00530478">
        <w:rPr>
          <w:rFonts w:ascii="Calibri" w:hAnsi="Calibri"/>
          <w:bCs/>
          <w:sz w:val="22"/>
          <w:szCs w:val="22"/>
        </w:rPr>
        <w:t xml:space="preserve"> une note définissant la politique commerciale qu'il souhaite appliquer, en précisant notamment la gamme des produits, les niveaux de prix et service.</w:t>
      </w:r>
    </w:p>
    <w:p w14:paraId="4A2C47D9" w14:textId="77777777" w:rsidR="00530478" w:rsidRPr="00530478" w:rsidRDefault="00530478" w:rsidP="00530478">
      <w:pPr>
        <w:jc w:val="both"/>
        <w:rPr>
          <w:rFonts w:ascii="Calibri" w:hAnsi="Calibri"/>
          <w:bCs/>
          <w:sz w:val="22"/>
          <w:szCs w:val="22"/>
        </w:rPr>
      </w:pPr>
    </w:p>
    <w:p w14:paraId="5AA6226E" w14:textId="20EEA686" w:rsidR="00530478" w:rsidRDefault="00530478" w:rsidP="00530478">
      <w:pPr>
        <w:jc w:val="both"/>
        <w:rPr>
          <w:rFonts w:ascii="Calibri" w:hAnsi="Calibri"/>
          <w:bCs/>
          <w:sz w:val="22"/>
          <w:szCs w:val="22"/>
        </w:rPr>
      </w:pPr>
      <w:r w:rsidRPr="00530478">
        <w:rPr>
          <w:rFonts w:ascii="Calibri" w:hAnsi="Calibri"/>
          <w:b/>
          <w:bCs/>
          <w:sz w:val="22"/>
          <w:szCs w:val="22"/>
        </w:rPr>
        <w:t>19.2</w:t>
      </w:r>
      <w:r w:rsidRPr="00530478">
        <w:rPr>
          <w:rFonts w:ascii="Calibri" w:hAnsi="Calibri"/>
          <w:bCs/>
          <w:sz w:val="22"/>
          <w:szCs w:val="22"/>
        </w:rPr>
        <w:t>. Le Titulaire veillera à la qualité du service rendu aux clients de l’</w:t>
      </w:r>
      <w:r w:rsidR="00C22C5B">
        <w:rPr>
          <w:rFonts w:ascii="Calibri" w:hAnsi="Calibri"/>
          <w:bCs/>
          <w:sz w:val="22"/>
          <w:szCs w:val="22"/>
        </w:rPr>
        <w:t>A</w:t>
      </w:r>
      <w:r w:rsidRPr="00530478">
        <w:rPr>
          <w:rFonts w:ascii="Calibri" w:hAnsi="Calibri"/>
          <w:bCs/>
          <w:sz w:val="22"/>
          <w:szCs w:val="22"/>
        </w:rPr>
        <w:t>éroport et mettra en œuvre une démarche de qualité de service ayant pour objectif la satisfaction de la clientèle et l'application de la politique commerciale.</w:t>
      </w:r>
    </w:p>
    <w:p w14:paraId="21A0FD4E" w14:textId="77777777" w:rsidR="00530478" w:rsidRPr="00530478" w:rsidRDefault="00530478" w:rsidP="00530478">
      <w:pPr>
        <w:jc w:val="both"/>
        <w:rPr>
          <w:rFonts w:ascii="Calibri" w:hAnsi="Calibri"/>
          <w:bCs/>
          <w:sz w:val="22"/>
          <w:szCs w:val="22"/>
        </w:rPr>
      </w:pPr>
    </w:p>
    <w:p w14:paraId="3283CA7A" w14:textId="77777777" w:rsidR="00530478" w:rsidRDefault="00530478" w:rsidP="00530478">
      <w:pPr>
        <w:jc w:val="both"/>
        <w:rPr>
          <w:rFonts w:ascii="Calibri" w:hAnsi="Calibri"/>
          <w:bCs/>
          <w:sz w:val="22"/>
          <w:szCs w:val="22"/>
        </w:rPr>
      </w:pPr>
      <w:r w:rsidRPr="00530478">
        <w:rPr>
          <w:rFonts w:ascii="Calibri" w:hAnsi="Calibri"/>
          <w:bCs/>
          <w:sz w:val="22"/>
          <w:szCs w:val="22"/>
        </w:rPr>
        <w:t>Afin de s'assurer du respect de cette qualité, le Titulaire mettra en place les procédures nécessaires et contrôlera régulièrement leur application.</w:t>
      </w:r>
    </w:p>
    <w:p w14:paraId="3A7FC3DC" w14:textId="77777777" w:rsidR="00C22C5B" w:rsidRPr="00530478" w:rsidRDefault="00C22C5B" w:rsidP="00530478">
      <w:pPr>
        <w:jc w:val="both"/>
        <w:rPr>
          <w:rFonts w:ascii="Calibri" w:hAnsi="Calibri"/>
          <w:bCs/>
          <w:sz w:val="22"/>
          <w:szCs w:val="22"/>
        </w:rPr>
      </w:pPr>
    </w:p>
    <w:p w14:paraId="04FB6F1C" w14:textId="67EE59C2" w:rsidR="00530478" w:rsidRDefault="00530478" w:rsidP="00530478">
      <w:pPr>
        <w:jc w:val="both"/>
        <w:rPr>
          <w:rFonts w:ascii="Calibri" w:hAnsi="Calibri"/>
          <w:bCs/>
          <w:sz w:val="22"/>
          <w:szCs w:val="22"/>
        </w:rPr>
      </w:pPr>
      <w:r w:rsidRPr="00530478">
        <w:rPr>
          <w:rFonts w:ascii="Calibri" w:hAnsi="Calibri"/>
          <w:b/>
          <w:bCs/>
          <w:sz w:val="22"/>
          <w:szCs w:val="22"/>
        </w:rPr>
        <w:t xml:space="preserve">19.3. </w:t>
      </w:r>
      <w:r w:rsidRPr="00530478">
        <w:rPr>
          <w:rFonts w:ascii="Calibri" w:hAnsi="Calibri"/>
          <w:bCs/>
          <w:sz w:val="22"/>
          <w:szCs w:val="22"/>
        </w:rPr>
        <w:t>En complément à ces dispositions, des mesures de satisfaction de la clientèle et de vérification du respect des procédures pourront être réalisées par le</w:t>
      </w:r>
      <w:r w:rsidRPr="00530478">
        <w:rPr>
          <w:rFonts w:ascii="Calibri" w:hAnsi="Calibri"/>
          <w:sz w:val="22"/>
          <w:szCs w:val="22"/>
        </w:rPr>
        <w:t xml:space="preserve"> </w:t>
      </w:r>
      <w:r w:rsidR="00C22C5B">
        <w:rPr>
          <w:rFonts w:ascii="Calibri" w:hAnsi="Calibri"/>
          <w:sz w:val="22"/>
          <w:szCs w:val="22"/>
        </w:rPr>
        <w:t>Délégataire</w:t>
      </w:r>
      <w:r w:rsidRPr="00530478">
        <w:rPr>
          <w:rFonts w:ascii="Calibri" w:hAnsi="Calibri"/>
          <w:bCs/>
          <w:sz w:val="22"/>
          <w:szCs w:val="22"/>
        </w:rPr>
        <w:t xml:space="preserve">. Le </w:t>
      </w:r>
      <w:r w:rsidR="00C22C5B">
        <w:rPr>
          <w:rFonts w:ascii="Calibri" w:hAnsi="Calibri"/>
          <w:sz w:val="22"/>
          <w:szCs w:val="22"/>
        </w:rPr>
        <w:t>Délégataire</w:t>
      </w:r>
      <w:r w:rsidRPr="00530478">
        <w:rPr>
          <w:rFonts w:ascii="Calibri" w:hAnsi="Calibri"/>
          <w:bCs/>
          <w:sz w:val="22"/>
          <w:szCs w:val="22"/>
        </w:rPr>
        <w:t xml:space="preserve"> se réserve le droit de demander au Titulaire de participer à leur financement à hauteur de 50 % du montant des frais exposés.</w:t>
      </w:r>
    </w:p>
    <w:p w14:paraId="0BCC5C42" w14:textId="77777777" w:rsidR="00530478" w:rsidRPr="00530478" w:rsidRDefault="00530478" w:rsidP="00530478">
      <w:pPr>
        <w:jc w:val="both"/>
        <w:rPr>
          <w:rFonts w:ascii="Calibri" w:hAnsi="Calibri"/>
          <w:bCs/>
          <w:sz w:val="8"/>
          <w:szCs w:val="8"/>
        </w:rPr>
      </w:pPr>
    </w:p>
    <w:p w14:paraId="3CE22EE8" w14:textId="3FE87459" w:rsidR="00530478" w:rsidRDefault="00530478" w:rsidP="00530478">
      <w:pPr>
        <w:jc w:val="both"/>
        <w:rPr>
          <w:rFonts w:ascii="Calibri" w:hAnsi="Calibri"/>
          <w:bCs/>
          <w:sz w:val="22"/>
          <w:szCs w:val="22"/>
        </w:rPr>
      </w:pPr>
      <w:r w:rsidRPr="00530478">
        <w:rPr>
          <w:rFonts w:ascii="Calibri" w:hAnsi="Calibri"/>
          <w:bCs/>
          <w:sz w:val="22"/>
          <w:szCs w:val="22"/>
        </w:rPr>
        <w:t>Le Titulaire aura la faculté de refuser de participer financièrement s’il prouve qu’il s’est donné les moyens de mesurer la satisfaction de tous ses clients de l</w:t>
      </w:r>
      <w:r w:rsidR="00C22C5B">
        <w:rPr>
          <w:rFonts w:ascii="Calibri" w:hAnsi="Calibri"/>
          <w:bCs/>
          <w:sz w:val="22"/>
          <w:szCs w:val="22"/>
        </w:rPr>
        <w:t>’Aéroport</w:t>
      </w:r>
      <w:r w:rsidRPr="00530478">
        <w:rPr>
          <w:rFonts w:ascii="Calibri" w:hAnsi="Calibri"/>
          <w:bCs/>
          <w:sz w:val="22"/>
          <w:szCs w:val="22"/>
        </w:rPr>
        <w:t xml:space="preserve"> et mis en œuvre les actions correctives nécessaires, et s’il fournit lui-même les informations intéressant le </w:t>
      </w:r>
      <w:r w:rsidR="00C22C5B">
        <w:rPr>
          <w:rFonts w:ascii="Calibri" w:hAnsi="Calibri"/>
          <w:sz w:val="22"/>
          <w:szCs w:val="22"/>
        </w:rPr>
        <w:t>Délégataire</w:t>
      </w:r>
      <w:r w:rsidRPr="00530478">
        <w:rPr>
          <w:rFonts w:ascii="Calibri" w:hAnsi="Calibri"/>
          <w:bCs/>
          <w:sz w:val="22"/>
          <w:szCs w:val="22"/>
        </w:rPr>
        <w:t>.</w:t>
      </w:r>
    </w:p>
    <w:p w14:paraId="1536FE24" w14:textId="77777777" w:rsidR="00530478" w:rsidRPr="00530478" w:rsidRDefault="00530478" w:rsidP="00530478">
      <w:pPr>
        <w:jc w:val="both"/>
        <w:rPr>
          <w:rFonts w:ascii="Calibri" w:hAnsi="Calibri"/>
          <w:bCs/>
          <w:sz w:val="8"/>
          <w:szCs w:val="8"/>
        </w:rPr>
      </w:pPr>
    </w:p>
    <w:p w14:paraId="4C2E5ACA" w14:textId="77777777" w:rsidR="00530478" w:rsidRPr="00530478" w:rsidRDefault="00530478" w:rsidP="00530478">
      <w:pPr>
        <w:jc w:val="both"/>
        <w:rPr>
          <w:rFonts w:ascii="Calibri" w:hAnsi="Calibri"/>
          <w:bCs/>
          <w:sz w:val="22"/>
          <w:szCs w:val="22"/>
        </w:rPr>
      </w:pPr>
      <w:r w:rsidRPr="00530478">
        <w:rPr>
          <w:rFonts w:ascii="Calibri" w:hAnsi="Calibri"/>
          <w:bCs/>
          <w:sz w:val="22"/>
          <w:szCs w:val="22"/>
        </w:rPr>
        <w:t>Cette démarche permettra au Titulaire, d'adapter la politique commerciale définie à l’article 19 et de préciser les objectifs de la qualité de service pour répondre aux attentes de la clientèle et ainsi améliorer les résultats des critères mesurés.</w:t>
      </w:r>
    </w:p>
    <w:p w14:paraId="23E7E0FC" w14:textId="77777777" w:rsidR="006174E1" w:rsidRPr="00CA73A6" w:rsidRDefault="006174E1" w:rsidP="00684279">
      <w:pPr>
        <w:jc w:val="both"/>
        <w:rPr>
          <w:rFonts w:ascii="Calibri" w:hAnsi="Calibri"/>
          <w:sz w:val="24"/>
          <w:szCs w:val="24"/>
        </w:rPr>
      </w:pPr>
    </w:p>
    <w:p w14:paraId="11AED826" w14:textId="77777777" w:rsidR="004F15DD" w:rsidRPr="00CA73A6" w:rsidRDefault="004F15DD" w:rsidP="00684279">
      <w:pPr>
        <w:jc w:val="both"/>
        <w:rPr>
          <w:rFonts w:ascii="Calibri" w:hAnsi="Calibri"/>
          <w:sz w:val="24"/>
          <w:szCs w:val="24"/>
        </w:rPr>
      </w:pPr>
    </w:p>
    <w:p w14:paraId="7BA6F0E9" w14:textId="2A7B6DBA" w:rsidR="00684279" w:rsidRPr="005234B2" w:rsidRDefault="00684279" w:rsidP="00BE653C">
      <w:pPr>
        <w:pStyle w:val="ARTICLE"/>
      </w:pPr>
      <w:bookmarkStart w:id="72" w:name="_Toc221285825"/>
      <w:r w:rsidRPr="005234B2">
        <w:t xml:space="preserve">ARTICLE </w:t>
      </w:r>
      <w:r w:rsidR="005234B2">
        <w:t>2</w:t>
      </w:r>
      <w:r w:rsidR="00D9205F">
        <w:t>0</w:t>
      </w:r>
      <w:r w:rsidR="00FF5DDF">
        <w:t xml:space="preserve"> – SANCTIONS POUR NON-</w:t>
      </w:r>
      <w:r w:rsidRPr="005234B2">
        <w:t xml:space="preserve">RESPECT DES DISPOSITIONS PREVUES AUX ARTICLES </w:t>
      </w:r>
      <w:r w:rsidR="00C817A0" w:rsidRPr="005234B2">
        <w:t>1</w:t>
      </w:r>
      <w:r w:rsidR="00C817A0">
        <w:t>2</w:t>
      </w:r>
      <w:r w:rsidR="00C817A0" w:rsidRPr="005234B2">
        <w:t xml:space="preserve"> </w:t>
      </w:r>
      <w:r w:rsidRPr="005234B2">
        <w:t xml:space="preserve">à </w:t>
      </w:r>
      <w:r w:rsidR="00501A66">
        <w:t>19</w:t>
      </w:r>
      <w:bookmarkEnd w:id="72"/>
    </w:p>
    <w:p w14:paraId="4E7502F2" w14:textId="77777777" w:rsidR="00684279" w:rsidRPr="00684279" w:rsidRDefault="00684279" w:rsidP="00684279">
      <w:pPr>
        <w:jc w:val="both"/>
        <w:rPr>
          <w:rFonts w:ascii="Calibri" w:hAnsi="Calibri"/>
          <w:sz w:val="24"/>
          <w:szCs w:val="24"/>
        </w:rPr>
      </w:pPr>
    </w:p>
    <w:p w14:paraId="79FED1C1" w14:textId="73F62D9C" w:rsidR="00684279" w:rsidRPr="002653C2" w:rsidRDefault="0099340E" w:rsidP="00684279">
      <w:pPr>
        <w:jc w:val="both"/>
        <w:rPr>
          <w:rFonts w:ascii="Calibri" w:hAnsi="Calibri"/>
          <w:sz w:val="22"/>
          <w:szCs w:val="22"/>
        </w:rPr>
      </w:pPr>
      <w:r>
        <w:rPr>
          <w:rFonts w:asciiTheme="minorHAnsi" w:hAnsiTheme="minorHAnsi"/>
          <w:color w:val="000000" w:themeColor="text1"/>
          <w:sz w:val="22"/>
          <w:szCs w:val="22"/>
        </w:rPr>
        <w:t>En cas de non-</w:t>
      </w:r>
      <w:r w:rsidR="00C850F8" w:rsidRPr="00094191">
        <w:rPr>
          <w:rFonts w:asciiTheme="minorHAnsi" w:hAnsiTheme="minorHAnsi"/>
          <w:color w:val="000000" w:themeColor="text1"/>
          <w:sz w:val="22"/>
          <w:szCs w:val="22"/>
        </w:rPr>
        <w:t>respect des obligations du Titulaire énoncées dans lesdits articles</w:t>
      </w:r>
      <w:r w:rsidR="00B837B6" w:rsidRPr="00094191">
        <w:rPr>
          <w:rFonts w:asciiTheme="minorHAnsi" w:hAnsiTheme="minorHAnsi"/>
          <w:color w:val="000000" w:themeColor="text1"/>
          <w:sz w:val="22"/>
          <w:szCs w:val="22"/>
        </w:rPr>
        <w:t>,</w:t>
      </w:r>
      <w:r w:rsidR="00B837B6" w:rsidRPr="00B837B6">
        <w:rPr>
          <w:rFonts w:ascii="Calibri" w:hAnsi="Calibri"/>
          <w:sz w:val="22"/>
          <w:szCs w:val="22"/>
        </w:rPr>
        <w:t xml:space="preserve"> le </w:t>
      </w:r>
      <w:r w:rsidR="00A64757">
        <w:rPr>
          <w:rFonts w:ascii="Calibri" w:hAnsi="Calibri"/>
          <w:sz w:val="22"/>
          <w:szCs w:val="22"/>
        </w:rPr>
        <w:t>Délégataire</w:t>
      </w:r>
      <w:r w:rsidR="00B837B6" w:rsidRPr="00B837B6">
        <w:rPr>
          <w:rFonts w:ascii="Calibri" w:hAnsi="Calibri"/>
          <w:sz w:val="22"/>
          <w:szCs w:val="22"/>
        </w:rPr>
        <w:t xml:space="preserve"> se réserve le droit, après avertissement adressé au Titulaire par lettre recommandée et demeuré sans effet dans un délai de 15 jours, d’appliquer les sanctions suivantes :</w:t>
      </w:r>
    </w:p>
    <w:p w14:paraId="3FC1E322" w14:textId="77777777" w:rsidR="00684279" w:rsidRPr="00914E97" w:rsidRDefault="00684279" w:rsidP="00684279">
      <w:pPr>
        <w:jc w:val="both"/>
        <w:rPr>
          <w:rFonts w:ascii="Calibri" w:hAnsi="Calibri"/>
          <w:sz w:val="8"/>
          <w:szCs w:val="8"/>
          <w:highlight w:val="yellow"/>
        </w:rPr>
      </w:pPr>
    </w:p>
    <w:p w14:paraId="0C33594F" w14:textId="49BE5BC5" w:rsidR="00026BA8" w:rsidRPr="009D275D" w:rsidRDefault="009971D6" w:rsidP="009D275D">
      <w:pPr>
        <w:pStyle w:val="Paragraphedeliste"/>
        <w:numPr>
          <w:ilvl w:val="0"/>
          <w:numId w:val="20"/>
        </w:numPr>
        <w:jc w:val="both"/>
        <w:rPr>
          <w:rFonts w:ascii="Calibri" w:hAnsi="Calibri"/>
          <w:sz w:val="22"/>
          <w:szCs w:val="22"/>
        </w:rPr>
      </w:pPr>
      <w:r w:rsidRPr="009D275D">
        <w:rPr>
          <w:rFonts w:ascii="Calibri" w:hAnsi="Calibri"/>
          <w:sz w:val="22"/>
          <w:szCs w:val="22"/>
        </w:rPr>
        <w:t>Pénalités</w:t>
      </w:r>
      <w:r w:rsidR="00026BA8" w:rsidRPr="009D275D">
        <w:rPr>
          <w:rFonts w:ascii="Calibri" w:hAnsi="Calibri"/>
          <w:sz w:val="22"/>
          <w:szCs w:val="22"/>
        </w:rPr>
        <w:t xml:space="preserve"> financières : majoration de 20% </w:t>
      </w:r>
      <w:r w:rsidR="00C22C5B">
        <w:rPr>
          <w:rFonts w:ascii="Calibri" w:hAnsi="Calibri"/>
          <w:sz w:val="22"/>
          <w:szCs w:val="22"/>
        </w:rPr>
        <w:t>au maximum de la part fixe de</w:t>
      </w:r>
      <w:r w:rsidR="00D609AB" w:rsidRPr="009D275D">
        <w:rPr>
          <w:rFonts w:ascii="Calibri" w:hAnsi="Calibri"/>
          <w:sz w:val="22"/>
          <w:szCs w:val="22"/>
        </w:rPr>
        <w:t xml:space="preserve"> la redevance</w:t>
      </w:r>
      <w:r w:rsidR="00026BA8" w:rsidRPr="009D275D">
        <w:rPr>
          <w:rFonts w:ascii="Calibri" w:hAnsi="Calibri"/>
          <w:sz w:val="22"/>
          <w:szCs w:val="22"/>
        </w:rPr>
        <w:t xml:space="preserve"> annuelle</w:t>
      </w:r>
      <w:r w:rsidR="00D609AB" w:rsidRPr="009D275D">
        <w:rPr>
          <w:rFonts w:ascii="Calibri" w:hAnsi="Calibri"/>
          <w:sz w:val="22"/>
          <w:szCs w:val="22"/>
        </w:rPr>
        <w:t xml:space="preserve"> d’occupation</w:t>
      </w:r>
      <w:r w:rsidR="00026BA8" w:rsidRPr="009D275D">
        <w:rPr>
          <w:rFonts w:ascii="Calibri" w:hAnsi="Calibri"/>
          <w:sz w:val="22"/>
          <w:szCs w:val="22"/>
        </w:rPr>
        <w:t xml:space="preserve"> de l’année concernée</w:t>
      </w:r>
      <w:r w:rsidR="002E6834" w:rsidRPr="009D275D">
        <w:rPr>
          <w:rFonts w:ascii="Calibri" w:hAnsi="Calibri"/>
          <w:sz w:val="22"/>
          <w:szCs w:val="22"/>
        </w:rPr>
        <w:t> ;</w:t>
      </w:r>
    </w:p>
    <w:p w14:paraId="28F5E9E4" w14:textId="77777777" w:rsidR="00684279" w:rsidRPr="00914E97" w:rsidRDefault="00684279" w:rsidP="00684279">
      <w:pPr>
        <w:jc w:val="both"/>
        <w:rPr>
          <w:rFonts w:ascii="Calibri" w:hAnsi="Calibri"/>
          <w:i/>
          <w:sz w:val="8"/>
          <w:szCs w:val="8"/>
          <w:highlight w:val="yellow"/>
        </w:rPr>
      </w:pPr>
    </w:p>
    <w:p w14:paraId="65D2EB34" w14:textId="22869B0A" w:rsidR="00684279" w:rsidRDefault="00C22C5B" w:rsidP="00C22C5B">
      <w:pPr>
        <w:pStyle w:val="Paragraphedeliste"/>
        <w:numPr>
          <w:ilvl w:val="0"/>
          <w:numId w:val="20"/>
        </w:numPr>
        <w:jc w:val="both"/>
        <w:rPr>
          <w:rFonts w:ascii="Calibri" w:hAnsi="Calibri"/>
          <w:sz w:val="22"/>
          <w:szCs w:val="22"/>
        </w:rPr>
      </w:pPr>
      <w:r>
        <w:rPr>
          <w:rFonts w:ascii="Calibri" w:hAnsi="Calibri"/>
          <w:sz w:val="22"/>
          <w:szCs w:val="22"/>
        </w:rPr>
        <w:t>Révocation</w:t>
      </w:r>
      <w:r w:rsidRPr="009D275D">
        <w:rPr>
          <w:rFonts w:ascii="Calibri" w:hAnsi="Calibri"/>
          <w:sz w:val="22"/>
          <w:szCs w:val="22"/>
        </w:rPr>
        <w:t xml:space="preserve"> de l’autorisation</w:t>
      </w:r>
      <w:r>
        <w:rPr>
          <w:rFonts w:ascii="Calibri" w:hAnsi="Calibri"/>
          <w:sz w:val="22"/>
          <w:szCs w:val="22"/>
        </w:rPr>
        <w:t>, tel que prévu à l’article 27 du CCCG,</w:t>
      </w:r>
      <w:r w:rsidRPr="00B837B6">
        <w:rPr>
          <w:rFonts w:ascii="Calibri" w:hAnsi="Calibri"/>
          <w:sz w:val="22"/>
          <w:szCs w:val="22"/>
        </w:rPr>
        <w:t xml:space="preserve"> sans être tenu au paiement d’une indemnité quelconque</w:t>
      </w:r>
    </w:p>
    <w:p w14:paraId="7544177A" w14:textId="77777777" w:rsidR="00C22C5B" w:rsidRPr="00C22C5B" w:rsidRDefault="00C22C5B" w:rsidP="00C22C5B">
      <w:pPr>
        <w:pStyle w:val="Paragraphedeliste"/>
        <w:rPr>
          <w:rFonts w:ascii="Calibri" w:hAnsi="Calibri"/>
          <w:sz w:val="22"/>
          <w:szCs w:val="22"/>
        </w:rPr>
      </w:pPr>
    </w:p>
    <w:p w14:paraId="01DBF5EB" w14:textId="77777777" w:rsidR="00FC5111" w:rsidRDefault="00FC5111">
      <w:pPr>
        <w:rPr>
          <w:rFonts w:ascii="Calibri" w:hAnsi="Calibri"/>
          <w:sz w:val="22"/>
          <w:szCs w:val="22"/>
        </w:rPr>
      </w:pPr>
      <w:r>
        <w:rPr>
          <w:rFonts w:ascii="Calibri" w:hAnsi="Calibri"/>
          <w:sz w:val="22"/>
          <w:szCs w:val="22"/>
        </w:rPr>
        <w:br w:type="page"/>
      </w:r>
    </w:p>
    <w:p w14:paraId="6E75E540" w14:textId="65B9346F" w:rsidR="005234B2" w:rsidRPr="005234B2" w:rsidRDefault="00BD50E5" w:rsidP="00CA73A6">
      <w:pPr>
        <w:pStyle w:val="Titre1"/>
        <w:rPr>
          <w:bCs/>
        </w:rPr>
      </w:pPr>
      <w:bookmarkStart w:id="73" w:name="_Toc32640422"/>
      <w:bookmarkStart w:id="74" w:name="_Toc216760973"/>
      <w:bookmarkStart w:id="75" w:name="_Toc221285826"/>
      <w:r w:rsidRPr="00982B53">
        <w:lastRenderedPageBreak/>
        <w:t>TITRE IV</w:t>
      </w:r>
      <w:r w:rsidR="009971D6" w:rsidRPr="00692A99">
        <w:t xml:space="preserve"> – </w:t>
      </w:r>
      <w:r w:rsidRPr="00982B53">
        <w:t xml:space="preserve">CONDITIONS RELATIVES AUX </w:t>
      </w:r>
      <w:bookmarkEnd w:id="73"/>
      <w:r w:rsidR="009C30E5" w:rsidRPr="00982B53">
        <w:t xml:space="preserve">TRAVAUX, </w:t>
      </w:r>
      <w:r w:rsidR="007A1842" w:rsidRPr="00982B53">
        <w:t xml:space="preserve">AUX </w:t>
      </w:r>
      <w:r w:rsidR="00016840" w:rsidRPr="00982B53">
        <w:t>INSTALLATIONS</w:t>
      </w:r>
      <w:bookmarkEnd w:id="74"/>
      <w:r w:rsidR="009C30E5" w:rsidRPr="00982B53">
        <w:t xml:space="preserve"> ET EQUIPEMENTS</w:t>
      </w:r>
      <w:bookmarkEnd w:id="75"/>
    </w:p>
    <w:p w14:paraId="3BE8C0E3" w14:textId="77777777" w:rsidR="005234B2" w:rsidRPr="00A82ABE" w:rsidRDefault="005234B2" w:rsidP="005234B2">
      <w:pPr>
        <w:pStyle w:val="En-tte"/>
        <w:tabs>
          <w:tab w:val="clear" w:pos="4536"/>
          <w:tab w:val="clear" w:pos="9072"/>
        </w:tabs>
        <w:jc w:val="both"/>
        <w:rPr>
          <w:rFonts w:ascii="Garamond" w:hAnsi="Garamond"/>
          <w:sz w:val="24"/>
          <w:szCs w:val="24"/>
        </w:rPr>
      </w:pPr>
    </w:p>
    <w:p w14:paraId="6B3C9FF3" w14:textId="77777777" w:rsidR="005234B2" w:rsidRPr="00A82ABE" w:rsidRDefault="005234B2" w:rsidP="005234B2">
      <w:pPr>
        <w:pStyle w:val="En-tte"/>
        <w:tabs>
          <w:tab w:val="clear" w:pos="4536"/>
          <w:tab w:val="clear" w:pos="9072"/>
        </w:tabs>
        <w:jc w:val="both"/>
        <w:rPr>
          <w:rFonts w:ascii="Garamond" w:hAnsi="Garamond"/>
          <w:sz w:val="24"/>
          <w:szCs w:val="24"/>
        </w:rPr>
      </w:pPr>
    </w:p>
    <w:p w14:paraId="0FD1252A" w14:textId="29C4C14F" w:rsidR="005234B2" w:rsidRPr="005234B2" w:rsidRDefault="005234B2" w:rsidP="00BE653C">
      <w:pPr>
        <w:pStyle w:val="ARTICLE"/>
      </w:pPr>
      <w:bookmarkStart w:id="76" w:name="_Toc221285827"/>
      <w:r w:rsidRPr="005234B2">
        <w:t xml:space="preserve">ARTICLE </w:t>
      </w:r>
      <w:r>
        <w:t>2</w:t>
      </w:r>
      <w:r w:rsidR="00D9205F">
        <w:t>1</w:t>
      </w:r>
      <w:r w:rsidR="009971D6" w:rsidRPr="00692A99">
        <w:rPr>
          <w:szCs w:val="22"/>
        </w:rPr>
        <w:t xml:space="preserve"> – </w:t>
      </w:r>
      <w:r w:rsidRPr="005234B2">
        <w:t xml:space="preserve">INVESTISSEMENTS A LA CHARGE DU </w:t>
      </w:r>
      <w:r w:rsidR="004F15DD">
        <w:t>TITULAIRE</w:t>
      </w:r>
      <w:bookmarkEnd w:id="76"/>
    </w:p>
    <w:p w14:paraId="658B87B5" w14:textId="77777777" w:rsidR="005234B2" w:rsidRPr="00D021A4" w:rsidRDefault="005234B2" w:rsidP="00692A99">
      <w:pPr>
        <w:rPr>
          <w:sz w:val="24"/>
          <w:szCs w:val="24"/>
        </w:rPr>
      </w:pPr>
    </w:p>
    <w:p w14:paraId="41CC6AB8" w14:textId="1336E912" w:rsidR="00530478" w:rsidRDefault="00530478" w:rsidP="00692A99">
      <w:pPr>
        <w:rPr>
          <w:rFonts w:asciiTheme="minorHAnsi" w:hAnsiTheme="minorHAnsi"/>
          <w:sz w:val="22"/>
          <w:szCs w:val="22"/>
        </w:rPr>
      </w:pPr>
      <w:r>
        <w:rPr>
          <w:rFonts w:asciiTheme="minorHAnsi" w:hAnsiTheme="minorHAnsi"/>
          <w:sz w:val="22"/>
          <w:szCs w:val="22"/>
        </w:rPr>
        <w:t xml:space="preserve">Le descriptif technique des mobiliers et équipements est précisé à titre indicatif en Annexe </w:t>
      </w:r>
      <w:r w:rsidR="00A64757">
        <w:rPr>
          <w:rFonts w:asciiTheme="minorHAnsi" w:hAnsiTheme="minorHAnsi"/>
          <w:sz w:val="22"/>
          <w:szCs w:val="22"/>
        </w:rPr>
        <w:t>6</w:t>
      </w:r>
      <w:r>
        <w:rPr>
          <w:rFonts w:asciiTheme="minorHAnsi" w:hAnsiTheme="minorHAnsi"/>
          <w:sz w:val="22"/>
          <w:szCs w:val="22"/>
        </w:rPr>
        <w:t>.</w:t>
      </w:r>
    </w:p>
    <w:p w14:paraId="2204483B" w14:textId="77777777" w:rsidR="00530478" w:rsidRPr="00530478" w:rsidRDefault="00530478" w:rsidP="00692A99">
      <w:pPr>
        <w:rPr>
          <w:rFonts w:asciiTheme="minorHAnsi" w:hAnsiTheme="minorHAnsi"/>
          <w:sz w:val="8"/>
          <w:szCs w:val="8"/>
        </w:rPr>
      </w:pPr>
    </w:p>
    <w:p w14:paraId="34E22796" w14:textId="5A26EAA3" w:rsidR="005234B2" w:rsidRPr="00692A99" w:rsidRDefault="005234B2" w:rsidP="00692A99">
      <w:pPr>
        <w:rPr>
          <w:rFonts w:asciiTheme="minorHAnsi" w:hAnsiTheme="minorHAnsi"/>
          <w:sz w:val="22"/>
          <w:szCs w:val="22"/>
        </w:rPr>
      </w:pPr>
      <w:r w:rsidRPr="00692A99">
        <w:rPr>
          <w:rFonts w:asciiTheme="minorHAnsi" w:hAnsiTheme="minorHAnsi"/>
          <w:sz w:val="22"/>
          <w:szCs w:val="22"/>
        </w:rPr>
        <w:t xml:space="preserve">Le </w:t>
      </w:r>
      <w:r w:rsidR="00832AA1" w:rsidRPr="00692A99">
        <w:rPr>
          <w:rFonts w:asciiTheme="minorHAnsi" w:hAnsiTheme="minorHAnsi"/>
          <w:sz w:val="22"/>
          <w:szCs w:val="22"/>
        </w:rPr>
        <w:t>Titulaire</w:t>
      </w:r>
      <w:r w:rsidRPr="00692A99">
        <w:rPr>
          <w:rFonts w:asciiTheme="minorHAnsi" w:hAnsiTheme="minorHAnsi"/>
          <w:sz w:val="22"/>
          <w:szCs w:val="22"/>
        </w:rPr>
        <w:t xml:space="preserve"> doit réaliser à ses frais les investissements suivants :</w:t>
      </w:r>
    </w:p>
    <w:p w14:paraId="6315707E" w14:textId="77777777" w:rsidR="005234B2" w:rsidRPr="00914E97" w:rsidRDefault="005234B2" w:rsidP="00692A99">
      <w:pPr>
        <w:rPr>
          <w:rFonts w:asciiTheme="minorHAnsi" w:hAnsiTheme="minorHAnsi"/>
          <w:sz w:val="8"/>
          <w:szCs w:val="8"/>
        </w:rPr>
      </w:pPr>
    </w:p>
    <w:p w14:paraId="48898B28" w14:textId="77777777" w:rsidR="00313ECB" w:rsidRDefault="00313ECB" w:rsidP="00313ECB">
      <w:pPr>
        <w:pStyle w:val="Paragraphedeliste"/>
        <w:numPr>
          <w:ilvl w:val="0"/>
          <w:numId w:val="20"/>
        </w:numPr>
        <w:jc w:val="both"/>
        <w:rPr>
          <w:rFonts w:asciiTheme="minorHAnsi" w:hAnsiTheme="minorHAnsi"/>
          <w:sz w:val="22"/>
          <w:szCs w:val="22"/>
        </w:rPr>
      </w:pPr>
      <w:r>
        <w:rPr>
          <w:rFonts w:asciiTheme="minorHAnsi" w:hAnsiTheme="minorHAnsi"/>
          <w:sz w:val="22"/>
          <w:szCs w:val="22"/>
        </w:rPr>
        <w:t>Les aménagements et agencements intérieurs des espaces ;</w:t>
      </w:r>
      <w:r w:rsidR="00D2207B">
        <w:rPr>
          <w:rFonts w:asciiTheme="minorHAnsi" w:hAnsiTheme="minorHAnsi"/>
          <w:sz w:val="22"/>
          <w:szCs w:val="22"/>
        </w:rPr>
        <w:t xml:space="preserve"> </w:t>
      </w:r>
      <w:r w:rsidR="002C4E06">
        <w:rPr>
          <w:rFonts w:asciiTheme="minorHAnsi" w:hAnsiTheme="minorHAnsi"/>
          <w:sz w:val="22"/>
          <w:szCs w:val="22"/>
        </w:rPr>
        <w:t xml:space="preserve"> </w:t>
      </w:r>
    </w:p>
    <w:p w14:paraId="5FAC6142" w14:textId="7F559A25" w:rsidR="00CF16DA" w:rsidRDefault="00313ECB" w:rsidP="00313ECB">
      <w:pPr>
        <w:pStyle w:val="Paragraphedeliste"/>
        <w:numPr>
          <w:ilvl w:val="0"/>
          <w:numId w:val="20"/>
        </w:numPr>
        <w:jc w:val="both"/>
        <w:rPr>
          <w:rFonts w:asciiTheme="minorHAnsi" w:hAnsiTheme="minorHAnsi"/>
          <w:sz w:val="22"/>
          <w:szCs w:val="22"/>
        </w:rPr>
      </w:pPr>
      <w:r>
        <w:rPr>
          <w:rFonts w:asciiTheme="minorHAnsi" w:hAnsiTheme="minorHAnsi"/>
          <w:sz w:val="22"/>
          <w:szCs w:val="22"/>
        </w:rPr>
        <w:t>L</w:t>
      </w:r>
      <w:r w:rsidR="005234B2" w:rsidRPr="00692A99">
        <w:rPr>
          <w:rFonts w:asciiTheme="minorHAnsi" w:hAnsiTheme="minorHAnsi"/>
          <w:sz w:val="22"/>
          <w:szCs w:val="22"/>
        </w:rPr>
        <w:t xml:space="preserve">es équipements et </w:t>
      </w:r>
      <w:r w:rsidR="00530478">
        <w:rPr>
          <w:rFonts w:asciiTheme="minorHAnsi" w:hAnsiTheme="minorHAnsi"/>
          <w:sz w:val="22"/>
          <w:szCs w:val="22"/>
        </w:rPr>
        <w:t>installations</w:t>
      </w:r>
      <w:r w:rsidR="005234B2" w:rsidRPr="00692A99">
        <w:rPr>
          <w:rFonts w:asciiTheme="minorHAnsi" w:hAnsiTheme="minorHAnsi"/>
          <w:sz w:val="22"/>
          <w:szCs w:val="22"/>
        </w:rPr>
        <w:t xml:space="preserve"> permettant l’exploitation</w:t>
      </w:r>
      <w:r w:rsidR="00530478">
        <w:rPr>
          <w:rFonts w:asciiTheme="minorHAnsi" w:hAnsiTheme="minorHAnsi"/>
          <w:sz w:val="22"/>
          <w:szCs w:val="22"/>
        </w:rPr>
        <w:t xml:space="preserve"> commerciale</w:t>
      </w:r>
      <w:r w:rsidR="005234B2" w:rsidRPr="00692A99">
        <w:rPr>
          <w:rFonts w:asciiTheme="minorHAnsi" w:hAnsiTheme="minorHAnsi"/>
          <w:sz w:val="22"/>
          <w:szCs w:val="22"/>
        </w:rPr>
        <w:t xml:space="preserve"> de</w:t>
      </w:r>
      <w:r w:rsidR="00CF16DA">
        <w:rPr>
          <w:rFonts w:asciiTheme="minorHAnsi" w:hAnsiTheme="minorHAnsi"/>
          <w:sz w:val="22"/>
          <w:szCs w:val="22"/>
        </w:rPr>
        <w:t>s</w:t>
      </w:r>
      <w:r w:rsidR="005234B2" w:rsidRPr="00692A99">
        <w:rPr>
          <w:rFonts w:asciiTheme="minorHAnsi" w:hAnsiTheme="minorHAnsi"/>
          <w:sz w:val="22"/>
          <w:szCs w:val="22"/>
        </w:rPr>
        <w:t xml:space="preserve"> </w:t>
      </w:r>
      <w:r>
        <w:rPr>
          <w:rFonts w:asciiTheme="minorHAnsi" w:hAnsiTheme="minorHAnsi"/>
          <w:sz w:val="22"/>
          <w:szCs w:val="22"/>
        </w:rPr>
        <w:t>espaces</w:t>
      </w:r>
      <w:r w:rsidR="00530478">
        <w:rPr>
          <w:rFonts w:asciiTheme="minorHAnsi" w:hAnsiTheme="minorHAnsi"/>
          <w:sz w:val="22"/>
          <w:szCs w:val="22"/>
        </w:rPr>
        <w:t>, dans les limites précisées en Annexe 6</w:t>
      </w:r>
      <w:r w:rsidR="00873CB6">
        <w:rPr>
          <w:rFonts w:asciiTheme="minorHAnsi" w:hAnsiTheme="minorHAnsi"/>
          <w:sz w:val="22"/>
          <w:szCs w:val="22"/>
        </w:rPr>
        <w:t> ;</w:t>
      </w:r>
    </w:p>
    <w:p w14:paraId="731C181C" w14:textId="77777777" w:rsidR="00D2207B" w:rsidRPr="00914E97" w:rsidRDefault="00D2207B" w:rsidP="00D2207B">
      <w:pPr>
        <w:pStyle w:val="Paragraphedeliste"/>
        <w:ind w:left="0"/>
        <w:jc w:val="both"/>
        <w:rPr>
          <w:rFonts w:asciiTheme="minorHAnsi" w:hAnsiTheme="minorHAnsi"/>
          <w:sz w:val="8"/>
          <w:szCs w:val="8"/>
        </w:rPr>
      </w:pPr>
    </w:p>
    <w:p w14:paraId="17D5E309" w14:textId="4E5EBD59" w:rsidR="00DE7B4F" w:rsidRDefault="00B837B6" w:rsidP="00D2207B">
      <w:pPr>
        <w:pStyle w:val="Paragraphedeliste"/>
        <w:ind w:left="0"/>
        <w:jc w:val="both"/>
        <w:rPr>
          <w:rFonts w:asciiTheme="minorHAnsi" w:hAnsiTheme="minorHAnsi"/>
          <w:sz w:val="22"/>
          <w:szCs w:val="22"/>
        </w:rPr>
      </w:pPr>
      <w:r w:rsidRPr="00B837B6">
        <w:rPr>
          <w:rFonts w:asciiTheme="minorHAnsi" w:hAnsiTheme="minorHAnsi"/>
          <w:sz w:val="22"/>
          <w:szCs w:val="22"/>
        </w:rPr>
        <w:t>Le Titulaire devra respecter, dans le cadre de la réalisation de ces aménagements, la réglementation relative aux établissements recevant du public.</w:t>
      </w:r>
    </w:p>
    <w:p w14:paraId="0373834D" w14:textId="77777777" w:rsidR="006534EF" w:rsidRPr="00CA73A6" w:rsidRDefault="006534EF" w:rsidP="00026BA8">
      <w:pPr>
        <w:jc w:val="both"/>
        <w:rPr>
          <w:rFonts w:asciiTheme="minorHAnsi" w:hAnsiTheme="minorHAnsi"/>
          <w:sz w:val="24"/>
          <w:szCs w:val="24"/>
        </w:rPr>
      </w:pPr>
    </w:p>
    <w:p w14:paraId="0180C8D7" w14:textId="77777777" w:rsidR="005234B2" w:rsidRPr="00CA73A6" w:rsidRDefault="005234B2" w:rsidP="00692A99">
      <w:pPr>
        <w:rPr>
          <w:sz w:val="24"/>
          <w:szCs w:val="24"/>
        </w:rPr>
      </w:pPr>
    </w:p>
    <w:p w14:paraId="44A5857F" w14:textId="77777777" w:rsidR="005234B2" w:rsidRPr="00692A99" w:rsidRDefault="005234B2" w:rsidP="00BE653C">
      <w:pPr>
        <w:pStyle w:val="ARTICLE"/>
      </w:pPr>
      <w:bookmarkStart w:id="77" w:name="_Toc221285828"/>
      <w:r w:rsidRPr="00692A99">
        <w:t xml:space="preserve">ARTICLE </w:t>
      </w:r>
      <w:r w:rsidR="004F15DD" w:rsidRPr="00692A99">
        <w:t>2</w:t>
      </w:r>
      <w:r w:rsidR="00D9205F">
        <w:t>2</w:t>
      </w:r>
      <w:r w:rsidRPr="00692A99">
        <w:t xml:space="preserve"> – MODIFICATIONS ET AMENAGEMENTS DANS LES LIEUX ATTRIBUES : CONDITIONS D’EXECUTION DE TRAVAUX</w:t>
      </w:r>
      <w:bookmarkEnd w:id="77"/>
    </w:p>
    <w:p w14:paraId="1CFF251E" w14:textId="77777777" w:rsidR="005234B2" w:rsidRPr="00A82ABE" w:rsidRDefault="005234B2" w:rsidP="00692A99">
      <w:pPr>
        <w:rPr>
          <w:rFonts w:ascii="Garamond" w:hAnsi="Garamond"/>
          <w:sz w:val="24"/>
          <w:szCs w:val="24"/>
        </w:rPr>
      </w:pPr>
    </w:p>
    <w:p w14:paraId="033FB5E3" w14:textId="0CCA3A10" w:rsidR="005234B2" w:rsidRPr="00BE653C" w:rsidRDefault="004F15DD" w:rsidP="00BE653C">
      <w:pPr>
        <w:pStyle w:val="SubArticle"/>
      </w:pPr>
      <w:bookmarkStart w:id="78" w:name="_Toc221285829"/>
      <w:r w:rsidRPr="00BE653C">
        <w:t>2</w:t>
      </w:r>
      <w:r w:rsidR="00D9205F" w:rsidRPr="00BE653C">
        <w:t>2</w:t>
      </w:r>
      <w:r w:rsidRPr="00BE653C">
        <w:t>.1</w:t>
      </w:r>
      <w:r w:rsidR="00501A66">
        <w:t xml:space="preserve"> </w:t>
      </w:r>
      <w:r w:rsidR="005234B2" w:rsidRPr="00BE653C">
        <w:t xml:space="preserve">Exécution de travaux par le </w:t>
      </w:r>
      <w:r w:rsidRPr="00BE653C">
        <w:t>Titulaire</w:t>
      </w:r>
      <w:bookmarkEnd w:id="78"/>
    </w:p>
    <w:p w14:paraId="3E316B9B" w14:textId="77777777" w:rsidR="005234B2" w:rsidRPr="00692A99" w:rsidRDefault="005234B2" w:rsidP="00692A99">
      <w:pPr>
        <w:rPr>
          <w:rFonts w:asciiTheme="minorHAnsi" w:hAnsiTheme="minorHAnsi"/>
          <w:sz w:val="22"/>
          <w:szCs w:val="22"/>
        </w:rPr>
      </w:pPr>
    </w:p>
    <w:p w14:paraId="08F9DE40" w14:textId="33CC576A" w:rsidR="005234B2" w:rsidRPr="00692A99" w:rsidRDefault="005234B2" w:rsidP="00692A99">
      <w:pPr>
        <w:jc w:val="both"/>
        <w:rPr>
          <w:rFonts w:asciiTheme="minorHAnsi" w:hAnsiTheme="minorHAnsi"/>
          <w:sz w:val="22"/>
          <w:szCs w:val="22"/>
        </w:rPr>
      </w:pPr>
      <w:r w:rsidRPr="00692A99">
        <w:rPr>
          <w:rFonts w:asciiTheme="minorHAnsi" w:hAnsiTheme="minorHAnsi"/>
          <w:sz w:val="22"/>
          <w:szCs w:val="22"/>
        </w:rPr>
        <w:t xml:space="preserve">Toute modification ou transformation des lieux attribués, toutes installations ou tous aménagements à caractère immobilier envisagés par le </w:t>
      </w:r>
      <w:r w:rsidR="004F15DD" w:rsidRPr="00692A99">
        <w:rPr>
          <w:rFonts w:asciiTheme="minorHAnsi" w:hAnsiTheme="minorHAnsi"/>
          <w:sz w:val="22"/>
          <w:szCs w:val="22"/>
        </w:rPr>
        <w:t>Titulaire</w:t>
      </w:r>
      <w:r w:rsidRPr="00692A99">
        <w:rPr>
          <w:rFonts w:asciiTheme="minorHAnsi" w:hAnsiTheme="minorHAnsi"/>
          <w:sz w:val="22"/>
          <w:szCs w:val="22"/>
        </w:rPr>
        <w:t xml:space="preserve"> doivent être soumis à l’accord préalable et écrit du </w:t>
      </w:r>
      <w:r w:rsidR="00C22C5B">
        <w:rPr>
          <w:rFonts w:asciiTheme="minorHAnsi" w:hAnsiTheme="minorHAnsi"/>
          <w:sz w:val="22"/>
          <w:szCs w:val="22"/>
        </w:rPr>
        <w:t>Délégataire</w:t>
      </w:r>
      <w:r w:rsidRPr="00692A99">
        <w:rPr>
          <w:rFonts w:asciiTheme="minorHAnsi" w:hAnsiTheme="minorHAnsi"/>
          <w:sz w:val="22"/>
          <w:szCs w:val="22"/>
        </w:rPr>
        <w:t xml:space="preserve"> avant toute réalisation de travaux.</w:t>
      </w:r>
    </w:p>
    <w:p w14:paraId="74CFE58F" w14:textId="77777777" w:rsidR="005234B2" w:rsidRPr="00914E97" w:rsidRDefault="005234B2" w:rsidP="00692A99">
      <w:pPr>
        <w:jc w:val="both"/>
        <w:rPr>
          <w:rFonts w:asciiTheme="minorHAnsi" w:hAnsiTheme="minorHAnsi"/>
          <w:sz w:val="8"/>
          <w:szCs w:val="8"/>
        </w:rPr>
      </w:pPr>
    </w:p>
    <w:p w14:paraId="66A69482" w14:textId="0CF74F39" w:rsidR="005234B2" w:rsidRPr="00692A99" w:rsidRDefault="005234B2" w:rsidP="00692A99">
      <w:pPr>
        <w:jc w:val="both"/>
        <w:rPr>
          <w:rFonts w:asciiTheme="minorHAnsi" w:hAnsiTheme="minorHAnsi"/>
          <w:sz w:val="22"/>
          <w:szCs w:val="22"/>
        </w:rPr>
      </w:pPr>
      <w:r w:rsidRPr="00692A99">
        <w:rPr>
          <w:rFonts w:asciiTheme="minorHAnsi" w:hAnsiTheme="minorHAnsi"/>
          <w:sz w:val="22"/>
          <w:szCs w:val="22"/>
        </w:rPr>
        <w:t xml:space="preserve">De même, tout projet d’enseigne, de panneau lumineux, d’affichage, tout support à vocation publicitaire, doivent être soumis à l’autorisation du </w:t>
      </w:r>
      <w:r w:rsidR="00C22C5B">
        <w:rPr>
          <w:rFonts w:asciiTheme="minorHAnsi" w:hAnsiTheme="minorHAnsi"/>
          <w:sz w:val="22"/>
          <w:szCs w:val="22"/>
        </w:rPr>
        <w:t>Délégataire</w:t>
      </w:r>
      <w:r w:rsidRPr="00692A99">
        <w:rPr>
          <w:rFonts w:asciiTheme="minorHAnsi" w:hAnsiTheme="minorHAnsi"/>
          <w:sz w:val="22"/>
          <w:szCs w:val="22"/>
        </w:rPr>
        <w:t xml:space="preserve"> et recevoir le cas échéant l’agrément préalablement à leur installation.</w:t>
      </w:r>
    </w:p>
    <w:p w14:paraId="1F9C3F48" w14:textId="77777777" w:rsidR="005234B2" w:rsidRPr="00914E97" w:rsidRDefault="005234B2" w:rsidP="00692A99">
      <w:pPr>
        <w:rPr>
          <w:sz w:val="8"/>
          <w:szCs w:val="8"/>
        </w:rPr>
      </w:pPr>
    </w:p>
    <w:p w14:paraId="483470E4" w14:textId="21142D03" w:rsidR="005234B2" w:rsidRPr="00692A99" w:rsidRDefault="00B837B6" w:rsidP="00692A99">
      <w:pPr>
        <w:jc w:val="both"/>
        <w:rPr>
          <w:rFonts w:asciiTheme="minorHAnsi" w:hAnsiTheme="minorHAnsi"/>
          <w:sz w:val="22"/>
          <w:szCs w:val="22"/>
        </w:rPr>
      </w:pPr>
      <w:r w:rsidRPr="00B837B6">
        <w:rPr>
          <w:rFonts w:asciiTheme="minorHAnsi" w:hAnsiTheme="minorHAnsi"/>
          <w:sz w:val="22"/>
          <w:szCs w:val="22"/>
        </w:rPr>
        <w:t xml:space="preserve">Afin de réaliser une certaine unité architecturale et de décoration, le </w:t>
      </w:r>
      <w:r w:rsidR="00C22C5B">
        <w:rPr>
          <w:rFonts w:asciiTheme="minorHAnsi" w:hAnsiTheme="minorHAnsi"/>
          <w:sz w:val="22"/>
          <w:szCs w:val="22"/>
        </w:rPr>
        <w:t>Délégataire</w:t>
      </w:r>
      <w:r w:rsidRPr="00B837B6">
        <w:rPr>
          <w:rFonts w:asciiTheme="minorHAnsi" w:hAnsiTheme="minorHAnsi"/>
          <w:sz w:val="22"/>
          <w:szCs w:val="22"/>
        </w:rPr>
        <w:t xml:space="preserve"> peut demander au Titulaire de respecter un certain nombre de prescriptions architecturales dont ce dernier doit tenir compte dans l’élaboration de son projet d’aménagement. Ces prescriptions architecturales seront précisées au Titulaire dès lors que le </w:t>
      </w:r>
      <w:r w:rsidR="00C22C5B">
        <w:rPr>
          <w:rFonts w:asciiTheme="minorHAnsi" w:hAnsiTheme="minorHAnsi"/>
          <w:sz w:val="22"/>
          <w:szCs w:val="22"/>
        </w:rPr>
        <w:t>Délégataire</w:t>
      </w:r>
      <w:r w:rsidRPr="00B837B6">
        <w:rPr>
          <w:rFonts w:asciiTheme="minorHAnsi" w:hAnsiTheme="minorHAnsi"/>
          <w:sz w:val="22"/>
          <w:szCs w:val="22"/>
        </w:rPr>
        <w:t xml:space="preserve"> aura connaissance de son projet d’aménagement.</w:t>
      </w:r>
      <w:r w:rsidR="005234B2" w:rsidRPr="00692A99">
        <w:rPr>
          <w:rFonts w:asciiTheme="minorHAnsi" w:hAnsiTheme="minorHAnsi"/>
          <w:sz w:val="22"/>
          <w:szCs w:val="22"/>
        </w:rPr>
        <w:t xml:space="preserve"> </w:t>
      </w:r>
    </w:p>
    <w:p w14:paraId="1EDBBC76" w14:textId="77777777" w:rsidR="005234B2" w:rsidRPr="00914E97" w:rsidRDefault="005234B2" w:rsidP="00692A99">
      <w:pPr>
        <w:jc w:val="both"/>
        <w:rPr>
          <w:rFonts w:asciiTheme="minorHAnsi" w:hAnsiTheme="minorHAnsi"/>
          <w:sz w:val="8"/>
          <w:szCs w:val="8"/>
        </w:rPr>
      </w:pPr>
    </w:p>
    <w:p w14:paraId="6ED9C857" w14:textId="5A00E99F" w:rsidR="005234B2" w:rsidRPr="00692A99" w:rsidRDefault="005234B2" w:rsidP="00692A99">
      <w:pPr>
        <w:jc w:val="both"/>
        <w:rPr>
          <w:rFonts w:asciiTheme="minorHAnsi" w:hAnsiTheme="minorHAnsi"/>
          <w:sz w:val="22"/>
          <w:szCs w:val="22"/>
        </w:rPr>
      </w:pPr>
      <w:r w:rsidRPr="00692A99">
        <w:rPr>
          <w:rFonts w:asciiTheme="minorHAnsi" w:hAnsiTheme="minorHAnsi"/>
          <w:sz w:val="22"/>
          <w:szCs w:val="22"/>
        </w:rPr>
        <w:t xml:space="preserve">Le contrôle exercé par le </w:t>
      </w:r>
      <w:r w:rsidR="00C22C5B">
        <w:rPr>
          <w:rFonts w:asciiTheme="minorHAnsi" w:hAnsiTheme="minorHAnsi"/>
          <w:sz w:val="22"/>
          <w:szCs w:val="22"/>
        </w:rPr>
        <w:t>Délégataire</w:t>
      </w:r>
      <w:r w:rsidRPr="00692A99">
        <w:rPr>
          <w:rFonts w:asciiTheme="minorHAnsi" w:hAnsiTheme="minorHAnsi"/>
          <w:sz w:val="22"/>
          <w:szCs w:val="22"/>
        </w:rPr>
        <w:t xml:space="preserve"> sur les projets d’aménagement, d’installation, d’agencement et sur l’exécution des travaux effectués par le </w:t>
      </w:r>
      <w:r w:rsidR="004F15DD" w:rsidRPr="00692A99">
        <w:rPr>
          <w:rFonts w:asciiTheme="minorHAnsi" w:hAnsiTheme="minorHAnsi"/>
          <w:sz w:val="22"/>
          <w:szCs w:val="22"/>
        </w:rPr>
        <w:t>Titulaire</w:t>
      </w:r>
      <w:r w:rsidRPr="00692A99">
        <w:rPr>
          <w:rFonts w:asciiTheme="minorHAnsi" w:hAnsiTheme="minorHAnsi"/>
          <w:sz w:val="22"/>
          <w:szCs w:val="22"/>
        </w:rPr>
        <w:t xml:space="preserve"> ne saurait engager la responsabilité du </w:t>
      </w:r>
      <w:r w:rsidR="00C22C5B">
        <w:rPr>
          <w:rFonts w:asciiTheme="minorHAnsi" w:hAnsiTheme="minorHAnsi"/>
          <w:sz w:val="22"/>
          <w:szCs w:val="22"/>
        </w:rPr>
        <w:t>Délégant et du</w:t>
      </w:r>
      <w:r w:rsidR="00C22C5B" w:rsidRPr="00692A99">
        <w:rPr>
          <w:rFonts w:asciiTheme="minorHAnsi" w:hAnsiTheme="minorHAnsi"/>
          <w:sz w:val="22"/>
          <w:szCs w:val="22"/>
        </w:rPr>
        <w:t xml:space="preserve"> </w:t>
      </w:r>
      <w:r w:rsidR="00C22C5B">
        <w:rPr>
          <w:rFonts w:asciiTheme="minorHAnsi" w:hAnsiTheme="minorHAnsi"/>
          <w:sz w:val="22"/>
          <w:szCs w:val="22"/>
        </w:rPr>
        <w:t>Délégataire</w:t>
      </w:r>
      <w:r w:rsidRPr="00692A99">
        <w:rPr>
          <w:rFonts w:asciiTheme="minorHAnsi" w:hAnsiTheme="minorHAnsi"/>
          <w:sz w:val="22"/>
          <w:szCs w:val="22"/>
        </w:rPr>
        <w:t xml:space="preserve">, </w:t>
      </w:r>
      <w:r w:rsidR="00C22C5B">
        <w:rPr>
          <w:rFonts w:asciiTheme="minorHAnsi" w:hAnsiTheme="minorHAnsi"/>
          <w:sz w:val="22"/>
          <w:szCs w:val="22"/>
        </w:rPr>
        <w:t>leurs</w:t>
      </w:r>
      <w:r w:rsidRPr="00692A99">
        <w:rPr>
          <w:rFonts w:asciiTheme="minorHAnsi" w:hAnsiTheme="minorHAnsi"/>
          <w:sz w:val="22"/>
          <w:szCs w:val="22"/>
        </w:rPr>
        <w:t xml:space="preserve"> préposés et assureurs, tant à l’égard du </w:t>
      </w:r>
      <w:r w:rsidR="004F15DD" w:rsidRPr="00692A99">
        <w:rPr>
          <w:rFonts w:asciiTheme="minorHAnsi" w:hAnsiTheme="minorHAnsi"/>
          <w:sz w:val="22"/>
          <w:szCs w:val="22"/>
        </w:rPr>
        <w:t>Titulaire</w:t>
      </w:r>
      <w:r w:rsidRPr="00692A99">
        <w:rPr>
          <w:rFonts w:asciiTheme="minorHAnsi" w:hAnsiTheme="minorHAnsi"/>
          <w:sz w:val="22"/>
          <w:szCs w:val="22"/>
        </w:rPr>
        <w:t xml:space="preserve"> qu’à l’égard des tiers.</w:t>
      </w:r>
    </w:p>
    <w:p w14:paraId="33E7AAC4" w14:textId="77777777" w:rsidR="005234B2" w:rsidRPr="00914E97" w:rsidRDefault="005234B2" w:rsidP="00692A99">
      <w:pPr>
        <w:jc w:val="both"/>
        <w:rPr>
          <w:rFonts w:asciiTheme="minorHAnsi" w:hAnsiTheme="minorHAnsi"/>
          <w:sz w:val="8"/>
          <w:szCs w:val="8"/>
        </w:rPr>
      </w:pPr>
    </w:p>
    <w:p w14:paraId="598EF01A" w14:textId="1CB39079" w:rsidR="005234B2" w:rsidRPr="00692A99" w:rsidRDefault="005234B2" w:rsidP="00692A99">
      <w:pPr>
        <w:jc w:val="both"/>
        <w:rPr>
          <w:rFonts w:asciiTheme="minorHAnsi" w:hAnsiTheme="minorHAnsi"/>
          <w:sz w:val="22"/>
          <w:szCs w:val="22"/>
        </w:rPr>
      </w:pPr>
      <w:r w:rsidRPr="00692A99">
        <w:rPr>
          <w:rFonts w:asciiTheme="minorHAnsi" w:hAnsiTheme="minorHAnsi"/>
          <w:sz w:val="22"/>
          <w:szCs w:val="22"/>
        </w:rPr>
        <w:t xml:space="preserve">Le </w:t>
      </w:r>
      <w:r w:rsidR="004F15DD" w:rsidRPr="00692A99">
        <w:rPr>
          <w:rFonts w:asciiTheme="minorHAnsi" w:hAnsiTheme="minorHAnsi"/>
          <w:sz w:val="22"/>
          <w:szCs w:val="22"/>
        </w:rPr>
        <w:t>Titulaire</w:t>
      </w:r>
      <w:r w:rsidRPr="00692A99">
        <w:rPr>
          <w:rFonts w:asciiTheme="minorHAnsi" w:hAnsiTheme="minorHAnsi"/>
          <w:sz w:val="22"/>
          <w:szCs w:val="22"/>
        </w:rPr>
        <w:t xml:space="preserve"> reste, à l’égard du </w:t>
      </w:r>
      <w:r w:rsidR="00C22C5B">
        <w:rPr>
          <w:rFonts w:asciiTheme="minorHAnsi" w:hAnsiTheme="minorHAnsi"/>
          <w:sz w:val="22"/>
          <w:szCs w:val="22"/>
        </w:rPr>
        <w:t>Délégant, du</w:t>
      </w:r>
      <w:r w:rsidR="00C22C5B" w:rsidRPr="00692A99">
        <w:rPr>
          <w:rFonts w:asciiTheme="minorHAnsi" w:hAnsiTheme="minorHAnsi"/>
          <w:sz w:val="22"/>
          <w:szCs w:val="22"/>
        </w:rPr>
        <w:t xml:space="preserve"> </w:t>
      </w:r>
      <w:r w:rsidR="00C22C5B">
        <w:rPr>
          <w:rFonts w:asciiTheme="minorHAnsi" w:hAnsiTheme="minorHAnsi"/>
          <w:sz w:val="22"/>
          <w:szCs w:val="22"/>
        </w:rPr>
        <w:t>Délégataire</w:t>
      </w:r>
      <w:r w:rsidR="00C22C5B" w:rsidRPr="00692A99">
        <w:rPr>
          <w:rFonts w:asciiTheme="minorHAnsi" w:hAnsiTheme="minorHAnsi"/>
          <w:sz w:val="22"/>
          <w:szCs w:val="22"/>
        </w:rPr>
        <w:t xml:space="preserve">, de </w:t>
      </w:r>
      <w:r w:rsidR="00C22C5B">
        <w:rPr>
          <w:rFonts w:asciiTheme="minorHAnsi" w:hAnsiTheme="minorHAnsi"/>
          <w:sz w:val="22"/>
          <w:szCs w:val="22"/>
        </w:rPr>
        <w:t>leurs</w:t>
      </w:r>
      <w:r w:rsidR="00C22C5B" w:rsidRPr="00692A99">
        <w:rPr>
          <w:rFonts w:asciiTheme="minorHAnsi" w:hAnsiTheme="minorHAnsi"/>
          <w:sz w:val="22"/>
          <w:szCs w:val="22"/>
        </w:rPr>
        <w:t xml:space="preserve"> assureurs</w:t>
      </w:r>
      <w:r w:rsidRPr="00692A99">
        <w:rPr>
          <w:rFonts w:asciiTheme="minorHAnsi" w:hAnsiTheme="minorHAnsi"/>
          <w:sz w:val="22"/>
          <w:szCs w:val="22"/>
        </w:rPr>
        <w:t>, de l’Etat, et des tiers, responsable des dommages causés aux personnes et aux biens du fait de l’exécution de ces travaux.</w:t>
      </w:r>
    </w:p>
    <w:p w14:paraId="5B9DF98C" w14:textId="77777777" w:rsidR="005234B2" w:rsidRPr="00914E97" w:rsidRDefault="005234B2" w:rsidP="00692A99">
      <w:pPr>
        <w:jc w:val="both"/>
        <w:rPr>
          <w:rFonts w:asciiTheme="minorHAnsi" w:hAnsiTheme="minorHAnsi"/>
          <w:sz w:val="8"/>
          <w:szCs w:val="8"/>
        </w:rPr>
      </w:pPr>
    </w:p>
    <w:p w14:paraId="567B6379" w14:textId="52CC808B" w:rsidR="005234B2" w:rsidRPr="00692A99" w:rsidRDefault="005234B2" w:rsidP="00692A99">
      <w:pPr>
        <w:jc w:val="both"/>
        <w:rPr>
          <w:rFonts w:asciiTheme="minorHAnsi" w:hAnsiTheme="minorHAnsi"/>
          <w:sz w:val="22"/>
          <w:szCs w:val="22"/>
        </w:rPr>
      </w:pPr>
      <w:r w:rsidRPr="00692A99">
        <w:rPr>
          <w:rFonts w:asciiTheme="minorHAnsi" w:hAnsiTheme="minorHAnsi"/>
          <w:sz w:val="22"/>
          <w:szCs w:val="22"/>
        </w:rPr>
        <w:t xml:space="preserve">Il devra souscrire ou faire souscrire par les entrepreneurs agissant pour son compte, des assurances suffisantes pour couvrir leur responsabilité contre les accidents et dommages de toute nature survenant du fait ou à l’occasion des travaux et garantir le </w:t>
      </w:r>
      <w:r w:rsidR="00C22C5B">
        <w:rPr>
          <w:rFonts w:asciiTheme="minorHAnsi" w:hAnsiTheme="minorHAnsi"/>
          <w:sz w:val="22"/>
          <w:szCs w:val="22"/>
        </w:rPr>
        <w:t>Délégant et le</w:t>
      </w:r>
      <w:r w:rsidR="00C22C5B" w:rsidRPr="00692A99">
        <w:rPr>
          <w:rFonts w:asciiTheme="minorHAnsi" w:hAnsiTheme="minorHAnsi"/>
          <w:sz w:val="22"/>
          <w:szCs w:val="22"/>
        </w:rPr>
        <w:t xml:space="preserve"> </w:t>
      </w:r>
      <w:r w:rsidR="00C22C5B">
        <w:rPr>
          <w:rFonts w:asciiTheme="minorHAnsi" w:hAnsiTheme="minorHAnsi"/>
          <w:sz w:val="22"/>
          <w:szCs w:val="22"/>
        </w:rPr>
        <w:t>Délégataire</w:t>
      </w:r>
      <w:r w:rsidR="00C22C5B" w:rsidRPr="00692A99">
        <w:rPr>
          <w:rFonts w:asciiTheme="minorHAnsi" w:hAnsiTheme="minorHAnsi"/>
          <w:sz w:val="22"/>
          <w:szCs w:val="22"/>
        </w:rPr>
        <w:t xml:space="preserve"> </w:t>
      </w:r>
      <w:r w:rsidRPr="00692A99">
        <w:rPr>
          <w:rFonts w:asciiTheme="minorHAnsi" w:hAnsiTheme="minorHAnsi"/>
          <w:sz w:val="22"/>
          <w:szCs w:val="22"/>
        </w:rPr>
        <w:t>contre tout recours à ce sujet (vibrations, effondrements, détériorations, risques professionnels…)</w:t>
      </w:r>
      <w:r w:rsidR="00FC5111">
        <w:rPr>
          <w:rFonts w:asciiTheme="minorHAnsi" w:hAnsiTheme="minorHAnsi"/>
          <w:sz w:val="22"/>
          <w:szCs w:val="22"/>
        </w:rPr>
        <w:t>.</w:t>
      </w:r>
    </w:p>
    <w:p w14:paraId="56A3FD36" w14:textId="77777777" w:rsidR="005234B2" w:rsidRPr="00914E97" w:rsidRDefault="005234B2" w:rsidP="00692A99">
      <w:pPr>
        <w:rPr>
          <w:rFonts w:asciiTheme="minorHAnsi" w:hAnsiTheme="minorHAnsi"/>
          <w:sz w:val="8"/>
          <w:szCs w:val="8"/>
        </w:rPr>
      </w:pPr>
    </w:p>
    <w:p w14:paraId="6C35DBCD" w14:textId="016C9265" w:rsidR="005234B2" w:rsidRPr="00692A99" w:rsidRDefault="005234B2" w:rsidP="00026BA8">
      <w:pPr>
        <w:jc w:val="both"/>
        <w:rPr>
          <w:rFonts w:asciiTheme="minorHAnsi" w:hAnsiTheme="minorHAnsi"/>
          <w:sz w:val="22"/>
          <w:szCs w:val="22"/>
        </w:rPr>
      </w:pPr>
      <w:r w:rsidRPr="00692A99">
        <w:rPr>
          <w:rFonts w:asciiTheme="minorHAnsi" w:hAnsiTheme="minorHAnsi"/>
          <w:sz w:val="22"/>
          <w:szCs w:val="22"/>
        </w:rPr>
        <w:t xml:space="preserve">Le </w:t>
      </w:r>
      <w:r w:rsidR="00C22C5B">
        <w:rPr>
          <w:rFonts w:asciiTheme="minorHAnsi" w:hAnsiTheme="minorHAnsi"/>
          <w:sz w:val="22"/>
          <w:szCs w:val="22"/>
        </w:rPr>
        <w:t>Délégataire</w:t>
      </w:r>
      <w:r w:rsidRPr="00692A99">
        <w:rPr>
          <w:rFonts w:asciiTheme="minorHAnsi" w:hAnsiTheme="minorHAnsi"/>
          <w:sz w:val="22"/>
          <w:szCs w:val="22"/>
        </w:rPr>
        <w:t xml:space="preserve"> pourra obtenir du </w:t>
      </w:r>
      <w:r w:rsidR="004F15DD" w:rsidRPr="00692A99">
        <w:rPr>
          <w:rFonts w:asciiTheme="minorHAnsi" w:hAnsiTheme="minorHAnsi"/>
          <w:sz w:val="22"/>
          <w:szCs w:val="22"/>
        </w:rPr>
        <w:t>Titulaire</w:t>
      </w:r>
      <w:r w:rsidRPr="00692A99">
        <w:rPr>
          <w:rFonts w:asciiTheme="minorHAnsi" w:hAnsiTheme="minorHAnsi"/>
          <w:sz w:val="22"/>
          <w:szCs w:val="22"/>
        </w:rPr>
        <w:t>, communication des polices souscrites afin de s’assurer qu’elles offrent des garanties suffisantes.</w:t>
      </w:r>
    </w:p>
    <w:p w14:paraId="693E49D8" w14:textId="77777777" w:rsidR="005234B2" w:rsidRPr="005A5EC2" w:rsidRDefault="005234B2" w:rsidP="00692A99">
      <w:pPr>
        <w:rPr>
          <w:rFonts w:asciiTheme="minorHAnsi" w:hAnsiTheme="minorHAnsi"/>
          <w:sz w:val="8"/>
          <w:szCs w:val="8"/>
        </w:rPr>
      </w:pPr>
    </w:p>
    <w:p w14:paraId="15A3E5C6" w14:textId="77777777" w:rsidR="005234B2" w:rsidRPr="00026BA8" w:rsidRDefault="005234B2" w:rsidP="00026BA8">
      <w:pPr>
        <w:jc w:val="both"/>
        <w:rPr>
          <w:rFonts w:asciiTheme="minorHAnsi" w:hAnsiTheme="minorHAnsi"/>
          <w:sz w:val="22"/>
          <w:szCs w:val="22"/>
        </w:rPr>
      </w:pPr>
      <w:r w:rsidRPr="00026BA8">
        <w:rPr>
          <w:rFonts w:asciiTheme="minorHAnsi" w:hAnsiTheme="minorHAnsi"/>
          <w:sz w:val="22"/>
          <w:szCs w:val="22"/>
        </w:rPr>
        <w:t xml:space="preserve">Le </w:t>
      </w:r>
      <w:r w:rsidR="004F15DD" w:rsidRPr="00026BA8">
        <w:rPr>
          <w:rFonts w:asciiTheme="minorHAnsi" w:hAnsiTheme="minorHAnsi"/>
          <w:sz w:val="22"/>
          <w:szCs w:val="22"/>
        </w:rPr>
        <w:t>Titulaire</w:t>
      </w:r>
      <w:r w:rsidRPr="00026BA8">
        <w:rPr>
          <w:rFonts w:asciiTheme="minorHAnsi" w:hAnsiTheme="minorHAnsi"/>
          <w:sz w:val="22"/>
          <w:szCs w:val="22"/>
        </w:rPr>
        <w:t xml:space="preserve"> et ses entrepreneurs seront enfin tenus de respecter les consignes qui leur seront données par les services compétents pour le fonctionnement des chantiers.</w:t>
      </w:r>
    </w:p>
    <w:p w14:paraId="4BB28B89" w14:textId="77777777" w:rsidR="005234B2" w:rsidRPr="00914E97" w:rsidRDefault="005234B2" w:rsidP="00692A99">
      <w:pPr>
        <w:rPr>
          <w:rFonts w:asciiTheme="minorHAnsi" w:hAnsiTheme="minorHAnsi"/>
          <w:sz w:val="8"/>
          <w:szCs w:val="8"/>
        </w:rPr>
      </w:pPr>
    </w:p>
    <w:p w14:paraId="1B9FDFDD" w14:textId="77777777" w:rsidR="005234B2" w:rsidRPr="00692A99" w:rsidRDefault="005234B2" w:rsidP="00216EA5">
      <w:pPr>
        <w:jc w:val="both"/>
        <w:rPr>
          <w:rFonts w:asciiTheme="minorHAnsi" w:hAnsiTheme="minorHAnsi"/>
          <w:sz w:val="22"/>
          <w:szCs w:val="22"/>
        </w:rPr>
      </w:pPr>
      <w:r w:rsidRPr="00692A99">
        <w:rPr>
          <w:rFonts w:asciiTheme="minorHAnsi" w:hAnsiTheme="minorHAnsi"/>
          <w:sz w:val="22"/>
          <w:szCs w:val="22"/>
        </w:rPr>
        <w:t xml:space="preserve">Tous les aménagements réalisés par le </w:t>
      </w:r>
      <w:r w:rsidR="004F15DD" w:rsidRPr="00692A99">
        <w:rPr>
          <w:rFonts w:asciiTheme="minorHAnsi" w:hAnsiTheme="minorHAnsi"/>
          <w:sz w:val="22"/>
          <w:szCs w:val="22"/>
        </w:rPr>
        <w:t>Titulaire</w:t>
      </w:r>
      <w:r w:rsidRPr="00692A99">
        <w:rPr>
          <w:rFonts w:asciiTheme="minorHAnsi" w:hAnsiTheme="minorHAnsi"/>
          <w:sz w:val="22"/>
          <w:szCs w:val="22"/>
        </w:rPr>
        <w:t xml:space="preserve"> sont soumis</w:t>
      </w:r>
      <w:r w:rsidR="000D7766">
        <w:rPr>
          <w:rFonts w:asciiTheme="minorHAnsi" w:hAnsiTheme="minorHAnsi"/>
          <w:sz w:val="22"/>
          <w:szCs w:val="22"/>
        </w:rPr>
        <w:t xml:space="preserve"> aux dispositions de l’article 14</w:t>
      </w:r>
      <w:r w:rsidRPr="00692A99">
        <w:rPr>
          <w:rFonts w:asciiTheme="minorHAnsi" w:hAnsiTheme="minorHAnsi"/>
          <w:sz w:val="22"/>
          <w:szCs w:val="22"/>
        </w:rPr>
        <w:t xml:space="preserve"> du </w:t>
      </w:r>
      <w:r w:rsidR="005034B4">
        <w:rPr>
          <w:rFonts w:asciiTheme="minorHAnsi" w:hAnsiTheme="minorHAnsi"/>
          <w:sz w:val="22"/>
          <w:szCs w:val="22"/>
        </w:rPr>
        <w:t>CCCG</w:t>
      </w:r>
      <w:r w:rsidRPr="00692A99">
        <w:rPr>
          <w:rFonts w:asciiTheme="minorHAnsi" w:hAnsiTheme="minorHAnsi"/>
          <w:sz w:val="22"/>
          <w:szCs w:val="22"/>
        </w:rPr>
        <w:t>.</w:t>
      </w:r>
    </w:p>
    <w:p w14:paraId="5F5BD3A3" w14:textId="77777777" w:rsidR="005234B2" w:rsidRPr="00A82ABE" w:rsidRDefault="005234B2" w:rsidP="00692A99">
      <w:pPr>
        <w:rPr>
          <w:rFonts w:ascii="Garamond" w:hAnsi="Garamond"/>
          <w:sz w:val="24"/>
          <w:szCs w:val="24"/>
        </w:rPr>
      </w:pPr>
    </w:p>
    <w:p w14:paraId="60D2F073" w14:textId="1B9F737B" w:rsidR="005234B2" w:rsidRPr="00D9205F" w:rsidRDefault="004F15DD" w:rsidP="00BE653C">
      <w:pPr>
        <w:pStyle w:val="SubArticle"/>
        <w:rPr>
          <w:szCs w:val="22"/>
        </w:rPr>
      </w:pPr>
      <w:bookmarkStart w:id="79" w:name="_Toc221285830"/>
      <w:r w:rsidRPr="00BE653C">
        <w:lastRenderedPageBreak/>
        <w:t>2</w:t>
      </w:r>
      <w:r w:rsidR="00D9205F" w:rsidRPr="00BE653C">
        <w:t>2</w:t>
      </w:r>
      <w:r w:rsidRPr="00BE653C">
        <w:t>.2</w:t>
      </w:r>
      <w:r w:rsidR="00501A66">
        <w:t xml:space="preserve"> </w:t>
      </w:r>
      <w:r w:rsidR="005234B2" w:rsidRPr="00BE653C">
        <w:t xml:space="preserve">Exécution de travaux par le </w:t>
      </w:r>
      <w:r w:rsidR="00C22C5B">
        <w:t>Délégataire</w:t>
      </w:r>
      <w:bookmarkEnd w:id="79"/>
      <w:r w:rsidR="005234B2" w:rsidRPr="00D9205F">
        <w:rPr>
          <w:szCs w:val="22"/>
        </w:rPr>
        <w:t xml:space="preserve"> </w:t>
      </w:r>
    </w:p>
    <w:p w14:paraId="175F5C9F" w14:textId="77777777" w:rsidR="005234B2" w:rsidRPr="004F15DD" w:rsidRDefault="005234B2" w:rsidP="00692A99"/>
    <w:p w14:paraId="4071085E" w14:textId="35A9B915" w:rsidR="005234B2" w:rsidRPr="00692A99" w:rsidRDefault="005234B2" w:rsidP="00692A99">
      <w:pPr>
        <w:rPr>
          <w:rFonts w:asciiTheme="minorHAnsi" w:hAnsiTheme="minorHAnsi"/>
          <w:sz w:val="22"/>
          <w:szCs w:val="22"/>
        </w:rPr>
      </w:pPr>
      <w:r w:rsidRPr="00692A99">
        <w:rPr>
          <w:rFonts w:asciiTheme="minorHAnsi" w:hAnsiTheme="minorHAnsi"/>
          <w:sz w:val="22"/>
          <w:szCs w:val="22"/>
        </w:rPr>
        <w:t>Les dispositions de l’article 1</w:t>
      </w:r>
      <w:r w:rsidR="000D7766">
        <w:rPr>
          <w:rFonts w:asciiTheme="minorHAnsi" w:hAnsiTheme="minorHAnsi"/>
          <w:sz w:val="22"/>
          <w:szCs w:val="22"/>
        </w:rPr>
        <w:t>5</w:t>
      </w:r>
      <w:r w:rsidRPr="00692A99">
        <w:rPr>
          <w:rFonts w:asciiTheme="minorHAnsi" w:hAnsiTheme="minorHAnsi"/>
          <w:sz w:val="22"/>
          <w:szCs w:val="22"/>
        </w:rPr>
        <w:t xml:space="preserve"> du </w:t>
      </w:r>
      <w:r w:rsidR="005034B4">
        <w:rPr>
          <w:rFonts w:asciiTheme="minorHAnsi" w:hAnsiTheme="minorHAnsi"/>
          <w:sz w:val="22"/>
          <w:szCs w:val="22"/>
        </w:rPr>
        <w:t>CCCG</w:t>
      </w:r>
      <w:r w:rsidRPr="00692A99">
        <w:rPr>
          <w:rFonts w:asciiTheme="minorHAnsi" w:hAnsiTheme="minorHAnsi"/>
          <w:sz w:val="22"/>
          <w:szCs w:val="22"/>
        </w:rPr>
        <w:t xml:space="preserve"> sont applicables à la </w:t>
      </w:r>
      <w:r w:rsidR="00C22C5B">
        <w:rPr>
          <w:rFonts w:asciiTheme="minorHAnsi" w:hAnsiTheme="minorHAnsi"/>
          <w:sz w:val="22"/>
          <w:szCs w:val="22"/>
        </w:rPr>
        <w:t>C</w:t>
      </w:r>
      <w:r w:rsidRPr="00692A99">
        <w:rPr>
          <w:rFonts w:asciiTheme="minorHAnsi" w:hAnsiTheme="minorHAnsi"/>
          <w:sz w:val="22"/>
          <w:szCs w:val="22"/>
        </w:rPr>
        <w:t>onvention.</w:t>
      </w:r>
    </w:p>
    <w:p w14:paraId="4B5AD85D" w14:textId="77777777" w:rsidR="005234B2" w:rsidRPr="00CA73A6" w:rsidRDefault="005234B2" w:rsidP="00692A99">
      <w:pPr>
        <w:rPr>
          <w:rFonts w:asciiTheme="minorHAnsi" w:hAnsiTheme="minorHAnsi"/>
          <w:sz w:val="24"/>
          <w:szCs w:val="24"/>
        </w:rPr>
      </w:pPr>
    </w:p>
    <w:p w14:paraId="772B35EF" w14:textId="77777777" w:rsidR="005234B2" w:rsidRPr="00CA73A6" w:rsidRDefault="005234B2" w:rsidP="00692A99">
      <w:pPr>
        <w:rPr>
          <w:rFonts w:ascii="Garamond" w:hAnsi="Garamond"/>
          <w:sz w:val="24"/>
          <w:szCs w:val="24"/>
        </w:rPr>
      </w:pPr>
    </w:p>
    <w:p w14:paraId="4FC0FCF9" w14:textId="77777777" w:rsidR="005234B2" w:rsidRPr="00692A99" w:rsidRDefault="005234B2" w:rsidP="00BE653C">
      <w:pPr>
        <w:pStyle w:val="ARTICLE"/>
      </w:pPr>
      <w:bookmarkStart w:id="80" w:name="_Toc221285831"/>
      <w:r w:rsidRPr="00692A99">
        <w:t>ARTICLE 2</w:t>
      </w:r>
      <w:r w:rsidR="00D9205F">
        <w:t>3</w:t>
      </w:r>
      <w:r w:rsidRPr="00692A99">
        <w:t xml:space="preserve"> – ENTRETIEN – REPARATION</w:t>
      </w:r>
      <w:bookmarkEnd w:id="80"/>
      <w:r w:rsidR="00672366">
        <w:t xml:space="preserve"> </w:t>
      </w:r>
    </w:p>
    <w:p w14:paraId="39B5ACB5" w14:textId="77777777" w:rsidR="005234B2" w:rsidRPr="00D021A4" w:rsidRDefault="005234B2" w:rsidP="00692A99">
      <w:pPr>
        <w:rPr>
          <w:rFonts w:ascii="Garamond" w:hAnsi="Garamond"/>
          <w:i/>
          <w:sz w:val="24"/>
          <w:szCs w:val="24"/>
        </w:rPr>
      </w:pPr>
    </w:p>
    <w:p w14:paraId="09AF63D7" w14:textId="4F90DD24" w:rsidR="005234B2" w:rsidRPr="005475A7" w:rsidRDefault="005234B2" w:rsidP="00692A99">
      <w:pPr>
        <w:jc w:val="both"/>
        <w:rPr>
          <w:rFonts w:asciiTheme="minorHAnsi" w:hAnsiTheme="minorHAnsi"/>
          <w:sz w:val="22"/>
          <w:szCs w:val="22"/>
        </w:rPr>
      </w:pPr>
      <w:r w:rsidRPr="00E13E00">
        <w:rPr>
          <w:rFonts w:asciiTheme="minorHAnsi" w:hAnsiTheme="minorHAnsi"/>
          <w:sz w:val="22"/>
          <w:szCs w:val="22"/>
        </w:rPr>
        <w:t>L’entretien</w:t>
      </w:r>
      <w:r w:rsidR="00C22C5B">
        <w:rPr>
          <w:rFonts w:asciiTheme="minorHAnsi" w:hAnsiTheme="minorHAnsi"/>
          <w:sz w:val="22"/>
          <w:szCs w:val="22"/>
        </w:rPr>
        <w:t xml:space="preserve"> des surfaces </w:t>
      </w:r>
      <w:r w:rsidRPr="00E13E00">
        <w:rPr>
          <w:rFonts w:asciiTheme="minorHAnsi" w:hAnsiTheme="minorHAnsi"/>
          <w:sz w:val="22"/>
          <w:szCs w:val="22"/>
        </w:rPr>
        <w:t>mis</w:t>
      </w:r>
      <w:r w:rsidR="00C22C5B">
        <w:rPr>
          <w:rFonts w:asciiTheme="minorHAnsi" w:hAnsiTheme="minorHAnsi"/>
          <w:sz w:val="22"/>
          <w:szCs w:val="22"/>
        </w:rPr>
        <w:t>es</w:t>
      </w:r>
      <w:r w:rsidRPr="00E13E00">
        <w:rPr>
          <w:rFonts w:asciiTheme="minorHAnsi" w:hAnsiTheme="minorHAnsi"/>
          <w:sz w:val="22"/>
          <w:szCs w:val="22"/>
        </w:rPr>
        <w:t xml:space="preserve"> à la disposition du </w:t>
      </w:r>
      <w:r w:rsidR="004F15DD" w:rsidRPr="00E13E00">
        <w:rPr>
          <w:rFonts w:asciiTheme="minorHAnsi" w:hAnsiTheme="minorHAnsi"/>
          <w:sz w:val="22"/>
          <w:szCs w:val="22"/>
        </w:rPr>
        <w:t>Titulaire</w:t>
      </w:r>
      <w:r w:rsidRPr="00E13E00">
        <w:rPr>
          <w:rFonts w:asciiTheme="minorHAnsi" w:hAnsiTheme="minorHAnsi"/>
          <w:sz w:val="22"/>
          <w:szCs w:val="22"/>
        </w:rPr>
        <w:t xml:space="preserve"> se fer</w:t>
      </w:r>
      <w:r w:rsidR="00C22C5B">
        <w:rPr>
          <w:rFonts w:asciiTheme="minorHAnsi" w:hAnsiTheme="minorHAnsi"/>
          <w:sz w:val="22"/>
          <w:szCs w:val="22"/>
        </w:rPr>
        <w:t>a</w:t>
      </w:r>
      <w:r w:rsidRPr="00E13E00">
        <w:rPr>
          <w:rFonts w:asciiTheme="minorHAnsi" w:hAnsiTheme="minorHAnsi"/>
          <w:sz w:val="22"/>
          <w:szCs w:val="22"/>
        </w:rPr>
        <w:t xml:space="preserve"> dans les conditions définies aux articles 1</w:t>
      </w:r>
      <w:r w:rsidR="000D7766">
        <w:rPr>
          <w:rFonts w:asciiTheme="minorHAnsi" w:hAnsiTheme="minorHAnsi"/>
          <w:sz w:val="22"/>
          <w:szCs w:val="22"/>
        </w:rPr>
        <w:t>2</w:t>
      </w:r>
      <w:r w:rsidRPr="00E13E00">
        <w:rPr>
          <w:rFonts w:asciiTheme="minorHAnsi" w:hAnsiTheme="minorHAnsi"/>
          <w:sz w:val="22"/>
          <w:szCs w:val="22"/>
        </w:rPr>
        <w:t xml:space="preserve"> et 1</w:t>
      </w:r>
      <w:r w:rsidR="000D7766">
        <w:rPr>
          <w:rFonts w:asciiTheme="minorHAnsi" w:hAnsiTheme="minorHAnsi"/>
          <w:sz w:val="22"/>
          <w:szCs w:val="22"/>
        </w:rPr>
        <w:t>3</w:t>
      </w:r>
      <w:r w:rsidRPr="00E13E00">
        <w:rPr>
          <w:rFonts w:asciiTheme="minorHAnsi" w:hAnsiTheme="minorHAnsi"/>
          <w:sz w:val="22"/>
          <w:szCs w:val="22"/>
        </w:rPr>
        <w:t xml:space="preserve"> du </w:t>
      </w:r>
      <w:r w:rsidR="005034B4">
        <w:rPr>
          <w:rFonts w:asciiTheme="minorHAnsi" w:hAnsiTheme="minorHAnsi"/>
          <w:sz w:val="22"/>
          <w:szCs w:val="22"/>
        </w:rPr>
        <w:t>CCCG</w:t>
      </w:r>
      <w:r w:rsidRPr="00E13E00">
        <w:rPr>
          <w:rFonts w:asciiTheme="minorHAnsi" w:hAnsiTheme="minorHAnsi"/>
          <w:sz w:val="22"/>
          <w:szCs w:val="22"/>
        </w:rPr>
        <w:t>.</w:t>
      </w:r>
    </w:p>
    <w:p w14:paraId="2895D88B" w14:textId="77777777" w:rsidR="005234B2" w:rsidRPr="00914E97" w:rsidRDefault="005234B2" w:rsidP="00692A99">
      <w:pPr>
        <w:jc w:val="both"/>
        <w:rPr>
          <w:rFonts w:asciiTheme="minorHAnsi" w:hAnsiTheme="minorHAnsi"/>
          <w:i/>
          <w:sz w:val="8"/>
          <w:szCs w:val="8"/>
        </w:rPr>
      </w:pPr>
    </w:p>
    <w:p w14:paraId="17A11122" w14:textId="39E3DA7B" w:rsidR="005234B2" w:rsidRPr="005475A7" w:rsidRDefault="005234B2" w:rsidP="00692A99">
      <w:pPr>
        <w:jc w:val="both"/>
        <w:rPr>
          <w:rFonts w:asciiTheme="minorHAnsi" w:hAnsiTheme="minorHAnsi"/>
          <w:sz w:val="22"/>
          <w:szCs w:val="22"/>
        </w:rPr>
      </w:pPr>
      <w:r w:rsidRPr="005475A7">
        <w:rPr>
          <w:rFonts w:asciiTheme="minorHAnsi" w:hAnsiTheme="minorHAnsi"/>
          <w:sz w:val="22"/>
          <w:szCs w:val="22"/>
        </w:rPr>
        <w:t xml:space="preserve">L’entretien, la maintenance et les réparations des installations, aménagements et équipements exécutés par le </w:t>
      </w:r>
      <w:r w:rsidR="004F15DD" w:rsidRPr="005475A7">
        <w:rPr>
          <w:rFonts w:asciiTheme="minorHAnsi" w:hAnsiTheme="minorHAnsi"/>
          <w:sz w:val="22"/>
          <w:szCs w:val="22"/>
        </w:rPr>
        <w:t>Titulaire</w:t>
      </w:r>
      <w:r w:rsidRPr="005475A7">
        <w:rPr>
          <w:rFonts w:asciiTheme="minorHAnsi" w:hAnsiTheme="minorHAnsi"/>
          <w:sz w:val="22"/>
          <w:szCs w:val="22"/>
        </w:rPr>
        <w:t xml:space="preserve"> au sein des lieux attribués ou mis à sa disposition par le </w:t>
      </w:r>
      <w:r w:rsidR="00C22C5B">
        <w:rPr>
          <w:rFonts w:asciiTheme="minorHAnsi" w:hAnsiTheme="minorHAnsi"/>
          <w:sz w:val="22"/>
          <w:szCs w:val="22"/>
        </w:rPr>
        <w:t>Délégant et le Délégataire</w:t>
      </w:r>
      <w:r w:rsidR="00C22C5B" w:rsidRPr="005475A7">
        <w:rPr>
          <w:rFonts w:asciiTheme="minorHAnsi" w:hAnsiTheme="minorHAnsi"/>
          <w:sz w:val="22"/>
          <w:szCs w:val="22"/>
        </w:rPr>
        <w:t xml:space="preserve"> </w:t>
      </w:r>
      <w:r w:rsidRPr="005475A7">
        <w:rPr>
          <w:rFonts w:asciiTheme="minorHAnsi" w:hAnsiTheme="minorHAnsi"/>
          <w:sz w:val="22"/>
          <w:szCs w:val="22"/>
        </w:rPr>
        <w:t>sont entièrement à sa charge</w:t>
      </w:r>
      <w:r w:rsidR="00530478">
        <w:rPr>
          <w:rFonts w:asciiTheme="minorHAnsi" w:hAnsiTheme="minorHAnsi"/>
          <w:sz w:val="22"/>
          <w:szCs w:val="22"/>
        </w:rPr>
        <w:t>.</w:t>
      </w:r>
    </w:p>
    <w:p w14:paraId="191B0784" w14:textId="77777777" w:rsidR="005234B2" w:rsidRPr="00914E97" w:rsidRDefault="005234B2" w:rsidP="00692A99">
      <w:pPr>
        <w:jc w:val="both"/>
        <w:rPr>
          <w:rFonts w:asciiTheme="minorHAnsi" w:hAnsiTheme="minorHAnsi"/>
          <w:sz w:val="8"/>
          <w:szCs w:val="8"/>
        </w:rPr>
      </w:pPr>
    </w:p>
    <w:p w14:paraId="3CFC1557" w14:textId="3D7D43EE" w:rsidR="005234B2" w:rsidRPr="005475A7" w:rsidRDefault="005234B2" w:rsidP="00692A99">
      <w:pPr>
        <w:jc w:val="both"/>
        <w:rPr>
          <w:rFonts w:asciiTheme="minorHAnsi" w:hAnsiTheme="minorHAnsi"/>
          <w:i/>
          <w:sz w:val="22"/>
          <w:szCs w:val="22"/>
        </w:rPr>
      </w:pPr>
      <w:r w:rsidRPr="005475A7">
        <w:rPr>
          <w:rFonts w:asciiTheme="minorHAnsi" w:hAnsiTheme="minorHAnsi"/>
          <w:sz w:val="22"/>
          <w:szCs w:val="22"/>
        </w:rPr>
        <w:t xml:space="preserve">Il appartient donc au </w:t>
      </w:r>
      <w:r w:rsidR="004F15DD" w:rsidRPr="005475A7">
        <w:rPr>
          <w:rFonts w:asciiTheme="minorHAnsi" w:hAnsiTheme="minorHAnsi"/>
          <w:sz w:val="22"/>
          <w:szCs w:val="22"/>
        </w:rPr>
        <w:t>Titulaire</w:t>
      </w:r>
      <w:r w:rsidRPr="005475A7">
        <w:rPr>
          <w:rFonts w:asciiTheme="minorHAnsi" w:hAnsiTheme="minorHAnsi"/>
          <w:sz w:val="22"/>
          <w:szCs w:val="22"/>
        </w:rPr>
        <w:t xml:space="preserve"> de contracter avec tout prestataire spécialisé pour assurer l’entretien régulier et la maintenance de ces installations et équipements</w:t>
      </w:r>
      <w:r w:rsidR="00BF6BEE" w:rsidRPr="005475A7">
        <w:rPr>
          <w:rFonts w:asciiTheme="minorHAnsi" w:hAnsiTheme="minorHAnsi"/>
          <w:sz w:val="22"/>
          <w:szCs w:val="22"/>
        </w:rPr>
        <w:t xml:space="preserve"> </w:t>
      </w:r>
      <w:r w:rsidR="005475A7" w:rsidRPr="005475A7">
        <w:rPr>
          <w:rFonts w:asciiTheme="minorHAnsi" w:hAnsiTheme="minorHAnsi"/>
          <w:sz w:val="22"/>
          <w:szCs w:val="22"/>
        </w:rPr>
        <w:t xml:space="preserve">afin de les maintenir en bon état d’usage et de fonctionnement. Le </w:t>
      </w:r>
      <w:r w:rsidR="00C22C5B">
        <w:rPr>
          <w:rFonts w:asciiTheme="minorHAnsi" w:hAnsiTheme="minorHAnsi"/>
          <w:sz w:val="22"/>
          <w:szCs w:val="22"/>
        </w:rPr>
        <w:t>Délégataire</w:t>
      </w:r>
      <w:r w:rsidR="005475A7" w:rsidRPr="005475A7">
        <w:rPr>
          <w:rFonts w:asciiTheme="minorHAnsi" w:hAnsiTheme="minorHAnsi"/>
          <w:sz w:val="22"/>
          <w:szCs w:val="22"/>
        </w:rPr>
        <w:t xml:space="preserve"> se réserve le droit de visiter les locaux afin de constater l’état des surfaces mises à disposition.</w:t>
      </w:r>
    </w:p>
    <w:p w14:paraId="2DCB81E6" w14:textId="77777777" w:rsidR="005234B2" w:rsidRPr="00914E97" w:rsidRDefault="005234B2" w:rsidP="00692A99">
      <w:pPr>
        <w:jc w:val="both"/>
        <w:rPr>
          <w:rFonts w:asciiTheme="minorHAnsi" w:hAnsiTheme="minorHAnsi"/>
          <w:sz w:val="8"/>
          <w:szCs w:val="8"/>
        </w:rPr>
      </w:pPr>
    </w:p>
    <w:p w14:paraId="73431F7B" w14:textId="73B4B37A" w:rsidR="005234B2" w:rsidRPr="005475A7" w:rsidRDefault="005234B2" w:rsidP="00692A99">
      <w:pPr>
        <w:jc w:val="both"/>
        <w:rPr>
          <w:rFonts w:asciiTheme="minorHAnsi" w:hAnsiTheme="minorHAnsi"/>
          <w:sz w:val="22"/>
          <w:szCs w:val="22"/>
        </w:rPr>
      </w:pPr>
      <w:r w:rsidRPr="005475A7">
        <w:rPr>
          <w:rFonts w:asciiTheme="minorHAnsi" w:hAnsiTheme="minorHAnsi"/>
          <w:sz w:val="22"/>
          <w:szCs w:val="22"/>
        </w:rPr>
        <w:t xml:space="preserve">Le </w:t>
      </w:r>
      <w:r w:rsidR="004F15DD" w:rsidRPr="005475A7">
        <w:rPr>
          <w:rFonts w:asciiTheme="minorHAnsi" w:hAnsiTheme="minorHAnsi"/>
          <w:sz w:val="22"/>
          <w:szCs w:val="22"/>
        </w:rPr>
        <w:t>Titulaire</w:t>
      </w:r>
      <w:r w:rsidRPr="005475A7">
        <w:rPr>
          <w:rFonts w:asciiTheme="minorHAnsi" w:hAnsiTheme="minorHAnsi"/>
          <w:sz w:val="22"/>
          <w:szCs w:val="22"/>
        </w:rPr>
        <w:t xml:space="preserve"> supportera le coût des aménagements ou équipements qui deviendraient nécessaires au développement de son exploitation ; ces installations nouvelles devant être obligatoirement réalisées conformément à des plans et descriptifs techniques préalablement approuvés par le </w:t>
      </w:r>
      <w:r w:rsidR="004D6487">
        <w:rPr>
          <w:rFonts w:asciiTheme="minorHAnsi" w:hAnsiTheme="minorHAnsi"/>
          <w:sz w:val="22"/>
          <w:szCs w:val="22"/>
        </w:rPr>
        <w:t>Délégataire</w:t>
      </w:r>
      <w:r w:rsidRPr="005475A7">
        <w:rPr>
          <w:rFonts w:asciiTheme="minorHAnsi" w:hAnsiTheme="minorHAnsi"/>
          <w:sz w:val="22"/>
          <w:szCs w:val="22"/>
        </w:rPr>
        <w:t>.</w:t>
      </w:r>
    </w:p>
    <w:p w14:paraId="711BA419" w14:textId="77777777" w:rsidR="005234B2" w:rsidRPr="00914E97" w:rsidRDefault="005234B2" w:rsidP="00692A99">
      <w:pPr>
        <w:jc w:val="both"/>
        <w:rPr>
          <w:rFonts w:asciiTheme="minorHAnsi" w:hAnsiTheme="minorHAnsi"/>
          <w:sz w:val="8"/>
          <w:szCs w:val="8"/>
        </w:rPr>
      </w:pPr>
    </w:p>
    <w:p w14:paraId="4C733B02" w14:textId="77777777" w:rsidR="005234B2" w:rsidRPr="005475A7" w:rsidRDefault="005234B2" w:rsidP="00692A99">
      <w:pPr>
        <w:jc w:val="both"/>
        <w:rPr>
          <w:rFonts w:asciiTheme="minorHAnsi" w:hAnsiTheme="minorHAnsi"/>
          <w:sz w:val="22"/>
          <w:szCs w:val="22"/>
        </w:rPr>
      </w:pPr>
      <w:r w:rsidRPr="005475A7">
        <w:rPr>
          <w:rFonts w:asciiTheme="minorHAnsi" w:hAnsiTheme="minorHAnsi"/>
          <w:sz w:val="22"/>
          <w:szCs w:val="22"/>
        </w:rPr>
        <w:t>Il devra également supporter le coût des travaux de mise en conformité qui pourraient être imposés par la réglementation applicable à son activité.</w:t>
      </w:r>
    </w:p>
    <w:p w14:paraId="7BAB932A" w14:textId="77777777" w:rsidR="005234B2" w:rsidRPr="00914E97" w:rsidRDefault="005234B2" w:rsidP="00692A99">
      <w:pPr>
        <w:jc w:val="both"/>
        <w:rPr>
          <w:rFonts w:asciiTheme="minorHAnsi" w:hAnsiTheme="minorHAnsi"/>
          <w:sz w:val="8"/>
          <w:szCs w:val="8"/>
        </w:rPr>
      </w:pPr>
    </w:p>
    <w:p w14:paraId="0039B17E" w14:textId="77B49C6D" w:rsidR="005234B2" w:rsidRPr="00692A99" w:rsidRDefault="005234B2" w:rsidP="00692A99">
      <w:pPr>
        <w:jc w:val="both"/>
        <w:rPr>
          <w:rFonts w:asciiTheme="minorHAnsi" w:hAnsiTheme="minorHAnsi"/>
          <w:sz w:val="22"/>
          <w:szCs w:val="22"/>
        </w:rPr>
      </w:pPr>
      <w:r w:rsidRPr="005475A7">
        <w:rPr>
          <w:rFonts w:asciiTheme="minorHAnsi" w:hAnsiTheme="minorHAnsi"/>
          <w:sz w:val="22"/>
          <w:szCs w:val="22"/>
        </w:rPr>
        <w:t xml:space="preserve">Eventuellement, en cas de carence du </w:t>
      </w:r>
      <w:r w:rsidR="004F15DD" w:rsidRPr="005475A7">
        <w:rPr>
          <w:rFonts w:asciiTheme="minorHAnsi" w:hAnsiTheme="minorHAnsi"/>
          <w:sz w:val="22"/>
          <w:szCs w:val="22"/>
        </w:rPr>
        <w:t>Titulaire</w:t>
      </w:r>
      <w:r w:rsidRPr="005475A7">
        <w:rPr>
          <w:rFonts w:asciiTheme="minorHAnsi" w:hAnsiTheme="minorHAnsi"/>
          <w:sz w:val="22"/>
          <w:szCs w:val="22"/>
        </w:rPr>
        <w:t xml:space="preserve"> </w:t>
      </w:r>
      <w:r w:rsidR="004D6487">
        <w:rPr>
          <w:rFonts w:asciiTheme="minorHAnsi" w:hAnsiTheme="minorHAnsi"/>
          <w:sz w:val="22"/>
          <w:szCs w:val="22"/>
        </w:rPr>
        <w:t>et après mise en demeure adressée au Titulaire par lettre recommandée et demeurée sans effet dans un délai de 30 jours</w:t>
      </w:r>
      <w:r w:rsidRPr="005475A7">
        <w:rPr>
          <w:rFonts w:asciiTheme="minorHAnsi" w:hAnsiTheme="minorHAnsi"/>
          <w:sz w:val="22"/>
          <w:szCs w:val="22"/>
        </w:rPr>
        <w:t xml:space="preserve">, le </w:t>
      </w:r>
      <w:r w:rsidR="004D6487">
        <w:rPr>
          <w:rFonts w:asciiTheme="minorHAnsi" w:hAnsiTheme="minorHAnsi"/>
          <w:sz w:val="22"/>
          <w:szCs w:val="22"/>
        </w:rPr>
        <w:t>Délégataire</w:t>
      </w:r>
      <w:r w:rsidRPr="005475A7">
        <w:rPr>
          <w:rFonts w:asciiTheme="minorHAnsi" w:hAnsiTheme="minorHAnsi"/>
          <w:sz w:val="22"/>
          <w:szCs w:val="22"/>
        </w:rPr>
        <w:t xml:space="preserve"> pourra réaliser </w:t>
      </w:r>
      <w:r w:rsidR="00942C11">
        <w:rPr>
          <w:rFonts w:asciiTheme="minorHAnsi" w:hAnsiTheme="minorHAnsi"/>
          <w:sz w:val="22"/>
          <w:szCs w:val="22"/>
        </w:rPr>
        <w:t>lui</w:t>
      </w:r>
      <w:r w:rsidRPr="005475A7">
        <w:rPr>
          <w:rFonts w:asciiTheme="minorHAnsi" w:hAnsiTheme="minorHAnsi"/>
          <w:sz w:val="22"/>
          <w:szCs w:val="22"/>
        </w:rPr>
        <w:t xml:space="preserve">-même les aménagements ou équipements nécessaires, ainsi que le nettoyage des locaux et installations attribuées au </w:t>
      </w:r>
      <w:r w:rsidR="004F15DD" w:rsidRPr="005475A7">
        <w:rPr>
          <w:rFonts w:asciiTheme="minorHAnsi" w:hAnsiTheme="minorHAnsi"/>
          <w:sz w:val="22"/>
          <w:szCs w:val="22"/>
        </w:rPr>
        <w:t>Titulaire</w:t>
      </w:r>
      <w:r w:rsidRPr="005475A7">
        <w:rPr>
          <w:rFonts w:asciiTheme="minorHAnsi" w:hAnsiTheme="minorHAnsi"/>
          <w:sz w:val="22"/>
          <w:szCs w:val="22"/>
        </w:rPr>
        <w:t xml:space="preserve"> : les frais correspondants seront supportés par le </w:t>
      </w:r>
      <w:r w:rsidR="004F15DD" w:rsidRPr="005475A7">
        <w:rPr>
          <w:rFonts w:asciiTheme="minorHAnsi" w:hAnsiTheme="minorHAnsi"/>
          <w:sz w:val="22"/>
          <w:szCs w:val="22"/>
        </w:rPr>
        <w:t>Titulaire</w:t>
      </w:r>
      <w:r w:rsidRPr="005475A7">
        <w:rPr>
          <w:rFonts w:asciiTheme="minorHAnsi" w:hAnsiTheme="minorHAnsi"/>
          <w:sz w:val="22"/>
          <w:szCs w:val="22"/>
        </w:rPr>
        <w:t xml:space="preserve"> </w:t>
      </w:r>
      <w:r w:rsidR="004D6487">
        <w:rPr>
          <w:rFonts w:asciiTheme="minorHAnsi" w:hAnsiTheme="minorHAnsi"/>
          <w:sz w:val="22"/>
          <w:szCs w:val="22"/>
        </w:rPr>
        <w:t>sous réserve de présentation des justificatifs valables</w:t>
      </w:r>
      <w:r w:rsidRPr="005475A7">
        <w:rPr>
          <w:rFonts w:asciiTheme="minorHAnsi" w:hAnsiTheme="minorHAnsi"/>
          <w:sz w:val="22"/>
          <w:szCs w:val="22"/>
        </w:rPr>
        <w:t>.</w:t>
      </w:r>
    </w:p>
    <w:p w14:paraId="405ACC5F" w14:textId="77777777" w:rsidR="00672366" w:rsidRPr="00CA73A6" w:rsidRDefault="00672366" w:rsidP="00692A99">
      <w:pPr>
        <w:rPr>
          <w:rFonts w:ascii="Calibri" w:hAnsi="Calibri" w:cs="Arial"/>
          <w:b/>
          <w:bCs/>
          <w:color w:val="FF0000"/>
          <w:sz w:val="24"/>
          <w:szCs w:val="24"/>
        </w:rPr>
      </w:pPr>
      <w:bookmarkStart w:id="81" w:name="_Toc32640423"/>
      <w:bookmarkStart w:id="82" w:name="_Toc216760975"/>
    </w:p>
    <w:p w14:paraId="765F28AF" w14:textId="77777777" w:rsidR="00692A99" w:rsidRPr="00CA73A6" w:rsidRDefault="00692A99" w:rsidP="00692A99">
      <w:pPr>
        <w:rPr>
          <w:rFonts w:ascii="Calibri" w:hAnsi="Calibri" w:cs="Arial"/>
          <w:bCs/>
          <w:color w:val="000000"/>
          <w:sz w:val="24"/>
          <w:szCs w:val="24"/>
        </w:rPr>
      </w:pPr>
    </w:p>
    <w:p w14:paraId="3BA8B770" w14:textId="5FBACCA5" w:rsidR="006168BC" w:rsidRPr="00692A99" w:rsidRDefault="006168BC" w:rsidP="00BE653C">
      <w:pPr>
        <w:pStyle w:val="ARTICLE"/>
      </w:pPr>
      <w:bookmarkStart w:id="83" w:name="_Toc221285832"/>
      <w:r w:rsidRPr="00692A99">
        <w:t>ARTICLE 2</w:t>
      </w:r>
      <w:r w:rsidR="00D9205F">
        <w:t>4</w:t>
      </w:r>
      <w:r w:rsidRPr="00692A99">
        <w:t xml:space="preserve"> </w:t>
      </w:r>
      <w:r w:rsidRPr="00094191">
        <w:t xml:space="preserve">– </w:t>
      </w:r>
      <w:r w:rsidR="00B80DEF" w:rsidRPr="00094191">
        <w:t>VERIFICATIONS PERIODIQUES OBLIGATOIRES</w:t>
      </w:r>
      <w:bookmarkEnd w:id="83"/>
    </w:p>
    <w:p w14:paraId="529212E3" w14:textId="77777777" w:rsidR="00133232" w:rsidRPr="00914E97" w:rsidRDefault="00133232" w:rsidP="00692A99">
      <w:pPr>
        <w:rPr>
          <w:rFonts w:ascii="Calibri" w:hAnsi="Calibri" w:cs="Arial"/>
          <w:bCs/>
          <w:color w:val="000000"/>
          <w:sz w:val="24"/>
          <w:szCs w:val="24"/>
          <w:u w:val="single"/>
        </w:rPr>
      </w:pPr>
    </w:p>
    <w:p w14:paraId="48EB6814" w14:textId="77777777" w:rsidR="006168BC" w:rsidRPr="00692A99" w:rsidRDefault="006168BC" w:rsidP="00692A99">
      <w:pPr>
        <w:jc w:val="both"/>
        <w:rPr>
          <w:rFonts w:ascii="Calibri" w:hAnsi="Calibri" w:cs="Arial"/>
          <w:color w:val="000000"/>
          <w:sz w:val="22"/>
          <w:szCs w:val="22"/>
        </w:rPr>
      </w:pPr>
      <w:r w:rsidRPr="00692A99">
        <w:rPr>
          <w:rFonts w:ascii="Calibri" w:hAnsi="Calibri" w:cs="Arial"/>
          <w:color w:val="000000"/>
          <w:sz w:val="22"/>
          <w:szCs w:val="22"/>
        </w:rPr>
        <w:t xml:space="preserve">Le </w:t>
      </w:r>
      <w:r w:rsidR="00727B69" w:rsidRPr="00692A99">
        <w:rPr>
          <w:rFonts w:ascii="Calibri" w:hAnsi="Calibri" w:cs="Arial"/>
          <w:color w:val="000000"/>
          <w:sz w:val="22"/>
          <w:szCs w:val="22"/>
        </w:rPr>
        <w:t>Titulaire</w:t>
      </w:r>
      <w:r w:rsidRPr="00692A99">
        <w:rPr>
          <w:rFonts w:ascii="Calibri" w:hAnsi="Calibri" w:cs="Arial"/>
          <w:color w:val="000000"/>
          <w:sz w:val="22"/>
          <w:szCs w:val="22"/>
        </w:rPr>
        <w:t xml:space="preserve"> devra, dans le cadre de la régleme</w:t>
      </w:r>
      <w:r w:rsidR="00E86070">
        <w:rPr>
          <w:rFonts w:ascii="Calibri" w:hAnsi="Calibri" w:cs="Arial"/>
          <w:color w:val="000000"/>
          <w:sz w:val="22"/>
          <w:szCs w:val="22"/>
        </w:rPr>
        <w:t>ntation en vigueur, soumettre les</w:t>
      </w:r>
      <w:r w:rsidR="00133232" w:rsidRPr="00692A99">
        <w:rPr>
          <w:rFonts w:ascii="Calibri" w:hAnsi="Calibri" w:cs="Arial"/>
          <w:color w:val="000000"/>
          <w:sz w:val="22"/>
          <w:szCs w:val="22"/>
        </w:rPr>
        <w:t xml:space="preserve"> surface</w:t>
      </w:r>
      <w:r w:rsidR="00E86070">
        <w:rPr>
          <w:rFonts w:ascii="Calibri" w:hAnsi="Calibri" w:cs="Arial"/>
          <w:color w:val="000000"/>
          <w:sz w:val="22"/>
          <w:szCs w:val="22"/>
        </w:rPr>
        <w:t>s</w:t>
      </w:r>
      <w:r w:rsidR="00133232" w:rsidRPr="00692A99">
        <w:rPr>
          <w:rFonts w:ascii="Calibri" w:hAnsi="Calibri" w:cs="Arial"/>
          <w:color w:val="000000"/>
          <w:sz w:val="22"/>
          <w:szCs w:val="22"/>
        </w:rPr>
        <w:t xml:space="preserve"> occupée</w:t>
      </w:r>
      <w:r w:rsidR="00E86070">
        <w:rPr>
          <w:rFonts w:ascii="Calibri" w:hAnsi="Calibri" w:cs="Arial"/>
          <w:color w:val="000000"/>
          <w:sz w:val="22"/>
          <w:szCs w:val="22"/>
        </w:rPr>
        <w:t>s</w:t>
      </w:r>
      <w:r w:rsidRPr="00692A99">
        <w:rPr>
          <w:rFonts w:ascii="Calibri" w:hAnsi="Calibri" w:cs="Arial"/>
          <w:color w:val="000000"/>
          <w:sz w:val="22"/>
          <w:szCs w:val="22"/>
        </w:rPr>
        <w:t xml:space="preserve"> ainsi que le</w:t>
      </w:r>
      <w:r w:rsidR="00133232" w:rsidRPr="00692A99">
        <w:rPr>
          <w:rFonts w:ascii="Calibri" w:hAnsi="Calibri" w:cs="Arial"/>
          <w:color w:val="000000"/>
          <w:sz w:val="22"/>
          <w:szCs w:val="22"/>
        </w:rPr>
        <w:t>s installations</w:t>
      </w:r>
      <w:r w:rsidRPr="00692A99">
        <w:rPr>
          <w:rFonts w:ascii="Calibri" w:hAnsi="Calibri" w:cs="Arial"/>
          <w:color w:val="000000"/>
          <w:sz w:val="22"/>
          <w:szCs w:val="22"/>
        </w:rPr>
        <w:t xml:space="preserve"> qui s’y trouve</w:t>
      </w:r>
      <w:r w:rsidR="00133232" w:rsidRPr="00692A99">
        <w:rPr>
          <w:rFonts w:ascii="Calibri" w:hAnsi="Calibri" w:cs="Arial"/>
          <w:color w:val="000000"/>
          <w:sz w:val="22"/>
          <w:szCs w:val="22"/>
        </w:rPr>
        <w:t>nt</w:t>
      </w:r>
      <w:r w:rsidRPr="00692A99">
        <w:rPr>
          <w:rFonts w:ascii="Calibri" w:hAnsi="Calibri" w:cs="Arial"/>
          <w:color w:val="000000"/>
          <w:sz w:val="22"/>
          <w:szCs w:val="22"/>
        </w:rPr>
        <w:t xml:space="preserve"> aux visites périodiques et contrôles obligatoires par des organismes agréés et supportera les frais correspondants. </w:t>
      </w:r>
    </w:p>
    <w:p w14:paraId="0A04AA66" w14:textId="77777777" w:rsidR="006168BC" w:rsidRPr="00914E97" w:rsidRDefault="006168BC" w:rsidP="00692A99">
      <w:pPr>
        <w:jc w:val="both"/>
        <w:rPr>
          <w:rFonts w:ascii="Calibri" w:hAnsi="Calibri" w:cs="Arial"/>
          <w:color w:val="000000"/>
          <w:sz w:val="8"/>
          <w:szCs w:val="8"/>
        </w:rPr>
      </w:pPr>
    </w:p>
    <w:p w14:paraId="7009CA71" w14:textId="7576CF88" w:rsidR="00B80DEF" w:rsidRPr="00094191" w:rsidRDefault="00B80DEF" w:rsidP="00B80DEF">
      <w:pPr>
        <w:jc w:val="both"/>
        <w:rPr>
          <w:rFonts w:asciiTheme="minorHAnsi" w:hAnsiTheme="minorHAnsi"/>
          <w:color w:val="000000" w:themeColor="text1"/>
          <w:sz w:val="22"/>
          <w:szCs w:val="22"/>
        </w:rPr>
      </w:pPr>
      <w:r w:rsidRPr="00094191">
        <w:rPr>
          <w:rFonts w:asciiTheme="minorHAnsi" w:hAnsiTheme="minorHAnsi"/>
          <w:color w:val="000000" w:themeColor="text1"/>
          <w:sz w:val="22"/>
          <w:szCs w:val="22"/>
        </w:rPr>
        <w:t xml:space="preserve">Il s’agit notamment pour les parties privatives occupées par le Titulaire des contrôles périodiques liés aux installations électriques, </w:t>
      </w:r>
      <w:r w:rsidR="00313ECB">
        <w:rPr>
          <w:rFonts w:asciiTheme="minorHAnsi" w:hAnsiTheme="minorHAnsi"/>
          <w:color w:val="000000" w:themeColor="text1"/>
          <w:sz w:val="22"/>
          <w:szCs w:val="22"/>
        </w:rPr>
        <w:t xml:space="preserve">de climatisation, </w:t>
      </w:r>
      <w:r w:rsidRPr="00094191">
        <w:rPr>
          <w:rFonts w:asciiTheme="minorHAnsi" w:hAnsiTheme="minorHAnsi"/>
          <w:color w:val="000000" w:themeColor="text1"/>
          <w:sz w:val="22"/>
          <w:szCs w:val="22"/>
        </w:rPr>
        <w:t xml:space="preserve">aux extincteurs et aux installations classées pour la protection de l’environnement. La périodicité des contrôles et les interventions sont consignées dans un dossier. Les rapports d’inspection élaborés par les organismes de contrôle sont transmis au </w:t>
      </w:r>
      <w:r w:rsidR="004D6487">
        <w:rPr>
          <w:rFonts w:asciiTheme="minorHAnsi" w:hAnsiTheme="minorHAnsi"/>
          <w:color w:val="000000" w:themeColor="text1"/>
          <w:sz w:val="22"/>
          <w:szCs w:val="22"/>
        </w:rPr>
        <w:t>Délégataire</w:t>
      </w:r>
      <w:r w:rsidRPr="00094191">
        <w:rPr>
          <w:rFonts w:asciiTheme="minorHAnsi" w:hAnsiTheme="minorHAnsi"/>
          <w:color w:val="000000" w:themeColor="text1"/>
          <w:sz w:val="22"/>
          <w:szCs w:val="22"/>
        </w:rPr>
        <w:t xml:space="preserve"> chaque année.</w:t>
      </w:r>
    </w:p>
    <w:p w14:paraId="42A84484" w14:textId="77777777" w:rsidR="00B80DEF" w:rsidRPr="00914E97" w:rsidRDefault="00B80DEF" w:rsidP="00B80DEF">
      <w:pPr>
        <w:jc w:val="both"/>
        <w:rPr>
          <w:rFonts w:asciiTheme="minorHAnsi" w:hAnsiTheme="minorHAnsi"/>
          <w:color w:val="000000" w:themeColor="text1"/>
          <w:sz w:val="8"/>
          <w:szCs w:val="8"/>
        </w:rPr>
      </w:pPr>
    </w:p>
    <w:p w14:paraId="4C595258" w14:textId="2B1922C7" w:rsidR="00B80DEF" w:rsidRPr="00094191" w:rsidRDefault="00B80DEF" w:rsidP="00B80DEF">
      <w:pPr>
        <w:jc w:val="both"/>
        <w:rPr>
          <w:rFonts w:asciiTheme="minorHAnsi" w:hAnsiTheme="minorHAnsi"/>
          <w:color w:val="000000" w:themeColor="text1"/>
          <w:sz w:val="22"/>
          <w:szCs w:val="22"/>
        </w:rPr>
      </w:pPr>
      <w:r w:rsidRPr="00094191">
        <w:rPr>
          <w:rFonts w:asciiTheme="minorHAnsi" w:hAnsiTheme="minorHAnsi"/>
          <w:color w:val="000000" w:themeColor="text1"/>
          <w:sz w:val="22"/>
          <w:szCs w:val="22"/>
        </w:rPr>
        <w:t xml:space="preserve">La vérification périodique n’est qu’un constat qui, en cas d’éventuelles anomalies constatées, doit obligatoirement être suivi d’une remise en état dans les délais imposés par l’organisme de contrôle. Le </w:t>
      </w:r>
      <w:r w:rsidR="004D6487">
        <w:rPr>
          <w:rFonts w:asciiTheme="minorHAnsi" w:hAnsiTheme="minorHAnsi"/>
          <w:color w:val="000000" w:themeColor="text1"/>
          <w:sz w:val="22"/>
          <w:szCs w:val="22"/>
        </w:rPr>
        <w:t>Délégataire</w:t>
      </w:r>
      <w:r w:rsidRPr="00094191">
        <w:rPr>
          <w:rFonts w:asciiTheme="minorHAnsi" w:hAnsiTheme="minorHAnsi"/>
          <w:color w:val="000000" w:themeColor="text1"/>
          <w:sz w:val="22"/>
          <w:szCs w:val="22"/>
        </w:rPr>
        <w:t xml:space="preserve"> se réserve le droit de contrôler les actions correctives mises en œuvre par le Titulaire.</w:t>
      </w:r>
    </w:p>
    <w:p w14:paraId="19B8E45F" w14:textId="77777777" w:rsidR="006168BC" w:rsidRPr="00914E97" w:rsidRDefault="006168BC" w:rsidP="00692A99">
      <w:pPr>
        <w:jc w:val="both"/>
        <w:rPr>
          <w:rFonts w:ascii="Calibri" w:hAnsi="Calibri" w:cs="Arial"/>
          <w:color w:val="000000"/>
          <w:sz w:val="8"/>
          <w:szCs w:val="8"/>
        </w:rPr>
      </w:pPr>
    </w:p>
    <w:p w14:paraId="56F9DA01" w14:textId="4EE6DAF4" w:rsidR="00530478" w:rsidRDefault="006168BC" w:rsidP="00692A99">
      <w:pPr>
        <w:jc w:val="both"/>
        <w:rPr>
          <w:rFonts w:ascii="Calibri" w:hAnsi="Calibri" w:cs="Arial"/>
          <w:color w:val="000000"/>
          <w:sz w:val="22"/>
          <w:szCs w:val="22"/>
        </w:rPr>
      </w:pPr>
      <w:r w:rsidRPr="00692A99">
        <w:rPr>
          <w:rFonts w:ascii="Calibri" w:hAnsi="Calibri" w:cs="Arial"/>
          <w:color w:val="000000"/>
          <w:sz w:val="22"/>
          <w:szCs w:val="22"/>
        </w:rPr>
        <w:t xml:space="preserve">En outre, le </w:t>
      </w:r>
      <w:r w:rsidR="00727B69" w:rsidRPr="00692A99">
        <w:rPr>
          <w:rFonts w:ascii="Calibri" w:hAnsi="Calibri" w:cs="Arial"/>
          <w:color w:val="000000"/>
          <w:sz w:val="22"/>
          <w:szCs w:val="22"/>
        </w:rPr>
        <w:t>Titulaire</w:t>
      </w:r>
      <w:r w:rsidRPr="00692A99">
        <w:rPr>
          <w:rFonts w:ascii="Calibri" w:hAnsi="Calibri" w:cs="Arial"/>
          <w:color w:val="000000"/>
          <w:sz w:val="22"/>
          <w:szCs w:val="22"/>
        </w:rPr>
        <w:t xml:space="preserve"> s’engage à faciliter toutes inspections ou contrôles que l</w:t>
      </w:r>
      <w:r w:rsidR="00133232" w:rsidRPr="00692A99">
        <w:rPr>
          <w:rFonts w:ascii="Calibri" w:hAnsi="Calibri" w:cs="Arial"/>
          <w:color w:val="000000"/>
          <w:sz w:val="22"/>
          <w:szCs w:val="22"/>
        </w:rPr>
        <w:t xml:space="preserve">e </w:t>
      </w:r>
      <w:r w:rsidR="004D6487">
        <w:rPr>
          <w:rFonts w:ascii="Calibri" w:hAnsi="Calibri" w:cs="Arial"/>
          <w:color w:val="000000"/>
          <w:sz w:val="22"/>
          <w:szCs w:val="22"/>
        </w:rPr>
        <w:t>Délégataire</w:t>
      </w:r>
      <w:r w:rsidRPr="00692A99">
        <w:rPr>
          <w:rFonts w:ascii="Calibri" w:hAnsi="Calibri" w:cs="Arial"/>
          <w:color w:val="000000"/>
          <w:sz w:val="22"/>
          <w:szCs w:val="22"/>
        </w:rPr>
        <w:t xml:space="preserve"> jugerait utile d’exercer.</w:t>
      </w:r>
    </w:p>
    <w:p w14:paraId="3466B2C6" w14:textId="30BDCACB" w:rsidR="00530478" w:rsidRDefault="00530478" w:rsidP="00692A99">
      <w:pPr>
        <w:jc w:val="both"/>
        <w:rPr>
          <w:rFonts w:ascii="Calibri" w:hAnsi="Calibri" w:cs="Arial"/>
          <w:color w:val="000000"/>
          <w:sz w:val="22"/>
          <w:szCs w:val="22"/>
        </w:rPr>
      </w:pPr>
      <w:r>
        <w:rPr>
          <w:rFonts w:ascii="Calibri" w:hAnsi="Calibri" w:cs="Arial"/>
          <w:color w:val="000000"/>
          <w:sz w:val="22"/>
          <w:szCs w:val="22"/>
        </w:rPr>
        <w:br w:type="page"/>
      </w:r>
    </w:p>
    <w:p w14:paraId="7FAB703D" w14:textId="77777777" w:rsidR="00BD50E5" w:rsidRPr="00982B53" w:rsidRDefault="00CB20A1" w:rsidP="00BE653C">
      <w:pPr>
        <w:pStyle w:val="ARTICLE"/>
      </w:pPr>
      <w:bookmarkStart w:id="84" w:name="_Toc221285833"/>
      <w:r>
        <w:lastRenderedPageBreak/>
        <w:t>ARTICLE 2</w:t>
      </w:r>
      <w:r w:rsidR="00D9205F">
        <w:t>5</w:t>
      </w:r>
      <w:r w:rsidR="00976130">
        <w:t xml:space="preserve"> </w:t>
      </w:r>
      <w:r>
        <w:t xml:space="preserve">– TRAVAUX </w:t>
      </w:r>
      <w:bookmarkEnd w:id="81"/>
      <w:bookmarkEnd w:id="82"/>
      <w:r w:rsidR="006168BC">
        <w:t>SUR L’AEROPORT</w:t>
      </w:r>
      <w:bookmarkEnd w:id="84"/>
    </w:p>
    <w:p w14:paraId="6EFDD1F6" w14:textId="77777777" w:rsidR="00BD50E5" w:rsidRPr="00914E97" w:rsidRDefault="00BD50E5">
      <w:pPr>
        <w:jc w:val="both"/>
        <w:rPr>
          <w:rFonts w:ascii="Calibri" w:hAnsi="Calibri"/>
          <w:sz w:val="24"/>
          <w:szCs w:val="24"/>
        </w:rPr>
      </w:pPr>
    </w:p>
    <w:p w14:paraId="24EC301F" w14:textId="58B581ED" w:rsidR="005A6D01" w:rsidRDefault="00530478" w:rsidP="00264144">
      <w:pPr>
        <w:jc w:val="both"/>
        <w:rPr>
          <w:rFonts w:ascii="Calibri" w:hAnsi="Calibri"/>
          <w:sz w:val="22"/>
          <w:szCs w:val="22"/>
        </w:rPr>
      </w:pPr>
      <w:r w:rsidRPr="00530478">
        <w:rPr>
          <w:rFonts w:ascii="Calibri" w:hAnsi="Calibri"/>
          <w:sz w:val="22"/>
          <w:szCs w:val="22"/>
        </w:rPr>
        <w:t xml:space="preserve">En cas de travaux décidés par le </w:t>
      </w:r>
      <w:r w:rsidR="004D6487">
        <w:rPr>
          <w:rFonts w:ascii="Calibri" w:hAnsi="Calibri"/>
          <w:sz w:val="22"/>
          <w:szCs w:val="22"/>
        </w:rPr>
        <w:t xml:space="preserve">Délégant ou le Délégataire </w:t>
      </w:r>
      <w:r w:rsidRPr="00530478">
        <w:rPr>
          <w:rFonts w:ascii="Calibri" w:hAnsi="Calibri"/>
          <w:sz w:val="22"/>
          <w:szCs w:val="22"/>
        </w:rPr>
        <w:t xml:space="preserve">sur la zone occupée par le Titulaire ou plus généralement sur le site aéroportuaire, conformément à l’article 15 du CCCG, entraînant pour le Titulaire une interruption d’activité supérieure à 30 jours, celui-ci sera exonéré de la redevance d’occupation correspondant à la surface dont il est temporairement privé. Dans le cas d’une interruption d’activité inférieure à 30 jours, les Parties conviennent de se rencontrer afin d’étudier le cas échéant une exonération de la redevance d’occupation. </w:t>
      </w:r>
    </w:p>
    <w:p w14:paraId="3583B17D" w14:textId="77777777" w:rsidR="005A6D01" w:rsidRPr="005A6D01" w:rsidRDefault="005A6D01" w:rsidP="00264144">
      <w:pPr>
        <w:jc w:val="both"/>
        <w:rPr>
          <w:rFonts w:ascii="Calibri" w:hAnsi="Calibri"/>
          <w:sz w:val="8"/>
          <w:szCs w:val="8"/>
        </w:rPr>
      </w:pPr>
    </w:p>
    <w:p w14:paraId="1A6CC9AC" w14:textId="5B0DF161" w:rsidR="006168BC" w:rsidRDefault="006168BC" w:rsidP="00264144">
      <w:pPr>
        <w:jc w:val="both"/>
        <w:rPr>
          <w:rFonts w:ascii="Calibri" w:hAnsi="Calibri"/>
          <w:sz w:val="22"/>
          <w:szCs w:val="22"/>
        </w:rPr>
      </w:pPr>
      <w:r>
        <w:rPr>
          <w:rFonts w:ascii="Calibri" w:hAnsi="Calibri"/>
          <w:sz w:val="22"/>
          <w:szCs w:val="22"/>
        </w:rPr>
        <w:t xml:space="preserve">Le </w:t>
      </w:r>
      <w:r w:rsidR="00727B69">
        <w:rPr>
          <w:rFonts w:ascii="Calibri" w:hAnsi="Calibri"/>
          <w:sz w:val="22"/>
          <w:szCs w:val="22"/>
        </w:rPr>
        <w:t>Titulaire</w:t>
      </w:r>
      <w:r>
        <w:rPr>
          <w:rFonts w:ascii="Calibri" w:hAnsi="Calibri"/>
          <w:sz w:val="22"/>
          <w:szCs w:val="22"/>
        </w:rPr>
        <w:t xml:space="preserve"> devra souffrir sans indemnité, toutes les servitudes actives ou passives qui pourraient lui être imposées par le </w:t>
      </w:r>
      <w:r w:rsidR="004D6487">
        <w:rPr>
          <w:rFonts w:ascii="Calibri" w:hAnsi="Calibri"/>
          <w:sz w:val="22"/>
          <w:szCs w:val="22"/>
        </w:rPr>
        <w:t>Délégataire</w:t>
      </w:r>
      <w:r>
        <w:rPr>
          <w:rFonts w:ascii="Calibri" w:hAnsi="Calibri"/>
          <w:sz w:val="22"/>
          <w:szCs w:val="22"/>
        </w:rPr>
        <w:t xml:space="preserve"> pour l’exécution de travaux sur l’aérodrome.</w:t>
      </w:r>
    </w:p>
    <w:p w14:paraId="5A819656" w14:textId="77777777" w:rsidR="00BD50E5" w:rsidRPr="00CB20A1" w:rsidRDefault="00BD50E5" w:rsidP="00264144">
      <w:pPr>
        <w:jc w:val="both"/>
        <w:rPr>
          <w:rFonts w:ascii="Calibri" w:hAnsi="Calibri"/>
          <w:sz w:val="8"/>
          <w:szCs w:val="8"/>
        </w:rPr>
      </w:pPr>
    </w:p>
    <w:p w14:paraId="38714CB1" w14:textId="50E179E3" w:rsidR="000B646E" w:rsidRPr="00264144" w:rsidRDefault="007A1842" w:rsidP="00264144">
      <w:pPr>
        <w:jc w:val="both"/>
        <w:rPr>
          <w:rFonts w:ascii="Calibri" w:hAnsi="Calibri"/>
          <w:sz w:val="22"/>
          <w:szCs w:val="22"/>
        </w:rPr>
      </w:pPr>
      <w:r w:rsidRPr="00CB20A1">
        <w:rPr>
          <w:rFonts w:ascii="Calibri" w:hAnsi="Calibri"/>
          <w:sz w:val="22"/>
          <w:szCs w:val="22"/>
        </w:rPr>
        <w:t>Dans ce cas de figure, l</w:t>
      </w:r>
      <w:r w:rsidR="000B646E" w:rsidRPr="00CB20A1">
        <w:rPr>
          <w:rFonts w:ascii="Calibri" w:hAnsi="Calibri"/>
          <w:sz w:val="22"/>
          <w:szCs w:val="22"/>
        </w:rPr>
        <w:t xml:space="preserve">e </w:t>
      </w:r>
      <w:r w:rsidR="004D6487">
        <w:rPr>
          <w:rFonts w:ascii="Calibri" w:hAnsi="Calibri"/>
          <w:sz w:val="22"/>
          <w:szCs w:val="22"/>
        </w:rPr>
        <w:t>Délégataire</w:t>
      </w:r>
      <w:r w:rsidR="000B646E" w:rsidRPr="00CB20A1">
        <w:rPr>
          <w:rFonts w:ascii="Calibri" w:hAnsi="Calibri"/>
          <w:sz w:val="22"/>
          <w:szCs w:val="22"/>
        </w:rPr>
        <w:t xml:space="preserve"> s’oblige à communiquer pour </w:t>
      </w:r>
      <w:r w:rsidRPr="00CB20A1">
        <w:rPr>
          <w:rFonts w:ascii="Calibri" w:hAnsi="Calibri"/>
          <w:sz w:val="22"/>
          <w:szCs w:val="22"/>
        </w:rPr>
        <w:t>information</w:t>
      </w:r>
      <w:r w:rsidR="000B646E" w:rsidRPr="00CB20A1">
        <w:rPr>
          <w:rFonts w:ascii="Calibri" w:hAnsi="Calibri"/>
          <w:sz w:val="22"/>
          <w:szCs w:val="22"/>
        </w:rPr>
        <w:t xml:space="preserve"> au </w:t>
      </w:r>
      <w:r w:rsidR="00727B69">
        <w:rPr>
          <w:rFonts w:ascii="Calibri" w:hAnsi="Calibri"/>
          <w:sz w:val="22"/>
          <w:szCs w:val="22"/>
        </w:rPr>
        <w:t>Titulaire</w:t>
      </w:r>
      <w:r w:rsidR="000B646E" w:rsidRPr="00CB20A1">
        <w:rPr>
          <w:rFonts w:ascii="Calibri" w:hAnsi="Calibri"/>
          <w:sz w:val="22"/>
          <w:szCs w:val="22"/>
        </w:rPr>
        <w:t>, les plans et descriptifs relatifs à tous travaux de construction, modification, d’aménagement avant tout commencement d’exécution.</w:t>
      </w:r>
    </w:p>
    <w:p w14:paraId="6D97E7E8" w14:textId="77777777" w:rsidR="000B646E" w:rsidRPr="00264144" w:rsidRDefault="000B646E" w:rsidP="00264144">
      <w:pPr>
        <w:jc w:val="both"/>
        <w:rPr>
          <w:rFonts w:ascii="Calibri" w:hAnsi="Calibri"/>
          <w:sz w:val="22"/>
          <w:szCs w:val="22"/>
        </w:rPr>
      </w:pPr>
    </w:p>
    <w:p w14:paraId="77A8A5AA" w14:textId="77777777" w:rsidR="00BD50E5" w:rsidRPr="00982B53" w:rsidRDefault="00BD50E5">
      <w:pPr>
        <w:ind w:left="426"/>
        <w:jc w:val="both"/>
        <w:rPr>
          <w:rFonts w:ascii="Calibri" w:hAnsi="Calibri"/>
          <w:sz w:val="24"/>
          <w:szCs w:val="24"/>
        </w:rPr>
      </w:pPr>
    </w:p>
    <w:p w14:paraId="1BE86AAA" w14:textId="77777777" w:rsidR="002D6D07" w:rsidRPr="00982B53" w:rsidRDefault="002D6D07">
      <w:pPr>
        <w:ind w:left="426"/>
        <w:jc w:val="both"/>
        <w:rPr>
          <w:rFonts w:ascii="Calibri" w:hAnsi="Calibri"/>
          <w:sz w:val="24"/>
          <w:szCs w:val="24"/>
        </w:rPr>
      </w:pPr>
    </w:p>
    <w:p w14:paraId="3E50B1A2" w14:textId="77777777" w:rsidR="002D6D07" w:rsidRPr="00982B53" w:rsidRDefault="002D6D07">
      <w:pPr>
        <w:ind w:left="426"/>
        <w:jc w:val="both"/>
        <w:rPr>
          <w:rFonts w:ascii="Calibri" w:hAnsi="Calibri"/>
          <w:sz w:val="24"/>
          <w:szCs w:val="24"/>
        </w:rPr>
      </w:pPr>
    </w:p>
    <w:p w14:paraId="38BB5E55" w14:textId="77777777" w:rsidR="00976130" w:rsidRPr="00976130" w:rsidRDefault="00CB20A1" w:rsidP="00CA73A6">
      <w:pPr>
        <w:pStyle w:val="Titre1"/>
      </w:pPr>
      <w:bookmarkStart w:id="85" w:name="_Toc32640425"/>
      <w:bookmarkStart w:id="86" w:name="_Toc216760977"/>
      <w:r>
        <w:rPr>
          <w:rFonts w:ascii="Calibri" w:hAnsi="Calibri"/>
        </w:rPr>
        <w:br w:type="page"/>
      </w:r>
      <w:bookmarkStart w:id="87" w:name="_Toc221285834"/>
      <w:bookmarkStart w:id="88" w:name="_Toc72053846"/>
      <w:bookmarkStart w:id="89" w:name="_Toc216760988"/>
      <w:bookmarkEnd w:id="85"/>
      <w:bookmarkEnd w:id="86"/>
      <w:r w:rsidR="00976130" w:rsidRPr="00976130">
        <w:lastRenderedPageBreak/>
        <w:t>TITRE V - CONDITIONS FINANCIERES</w:t>
      </w:r>
      <w:bookmarkEnd w:id="87"/>
    </w:p>
    <w:p w14:paraId="071EAB7D" w14:textId="77777777" w:rsidR="00976130" w:rsidRPr="00CA73A6" w:rsidRDefault="00976130" w:rsidP="00976130">
      <w:pPr>
        <w:jc w:val="both"/>
        <w:rPr>
          <w:rFonts w:ascii="Garamond" w:hAnsi="Garamond"/>
          <w:sz w:val="24"/>
          <w:szCs w:val="24"/>
        </w:rPr>
      </w:pPr>
    </w:p>
    <w:p w14:paraId="3EA58E43" w14:textId="77777777" w:rsidR="00CA73A6" w:rsidRPr="00CA73A6" w:rsidRDefault="00CA73A6" w:rsidP="00D12A0E">
      <w:pPr>
        <w:pStyle w:val="Titre2"/>
        <w:rPr>
          <w:sz w:val="24"/>
        </w:rPr>
      </w:pPr>
      <w:bookmarkStart w:id="90" w:name="_Toc32640426"/>
    </w:p>
    <w:p w14:paraId="704F6E7D" w14:textId="62BF788C" w:rsidR="00976130" w:rsidRPr="00976130" w:rsidRDefault="00976130" w:rsidP="00BE653C">
      <w:pPr>
        <w:pStyle w:val="ARTICLE"/>
      </w:pPr>
      <w:bookmarkStart w:id="91" w:name="_Toc221285835"/>
      <w:r w:rsidRPr="00976130">
        <w:t>ARTICLE  2</w:t>
      </w:r>
      <w:r w:rsidR="00D9205F">
        <w:t>6</w:t>
      </w:r>
      <w:r w:rsidRPr="00976130">
        <w:t xml:space="preserve"> </w:t>
      </w:r>
      <w:r w:rsidR="005A6D01">
        <w:t xml:space="preserve">– </w:t>
      </w:r>
      <w:r w:rsidRPr="00976130">
        <w:t>REDEVANCES</w:t>
      </w:r>
      <w:bookmarkEnd w:id="90"/>
      <w:bookmarkEnd w:id="91"/>
      <w:r w:rsidRPr="00976130">
        <w:t xml:space="preserve"> </w:t>
      </w:r>
    </w:p>
    <w:p w14:paraId="324E9C8F" w14:textId="77777777" w:rsidR="00976130" w:rsidRPr="00A82ABE" w:rsidRDefault="00976130" w:rsidP="00976130">
      <w:pPr>
        <w:jc w:val="both"/>
        <w:rPr>
          <w:rFonts w:ascii="Garamond" w:hAnsi="Garamond"/>
          <w:sz w:val="24"/>
          <w:szCs w:val="24"/>
        </w:rPr>
      </w:pPr>
    </w:p>
    <w:p w14:paraId="563D04CB" w14:textId="2CB1D3E1" w:rsidR="005A6D01" w:rsidRPr="005A6D01" w:rsidRDefault="005A6D01" w:rsidP="005A6D01">
      <w:pPr>
        <w:jc w:val="both"/>
        <w:rPr>
          <w:rFonts w:asciiTheme="minorHAnsi" w:hAnsiTheme="minorHAnsi"/>
          <w:sz w:val="22"/>
          <w:szCs w:val="22"/>
        </w:rPr>
      </w:pPr>
      <w:r w:rsidRPr="005A6D01">
        <w:rPr>
          <w:rFonts w:asciiTheme="minorHAnsi" w:hAnsiTheme="minorHAnsi"/>
          <w:sz w:val="22"/>
          <w:szCs w:val="22"/>
        </w:rPr>
        <w:t xml:space="preserve">En contrepartie de l'autorisation d'occupation et d'exploitation accordée par la présente convention, le Titulaire devra verser au </w:t>
      </w:r>
      <w:r w:rsidR="004D6487">
        <w:rPr>
          <w:rFonts w:asciiTheme="minorHAnsi" w:hAnsiTheme="minorHAnsi"/>
          <w:sz w:val="22"/>
          <w:szCs w:val="22"/>
        </w:rPr>
        <w:t>Délégataire</w:t>
      </w:r>
      <w:r w:rsidRPr="005A6D01">
        <w:rPr>
          <w:rFonts w:asciiTheme="minorHAnsi" w:hAnsiTheme="minorHAnsi"/>
          <w:sz w:val="22"/>
          <w:szCs w:val="22"/>
        </w:rPr>
        <w:t>, une redevance composée de :</w:t>
      </w:r>
    </w:p>
    <w:p w14:paraId="7DEDB1B7" w14:textId="77777777" w:rsidR="005A6D01" w:rsidRPr="005A6D01" w:rsidRDefault="005A6D01" w:rsidP="005A6D01">
      <w:pPr>
        <w:jc w:val="both"/>
        <w:rPr>
          <w:rFonts w:asciiTheme="minorHAnsi" w:hAnsiTheme="minorHAnsi"/>
          <w:sz w:val="22"/>
          <w:szCs w:val="22"/>
        </w:rPr>
      </w:pPr>
    </w:p>
    <w:p w14:paraId="22C7AEBF" w14:textId="7A929E73" w:rsidR="005A6D01" w:rsidRPr="004D6487" w:rsidRDefault="005A6D01" w:rsidP="005A6D01">
      <w:pPr>
        <w:jc w:val="both"/>
        <w:rPr>
          <w:rFonts w:asciiTheme="minorHAnsi" w:hAnsiTheme="minorHAnsi"/>
          <w:b/>
          <w:bCs/>
          <w:sz w:val="22"/>
          <w:szCs w:val="22"/>
          <w:u w:val="single"/>
        </w:rPr>
      </w:pPr>
      <w:r w:rsidRPr="004D6487">
        <w:rPr>
          <w:rFonts w:asciiTheme="minorHAnsi" w:hAnsiTheme="minorHAnsi"/>
          <w:b/>
          <w:bCs/>
          <w:sz w:val="22"/>
          <w:szCs w:val="22"/>
          <w:u w:val="single"/>
        </w:rPr>
        <w:t>A / Une part fixe annuelle pour l'occupation des surfaces</w:t>
      </w:r>
    </w:p>
    <w:p w14:paraId="61879333" w14:textId="77777777" w:rsidR="005A6D01" w:rsidRPr="005A6D01" w:rsidRDefault="005A6D01" w:rsidP="005A6D01">
      <w:pPr>
        <w:jc w:val="both"/>
        <w:rPr>
          <w:rFonts w:asciiTheme="minorHAnsi" w:hAnsiTheme="minorHAnsi"/>
          <w:sz w:val="22"/>
          <w:szCs w:val="22"/>
        </w:rPr>
      </w:pPr>
    </w:p>
    <w:p w14:paraId="2927061D" w14:textId="0088B9F0" w:rsidR="005A6D01" w:rsidRPr="005A6D01" w:rsidRDefault="005A6D01" w:rsidP="005A6D01">
      <w:pPr>
        <w:jc w:val="both"/>
        <w:rPr>
          <w:rFonts w:asciiTheme="minorHAnsi" w:hAnsiTheme="minorHAnsi"/>
          <w:sz w:val="22"/>
          <w:szCs w:val="22"/>
        </w:rPr>
      </w:pPr>
      <w:r w:rsidRPr="005A6D01">
        <w:rPr>
          <w:rFonts w:asciiTheme="minorHAnsi" w:hAnsiTheme="minorHAnsi"/>
          <w:sz w:val="22"/>
          <w:szCs w:val="22"/>
        </w:rPr>
        <w:t xml:space="preserve">Cette part fixe annuelle payable mensuellement et d’avance correspond à l’occupation des surfaces. Le </w:t>
      </w:r>
      <w:r>
        <w:rPr>
          <w:rFonts w:asciiTheme="minorHAnsi" w:hAnsiTheme="minorHAnsi"/>
          <w:sz w:val="22"/>
          <w:szCs w:val="22"/>
        </w:rPr>
        <w:t xml:space="preserve">forfait </w:t>
      </w:r>
      <w:r w:rsidRPr="005A6D01">
        <w:rPr>
          <w:rFonts w:asciiTheme="minorHAnsi" w:hAnsiTheme="minorHAnsi"/>
          <w:sz w:val="22"/>
          <w:szCs w:val="22"/>
        </w:rPr>
        <w:t>appliqué</w:t>
      </w:r>
      <w:r>
        <w:rPr>
          <w:rFonts w:asciiTheme="minorHAnsi" w:hAnsiTheme="minorHAnsi"/>
          <w:sz w:val="22"/>
          <w:szCs w:val="22"/>
        </w:rPr>
        <w:t xml:space="preserve">, tel que défini dans la proposition du candidat et accepté par le </w:t>
      </w:r>
      <w:r w:rsidR="004D6487">
        <w:rPr>
          <w:rFonts w:asciiTheme="minorHAnsi" w:hAnsiTheme="minorHAnsi"/>
          <w:sz w:val="22"/>
          <w:szCs w:val="22"/>
        </w:rPr>
        <w:t>Délégataire</w:t>
      </w:r>
      <w:r>
        <w:rPr>
          <w:rFonts w:asciiTheme="minorHAnsi" w:hAnsiTheme="minorHAnsi"/>
          <w:sz w:val="22"/>
          <w:szCs w:val="22"/>
        </w:rPr>
        <w:t xml:space="preserve">, </w:t>
      </w:r>
      <w:r w:rsidRPr="005A6D01">
        <w:rPr>
          <w:rFonts w:asciiTheme="minorHAnsi" w:hAnsiTheme="minorHAnsi"/>
          <w:sz w:val="22"/>
          <w:szCs w:val="22"/>
        </w:rPr>
        <w:t>est détaillé en Annexe 5 de la présente Convention.</w:t>
      </w:r>
    </w:p>
    <w:p w14:paraId="5922404E" w14:textId="77777777" w:rsidR="005A6D01" w:rsidRPr="005A6D01" w:rsidRDefault="005A6D01" w:rsidP="005A6D01">
      <w:pPr>
        <w:jc w:val="both"/>
        <w:rPr>
          <w:rFonts w:asciiTheme="minorHAnsi" w:hAnsiTheme="minorHAnsi"/>
          <w:sz w:val="22"/>
          <w:szCs w:val="22"/>
        </w:rPr>
      </w:pPr>
    </w:p>
    <w:p w14:paraId="1209CBE7" w14:textId="1851DD58" w:rsidR="005A6D01" w:rsidRPr="005A6D01" w:rsidRDefault="005A6D01" w:rsidP="005A6D01">
      <w:pPr>
        <w:jc w:val="both"/>
        <w:rPr>
          <w:rFonts w:asciiTheme="minorHAnsi" w:hAnsiTheme="minorHAnsi"/>
          <w:b/>
          <w:bCs/>
          <w:sz w:val="22"/>
          <w:szCs w:val="22"/>
        </w:rPr>
      </w:pPr>
      <w:r w:rsidRPr="005A6D01">
        <w:rPr>
          <w:rFonts w:asciiTheme="minorHAnsi" w:hAnsiTheme="minorHAnsi"/>
          <w:b/>
          <w:bCs/>
          <w:sz w:val="22"/>
          <w:szCs w:val="22"/>
        </w:rPr>
        <w:t>Révision de la redevance d’occupation</w:t>
      </w:r>
    </w:p>
    <w:p w14:paraId="1CE00F0C" w14:textId="73673CC7" w:rsidR="005A6D01" w:rsidRPr="005A6D01" w:rsidRDefault="005A6D01" w:rsidP="005A6D01">
      <w:pPr>
        <w:jc w:val="both"/>
        <w:rPr>
          <w:rFonts w:asciiTheme="minorHAnsi" w:hAnsiTheme="minorHAnsi"/>
          <w:sz w:val="22"/>
          <w:szCs w:val="22"/>
        </w:rPr>
      </w:pPr>
      <w:r w:rsidRPr="005A6D01">
        <w:rPr>
          <w:rFonts w:asciiTheme="minorHAnsi" w:hAnsiTheme="minorHAnsi"/>
          <w:sz w:val="22"/>
          <w:szCs w:val="22"/>
        </w:rPr>
        <w:t xml:space="preserve">La part fixe de la redevance d’occupation est révisée une fois par an à échéance de l’année civile, par le </w:t>
      </w:r>
      <w:r w:rsidR="004D6487">
        <w:rPr>
          <w:rFonts w:asciiTheme="minorHAnsi" w:hAnsiTheme="minorHAnsi"/>
          <w:sz w:val="22"/>
          <w:szCs w:val="22"/>
        </w:rPr>
        <w:t>Délégataire</w:t>
      </w:r>
      <w:r w:rsidRPr="005A6D01">
        <w:rPr>
          <w:rFonts w:asciiTheme="minorHAnsi" w:hAnsiTheme="minorHAnsi"/>
          <w:sz w:val="22"/>
          <w:szCs w:val="22"/>
        </w:rPr>
        <w:t xml:space="preserve"> </w:t>
      </w:r>
      <w:r w:rsidR="004D6487">
        <w:rPr>
          <w:rFonts w:ascii="Calibri" w:hAnsi="Calibri"/>
          <w:sz w:val="22"/>
          <w:szCs w:val="22"/>
        </w:rPr>
        <w:t xml:space="preserve">conformément à la synthèse financière telle que présentée en Annexe 5 et </w:t>
      </w:r>
      <w:r w:rsidRPr="005A6D01">
        <w:rPr>
          <w:rFonts w:asciiTheme="minorHAnsi" w:hAnsiTheme="minorHAnsi"/>
          <w:sz w:val="22"/>
          <w:szCs w:val="22"/>
        </w:rPr>
        <w:t>en fonction de l’évolution de l’Indice des loyers commerciaux (ILC) fixé par l’INSEE, l’indice de référence étant l</w:t>
      </w:r>
      <w:r w:rsidR="00A64757">
        <w:rPr>
          <w:rFonts w:asciiTheme="minorHAnsi" w:hAnsiTheme="minorHAnsi"/>
          <w:sz w:val="22"/>
          <w:szCs w:val="22"/>
        </w:rPr>
        <w:t>’</w:t>
      </w:r>
      <w:r w:rsidRPr="005A6D01">
        <w:rPr>
          <w:rFonts w:asciiTheme="minorHAnsi" w:hAnsiTheme="minorHAnsi"/>
          <w:sz w:val="22"/>
          <w:szCs w:val="22"/>
        </w:rPr>
        <w:t xml:space="preserve">ILC du </w:t>
      </w:r>
      <w:r w:rsidR="00A64757">
        <w:rPr>
          <w:rFonts w:asciiTheme="minorHAnsi" w:hAnsiTheme="minorHAnsi"/>
          <w:sz w:val="22"/>
          <w:szCs w:val="22"/>
        </w:rPr>
        <w:t>3</w:t>
      </w:r>
      <w:r w:rsidR="00A64757" w:rsidRPr="00A64757">
        <w:rPr>
          <w:rFonts w:asciiTheme="minorHAnsi" w:hAnsiTheme="minorHAnsi"/>
          <w:sz w:val="22"/>
          <w:szCs w:val="22"/>
          <w:vertAlign w:val="superscript"/>
        </w:rPr>
        <w:t>ème</w:t>
      </w:r>
      <w:r w:rsidR="00A64757">
        <w:rPr>
          <w:rFonts w:asciiTheme="minorHAnsi" w:hAnsiTheme="minorHAnsi"/>
          <w:sz w:val="22"/>
          <w:szCs w:val="22"/>
        </w:rPr>
        <w:t xml:space="preserve"> </w:t>
      </w:r>
      <w:r w:rsidRPr="005A6D01">
        <w:rPr>
          <w:rFonts w:asciiTheme="minorHAnsi" w:hAnsiTheme="minorHAnsi"/>
          <w:sz w:val="22"/>
          <w:szCs w:val="22"/>
        </w:rPr>
        <w:t>trimestre 202</w:t>
      </w:r>
      <w:r w:rsidR="00A64757">
        <w:rPr>
          <w:rFonts w:asciiTheme="minorHAnsi" w:hAnsiTheme="minorHAnsi"/>
          <w:sz w:val="22"/>
          <w:szCs w:val="22"/>
        </w:rPr>
        <w:t>5</w:t>
      </w:r>
      <w:r w:rsidRPr="005A6D01">
        <w:rPr>
          <w:rFonts w:asciiTheme="minorHAnsi" w:hAnsiTheme="minorHAnsi"/>
          <w:sz w:val="22"/>
          <w:szCs w:val="22"/>
        </w:rPr>
        <w:t xml:space="preserve"> dont la valeur est établie à </w:t>
      </w:r>
      <w:r w:rsidR="00A64757">
        <w:rPr>
          <w:rFonts w:asciiTheme="minorHAnsi" w:hAnsiTheme="minorHAnsi"/>
          <w:sz w:val="22"/>
          <w:szCs w:val="22"/>
        </w:rPr>
        <w:t>137</w:t>
      </w:r>
      <w:r>
        <w:rPr>
          <w:rFonts w:asciiTheme="minorHAnsi" w:hAnsiTheme="minorHAnsi"/>
          <w:sz w:val="22"/>
          <w:szCs w:val="22"/>
        </w:rPr>
        <w:t>,</w:t>
      </w:r>
      <w:r w:rsidR="00A64757">
        <w:rPr>
          <w:rFonts w:asciiTheme="minorHAnsi" w:hAnsiTheme="minorHAnsi"/>
          <w:sz w:val="22"/>
          <w:szCs w:val="22"/>
        </w:rPr>
        <w:t>09</w:t>
      </w:r>
      <w:r w:rsidRPr="005A6D01">
        <w:rPr>
          <w:rFonts w:asciiTheme="minorHAnsi" w:hAnsiTheme="minorHAnsi"/>
          <w:sz w:val="22"/>
          <w:szCs w:val="22"/>
        </w:rPr>
        <w:t xml:space="preserve"> points.    </w:t>
      </w:r>
    </w:p>
    <w:p w14:paraId="5AAE06B1" w14:textId="77777777" w:rsidR="005A6D01" w:rsidRPr="005A6D01" w:rsidRDefault="005A6D01" w:rsidP="005A6D01">
      <w:pPr>
        <w:jc w:val="both"/>
        <w:rPr>
          <w:rFonts w:asciiTheme="minorHAnsi" w:hAnsiTheme="minorHAnsi"/>
          <w:sz w:val="22"/>
          <w:szCs w:val="22"/>
        </w:rPr>
      </w:pPr>
    </w:p>
    <w:p w14:paraId="61438B24" w14:textId="77777777" w:rsidR="005A6D01" w:rsidRPr="005A6D01" w:rsidRDefault="005A6D01" w:rsidP="005A6D01">
      <w:pPr>
        <w:jc w:val="both"/>
        <w:rPr>
          <w:rFonts w:asciiTheme="minorHAnsi" w:hAnsiTheme="minorHAnsi"/>
          <w:b/>
          <w:bCs/>
          <w:sz w:val="22"/>
          <w:szCs w:val="22"/>
        </w:rPr>
      </w:pPr>
      <w:r w:rsidRPr="005A6D01">
        <w:rPr>
          <w:rFonts w:asciiTheme="minorHAnsi" w:hAnsiTheme="minorHAnsi"/>
          <w:b/>
          <w:bCs/>
          <w:sz w:val="22"/>
          <w:szCs w:val="22"/>
        </w:rPr>
        <w:t xml:space="preserve">B/ Une part variable </w:t>
      </w:r>
    </w:p>
    <w:p w14:paraId="773DD1EC" w14:textId="77777777" w:rsidR="005A6D01" w:rsidRPr="005A6D01" w:rsidRDefault="005A6D01" w:rsidP="005A6D01">
      <w:pPr>
        <w:jc w:val="both"/>
        <w:rPr>
          <w:rFonts w:asciiTheme="minorHAnsi" w:hAnsiTheme="minorHAnsi"/>
          <w:sz w:val="22"/>
          <w:szCs w:val="22"/>
        </w:rPr>
      </w:pPr>
    </w:p>
    <w:p w14:paraId="19AB2F84" w14:textId="2C8701C1" w:rsidR="005A6D01" w:rsidRPr="005A6D01" w:rsidRDefault="005A6D01" w:rsidP="005A6D01">
      <w:pPr>
        <w:jc w:val="both"/>
        <w:rPr>
          <w:rFonts w:asciiTheme="minorHAnsi" w:hAnsiTheme="minorHAnsi"/>
          <w:sz w:val="22"/>
          <w:szCs w:val="22"/>
        </w:rPr>
      </w:pPr>
      <w:r w:rsidRPr="005A6D01">
        <w:rPr>
          <w:rFonts w:asciiTheme="minorHAnsi" w:hAnsiTheme="minorHAnsi"/>
          <w:sz w:val="22"/>
          <w:szCs w:val="22"/>
        </w:rPr>
        <w:t>La part variable résulte de l’application d’un pourcentage fixe sur le chiffre d’affaires global hors taxes réalisé par le Titulaire dans l’exercice de l’activité autorisée sur l’aéroport Pau Pyrénées.</w:t>
      </w:r>
    </w:p>
    <w:p w14:paraId="574A9A44" w14:textId="77777777" w:rsidR="005A6D01" w:rsidRPr="005A6D01" w:rsidRDefault="005A6D01" w:rsidP="005A6D01">
      <w:pPr>
        <w:jc w:val="both"/>
        <w:rPr>
          <w:rFonts w:asciiTheme="minorHAnsi" w:hAnsiTheme="minorHAnsi"/>
          <w:sz w:val="8"/>
          <w:szCs w:val="8"/>
        </w:rPr>
      </w:pPr>
    </w:p>
    <w:p w14:paraId="0890A5F1" w14:textId="488F2A9D" w:rsidR="005A6D01" w:rsidRDefault="005A6D01" w:rsidP="005A6D01">
      <w:pPr>
        <w:jc w:val="both"/>
        <w:rPr>
          <w:rFonts w:asciiTheme="minorHAnsi" w:hAnsiTheme="minorHAnsi"/>
          <w:sz w:val="22"/>
          <w:szCs w:val="22"/>
        </w:rPr>
      </w:pPr>
      <w:bookmarkStart w:id="92" w:name="_Toc32640430"/>
      <w:bookmarkStart w:id="93" w:name="_Toc279070409"/>
      <w:bookmarkStart w:id="94" w:name="_Toc313437891"/>
      <w:bookmarkStart w:id="95" w:name="_Toc216760992"/>
      <w:bookmarkStart w:id="96" w:name="_Toc72053849"/>
      <w:bookmarkEnd w:id="88"/>
      <w:bookmarkEnd w:id="89"/>
      <w:r>
        <w:rPr>
          <w:rFonts w:asciiTheme="minorHAnsi" w:hAnsiTheme="minorHAnsi"/>
          <w:sz w:val="22"/>
          <w:szCs w:val="22"/>
        </w:rPr>
        <w:t xml:space="preserve">Le taux appliqué, tel que défini dans la proposition du candidat et accepté par le </w:t>
      </w:r>
      <w:r w:rsidR="004D6487">
        <w:rPr>
          <w:rFonts w:asciiTheme="minorHAnsi" w:hAnsiTheme="minorHAnsi"/>
          <w:sz w:val="22"/>
          <w:szCs w:val="22"/>
        </w:rPr>
        <w:t>Délégataire</w:t>
      </w:r>
      <w:r>
        <w:rPr>
          <w:rFonts w:asciiTheme="minorHAnsi" w:hAnsiTheme="minorHAnsi"/>
          <w:sz w:val="22"/>
          <w:szCs w:val="22"/>
        </w:rPr>
        <w:t xml:space="preserve">, </w:t>
      </w:r>
      <w:r w:rsidRPr="005A6D01">
        <w:rPr>
          <w:rFonts w:asciiTheme="minorHAnsi" w:hAnsiTheme="minorHAnsi"/>
          <w:sz w:val="22"/>
          <w:szCs w:val="22"/>
        </w:rPr>
        <w:t>est détaillé en Annexe 5 de la Convention.</w:t>
      </w:r>
    </w:p>
    <w:p w14:paraId="6D9D32D3" w14:textId="77777777" w:rsidR="005A6D01" w:rsidRPr="005A6D01" w:rsidRDefault="005A6D01" w:rsidP="005A6D01">
      <w:pPr>
        <w:jc w:val="both"/>
        <w:rPr>
          <w:rFonts w:asciiTheme="minorHAnsi" w:hAnsiTheme="minorHAnsi"/>
          <w:sz w:val="8"/>
          <w:szCs w:val="8"/>
        </w:rPr>
      </w:pPr>
    </w:p>
    <w:p w14:paraId="37FFB2E1" w14:textId="63FE9C9F" w:rsidR="005A6D01" w:rsidRDefault="005A6D01" w:rsidP="005A6D01">
      <w:pPr>
        <w:jc w:val="both"/>
        <w:rPr>
          <w:rFonts w:asciiTheme="minorHAnsi" w:hAnsiTheme="minorHAnsi"/>
          <w:sz w:val="22"/>
          <w:szCs w:val="22"/>
        </w:rPr>
      </w:pPr>
      <w:r w:rsidRPr="005A6D01">
        <w:rPr>
          <w:rFonts w:asciiTheme="minorHAnsi" w:hAnsiTheme="minorHAnsi"/>
          <w:sz w:val="22"/>
          <w:szCs w:val="22"/>
        </w:rPr>
        <w:t>La</w:t>
      </w:r>
      <w:r>
        <w:rPr>
          <w:rFonts w:asciiTheme="minorHAnsi" w:hAnsiTheme="minorHAnsi"/>
          <w:sz w:val="22"/>
          <w:szCs w:val="22"/>
        </w:rPr>
        <w:t xml:space="preserve"> </w:t>
      </w:r>
      <w:r w:rsidRPr="005A6D01">
        <w:rPr>
          <w:rFonts w:asciiTheme="minorHAnsi" w:hAnsiTheme="minorHAnsi"/>
          <w:sz w:val="22"/>
          <w:szCs w:val="22"/>
        </w:rPr>
        <w:t>part variable est assorti</w:t>
      </w:r>
      <w:r>
        <w:rPr>
          <w:rFonts w:asciiTheme="minorHAnsi" w:hAnsiTheme="minorHAnsi"/>
          <w:sz w:val="22"/>
          <w:szCs w:val="22"/>
        </w:rPr>
        <w:t xml:space="preserve">e d’une minimum annuel garanti, acquis dans tous les cas au </w:t>
      </w:r>
      <w:r w:rsidR="004D6487">
        <w:rPr>
          <w:rFonts w:asciiTheme="minorHAnsi" w:hAnsiTheme="minorHAnsi"/>
          <w:sz w:val="22"/>
          <w:szCs w:val="22"/>
        </w:rPr>
        <w:t>Délégataire</w:t>
      </w:r>
      <w:r>
        <w:rPr>
          <w:rFonts w:asciiTheme="minorHAnsi" w:hAnsiTheme="minorHAnsi"/>
          <w:sz w:val="22"/>
          <w:szCs w:val="22"/>
        </w:rPr>
        <w:t xml:space="preserve">, fixé à </w:t>
      </w:r>
      <w:r w:rsidRPr="00A64757">
        <w:rPr>
          <w:rFonts w:asciiTheme="minorHAnsi" w:hAnsiTheme="minorHAnsi"/>
          <w:sz w:val="22"/>
          <w:szCs w:val="22"/>
          <w:highlight w:val="yellow"/>
        </w:rPr>
        <w:t>XX</w:t>
      </w:r>
      <w:r>
        <w:rPr>
          <w:rFonts w:asciiTheme="minorHAnsi" w:hAnsiTheme="minorHAnsi"/>
          <w:sz w:val="22"/>
          <w:szCs w:val="22"/>
        </w:rPr>
        <w:t>% de la redevance variable prévisionnelle sur la base du plan d’affaires fourni par le Titulaire.</w:t>
      </w:r>
    </w:p>
    <w:p w14:paraId="023C58A1" w14:textId="77777777" w:rsidR="005A6D01" w:rsidRPr="005D0B76" w:rsidRDefault="005A6D01" w:rsidP="005A6D01">
      <w:pPr>
        <w:jc w:val="both"/>
        <w:rPr>
          <w:rFonts w:asciiTheme="minorHAnsi" w:hAnsiTheme="minorHAnsi"/>
          <w:sz w:val="8"/>
          <w:szCs w:val="8"/>
        </w:rPr>
      </w:pPr>
    </w:p>
    <w:p w14:paraId="30175105" w14:textId="351DE97C" w:rsidR="005A6D01" w:rsidRPr="005A6D01" w:rsidRDefault="005A6D01" w:rsidP="005A6D01">
      <w:pPr>
        <w:jc w:val="both"/>
        <w:rPr>
          <w:rFonts w:asciiTheme="minorHAnsi" w:hAnsiTheme="minorHAnsi"/>
          <w:sz w:val="22"/>
          <w:szCs w:val="22"/>
        </w:rPr>
      </w:pPr>
      <w:r>
        <w:rPr>
          <w:rFonts w:asciiTheme="minorHAnsi" w:hAnsiTheme="minorHAnsi"/>
          <w:sz w:val="22"/>
          <w:szCs w:val="22"/>
        </w:rPr>
        <w:t>Si le cumul annuel de la part variable calculée sur le chiffre d’affaires hors taxes global réalisé est inférieur au minimum garanti, une régularisation annuelle sera effectuée afin de facturer le minimum garanti ci-dessus arrêté.</w:t>
      </w:r>
    </w:p>
    <w:p w14:paraId="18C1E431" w14:textId="77777777" w:rsidR="00C71E62" w:rsidRPr="005A6D01" w:rsidRDefault="00C71E62" w:rsidP="00D12A0E">
      <w:pPr>
        <w:pStyle w:val="Titre2"/>
      </w:pPr>
    </w:p>
    <w:p w14:paraId="615BE33F" w14:textId="77777777" w:rsidR="00126283" w:rsidRPr="00011C0E" w:rsidRDefault="00933C6E" w:rsidP="00BE653C">
      <w:pPr>
        <w:pStyle w:val="ARTICLE"/>
      </w:pPr>
      <w:bookmarkStart w:id="97" w:name="_Toc221285836"/>
      <w:r>
        <w:t>ARTICLE</w:t>
      </w:r>
      <w:r w:rsidR="00126283">
        <w:t xml:space="preserve"> 2</w:t>
      </w:r>
      <w:r w:rsidR="00D9205F">
        <w:t>7</w:t>
      </w:r>
      <w:r w:rsidR="00126283">
        <w:t xml:space="preserve"> – </w:t>
      </w:r>
      <w:bookmarkEnd w:id="92"/>
      <w:bookmarkEnd w:id="93"/>
      <w:bookmarkEnd w:id="94"/>
      <w:r>
        <w:t>DEPOT DE GARANTIE</w:t>
      </w:r>
      <w:bookmarkEnd w:id="97"/>
    </w:p>
    <w:p w14:paraId="1D29D19D" w14:textId="77777777" w:rsidR="00126283" w:rsidRPr="00CA73A6" w:rsidRDefault="00126283" w:rsidP="00126283">
      <w:pPr>
        <w:jc w:val="both"/>
        <w:rPr>
          <w:rFonts w:ascii="Calibri" w:hAnsi="Calibri"/>
          <w:sz w:val="24"/>
          <w:szCs w:val="24"/>
        </w:rPr>
      </w:pPr>
    </w:p>
    <w:p w14:paraId="685B32D3" w14:textId="46C95C20" w:rsidR="00126283" w:rsidRPr="00E149F4" w:rsidRDefault="00126283" w:rsidP="00126283">
      <w:pPr>
        <w:jc w:val="both"/>
        <w:rPr>
          <w:rFonts w:ascii="Calibri" w:hAnsi="Calibri"/>
          <w:b/>
          <w:color w:val="FF0000"/>
          <w:sz w:val="22"/>
          <w:szCs w:val="22"/>
        </w:rPr>
      </w:pPr>
      <w:r w:rsidRPr="002E47B8">
        <w:rPr>
          <w:rFonts w:ascii="Calibri" w:hAnsi="Calibri"/>
          <w:sz w:val="22"/>
          <w:szCs w:val="22"/>
        </w:rPr>
        <w:t xml:space="preserve">Le Titulaire verse au </w:t>
      </w:r>
      <w:r w:rsidR="004D6487">
        <w:rPr>
          <w:rFonts w:ascii="Calibri" w:hAnsi="Calibri"/>
          <w:sz w:val="22"/>
          <w:szCs w:val="22"/>
        </w:rPr>
        <w:t>Délégataire</w:t>
      </w:r>
      <w:r w:rsidRPr="002E47B8">
        <w:rPr>
          <w:rFonts w:ascii="Calibri" w:hAnsi="Calibri"/>
          <w:sz w:val="22"/>
          <w:szCs w:val="22"/>
        </w:rPr>
        <w:t xml:space="preserve">, par chèque ou virement, un montant représentant trois mois de redevance d’occupation hors taxes (base tarifaire en vigueur), soit la somme </w:t>
      </w:r>
      <w:r w:rsidR="005D0B76" w:rsidRPr="00A64757">
        <w:rPr>
          <w:rFonts w:ascii="Calibri" w:hAnsi="Calibri"/>
          <w:sz w:val="22"/>
          <w:szCs w:val="22"/>
          <w:highlight w:val="yellow"/>
        </w:rPr>
        <w:t>XXX</w:t>
      </w:r>
      <w:r w:rsidR="005D0B76">
        <w:rPr>
          <w:rFonts w:ascii="Calibri" w:hAnsi="Calibri"/>
          <w:sz w:val="22"/>
          <w:szCs w:val="22"/>
        </w:rPr>
        <w:t xml:space="preserve"> </w:t>
      </w:r>
      <w:r w:rsidR="00FE0BE6" w:rsidRPr="005D0B76">
        <w:rPr>
          <w:rFonts w:ascii="Calibri" w:hAnsi="Calibri"/>
          <w:b/>
          <w:sz w:val="22"/>
          <w:szCs w:val="22"/>
        </w:rPr>
        <w:t>euros</w:t>
      </w:r>
      <w:r w:rsidRPr="005D0B76">
        <w:rPr>
          <w:rFonts w:ascii="Calibri" w:hAnsi="Calibri"/>
          <w:b/>
          <w:sz w:val="22"/>
          <w:szCs w:val="22"/>
        </w:rPr>
        <w:t xml:space="preserve">. </w:t>
      </w:r>
    </w:p>
    <w:p w14:paraId="0DB9AABD" w14:textId="77777777" w:rsidR="00126283" w:rsidRPr="00C95481" w:rsidRDefault="00126283" w:rsidP="00126283">
      <w:pPr>
        <w:jc w:val="both"/>
        <w:rPr>
          <w:rFonts w:ascii="Calibri" w:hAnsi="Calibri"/>
          <w:sz w:val="8"/>
          <w:szCs w:val="8"/>
        </w:rPr>
      </w:pPr>
    </w:p>
    <w:p w14:paraId="26D7BF39" w14:textId="153D2666" w:rsidR="00126283" w:rsidRPr="00CE0636" w:rsidRDefault="00126283" w:rsidP="00126283">
      <w:pPr>
        <w:jc w:val="both"/>
        <w:rPr>
          <w:rFonts w:ascii="Calibri" w:hAnsi="Calibri"/>
          <w:sz w:val="22"/>
          <w:szCs w:val="22"/>
        </w:rPr>
      </w:pPr>
      <w:r w:rsidRPr="00CE0636">
        <w:rPr>
          <w:rFonts w:ascii="Calibri" w:hAnsi="Calibri"/>
          <w:sz w:val="22"/>
          <w:szCs w:val="22"/>
        </w:rPr>
        <w:t xml:space="preserve">Ce dépôt ne produit pas d'intérêt et ne peut tenir lieu de paiement d'un terme de loyer devenu exigible ou de toute autre valeur due au </w:t>
      </w:r>
      <w:r w:rsidR="004D6487">
        <w:rPr>
          <w:rFonts w:ascii="Calibri" w:hAnsi="Calibri"/>
          <w:sz w:val="22"/>
          <w:szCs w:val="22"/>
        </w:rPr>
        <w:t>Délégataire</w:t>
      </w:r>
      <w:r w:rsidRPr="00CE0636">
        <w:rPr>
          <w:rFonts w:ascii="Calibri" w:hAnsi="Calibri"/>
          <w:sz w:val="22"/>
          <w:szCs w:val="22"/>
        </w:rPr>
        <w:t>, en cours de contrat.</w:t>
      </w:r>
    </w:p>
    <w:p w14:paraId="3DCFA7C7" w14:textId="77777777" w:rsidR="00126283" w:rsidRPr="00C95481" w:rsidRDefault="00126283" w:rsidP="00126283">
      <w:pPr>
        <w:jc w:val="both"/>
        <w:rPr>
          <w:rFonts w:ascii="Calibri" w:hAnsi="Calibri"/>
          <w:sz w:val="8"/>
          <w:szCs w:val="8"/>
        </w:rPr>
      </w:pPr>
    </w:p>
    <w:p w14:paraId="62644E5D" w14:textId="49D2E4FA" w:rsidR="00126283" w:rsidRPr="00CE0636" w:rsidRDefault="00126283" w:rsidP="00126283">
      <w:pPr>
        <w:jc w:val="both"/>
        <w:rPr>
          <w:rFonts w:ascii="Calibri" w:hAnsi="Calibri"/>
          <w:sz w:val="22"/>
          <w:szCs w:val="22"/>
        </w:rPr>
      </w:pPr>
      <w:r w:rsidRPr="00CE0636">
        <w:rPr>
          <w:rFonts w:ascii="Calibri" w:hAnsi="Calibri"/>
          <w:sz w:val="22"/>
          <w:szCs w:val="22"/>
        </w:rPr>
        <w:t xml:space="preserve">Il sera restitué au </w:t>
      </w:r>
      <w:r w:rsidR="005C067F">
        <w:rPr>
          <w:rFonts w:ascii="Calibri" w:hAnsi="Calibri"/>
          <w:sz w:val="22"/>
          <w:szCs w:val="22"/>
        </w:rPr>
        <w:t>Titulaire</w:t>
      </w:r>
      <w:r w:rsidRPr="00CE0636">
        <w:rPr>
          <w:rFonts w:ascii="Calibri" w:hAnsi="Calibri"/>
          <w:sz w:val="22"/>
          <w:szCs w:val="22"/>
        </w:rPr>
        <w:t xml:space="preserve"> dans un délai maximal de trois</w:t>
      </w:r>
      <w:r w:rsidR="004D6487">
        <w:rPr>
          <w:rFonts w:ascii="Calibri" w:hAnsi="Calibri"/>
          <w:sz w:val="22"/>
          <w:szCs w:val="22"/>
        </w:rPr>
        <w:t xml:space="preserve"> (3)</w:t>
      </w:r>
      <w:r w:rsidRPr="00CE0636">
        <w:rPr>
          <w:rFonts w:ascii="Calibri" w:hAnsi="Calibri"/>
          <w:sz w:val="22"/>
          <w:szCs w:val="22"/>
        </w:rPr>
        <w:t xml:space="preserve"> mois à compter du jour où </w:t>
      </w:r>
      <w:r>
        <w:rPr>
          <w:rFonts w:ascii="Calibri" w:hAnsi="Calibri"/>
          <w:sz w:val="22"/>
          <w:szCs w:val="22"/>
        </w:rPr>
        <w:t>le Titulaire</w:t>
      </w:r>
      <w:r w:rsidRPr="00CE0636">
        <w:rPr>
          <w:rFonts w:ascii="Calibri" w:hAnsi="Calibri"/>
          <w:sz w:val="22"/>
          <w:szCs w:val="22"/>
        </w:rPr>
        <w:t xml:space="preserve"> aura quitté les lieux, déduction faite de tous dus.</w:t>
      </w:r>
    </w:p>
    <w:p w14:paraId="3D1F3428" w14:textId="77777777" w:rsidR="00126283" w:rsidRPr="00CA73A6" w:rsidRDefault="00126283" w:rsidP="00126283">
      <w:pPr>
        <w:tabs>
          <w:tab w:val="left" w:pos="360"/>
          <w:tab w:val="left" w:pos="600"/>
          <w:tab w:val="left" w:pos="840"/>
          <w:tab w:val="left" w:pos="1080"/>
          <w:tab w:val="left" w:pos="1320"/>
          <w:tab w:val="left" w:pos="1560"/>
          <w:tab w:val="left" w:pos="1800"/>
          <w:tab w:val="left" w:pos="2400"/>
          <w:tab w:val="left" w:pos="3000"/>
          <w:tab w:val="left" w:pos="3600"/>
          <w:tab w:val="left" w:pos="4200"/>
          <w:tab w:val="left" w:pos="4800"/>
          <w:tab w:val="left" w:pos="5400"/>
          <w:tab w:val="left" w:pos="6000"/>
          <w:tab w:val="left" w:pos="6600"/>
          <w:tab w:val="left" w:pos="7200"/>
        </w:tabs>
        <w:jc w:val="both"/>
        <w:rPr>
          <w:rFonts w:ascii="Calibri" w:hAnsi="Calibri"/>
          <w:sz w:val="24"/>
          <w:szCs w:val="24"/>
        </w:rPr>
      </w:pPr>
    </w:p>
    <w:p w14:paraId="7120AB5C" w14:textId="77777777" w:rsidR="004871C0" w:rsidRPr="00CA73A6" w:rsidRDefault="004871C0" w:rsidP="00126283">
      <w:pPr>
        <w:tabs>
          <w:tab w:val="left" w:pos="360"/>
          <w:tab w:val="left" w:pos="600"/>
          <w:tab w:val="left" w:pos="840"/>
          <w:tab w:val="left" w:pos="1080"/>
          <w:tab w:val="left" w:pos="1320"/>
          <w:tab w:val="left" w:pos="1560"/>
          <w:tab w:val="left" w:pos="1800"/>
          <w:tab w:val="left" w:pos="2400"/>
          <w:tab w:val="left" w:pos="3000"/>
          <w:tab w:val="left" w:pos="3600"/>
          <w:tab w:val="left" w:pos="4200"/>
          <w:tab w:val="left" w:pos="4800"/>
          <w:tab w:val="left" w:pos="5400"/>
          <w:tab w:val="left" w:pos="6000"/>
          <w:tab w:val="left" w:pos="6600"/>
          <w:tab w:val="left" w:pos="7200"/>
        </w:tabs>
        <w:jc w:val="both"/>
        <w:rPr>
          <w:rFonts w:ascii="Calibri" w:hAnsi="Calibri"/>
          <w:sz w:val="24"/>
          <w:szCs w:val="24"/>
        </w:rPr>
      </w:pPr>
    </w:p>
    <w:p w14:paraId="0D5AD78B" w14:textId="77777777" w:rsidR="00126283" w:rsidRPr="00011C0E" w:rsidRDefault="00A60D6A" w:rsidP="00BE653C">
      <w:pPr>
        <w:pStyle w:val="ARTICLE"/>
      </w:pPr>
      <w:bookmarkStart w:id="98" w:name="_Toc216760979"/>
      <w:bookmarkStart w:id="99" w:name="_Toc279070410"/>
      <w:bookmarkStart w:id="100" w:name="_Toc313437892"/>
      <w:bookmarkStart w:id="101" w:name="_Toc221285837"/>
      <w:r>
        <w:t xml:space="preserve">ARTICLE </w:t>
      </w:r>
      <w:r w:rsidR="00126283">
        <w:t>2</w:t>
      </w:r>
      <w:r w:rsidR="00D9205F">
        <w:t>8</w:t>
      </w:r>
      <w:r w:rsidR="00126283">
        <w:t xml:space="preserve"> – </w:t>
      </w:r>
      <w:r w:rsidR="00747075">
        <w:t>PRESTATIONS, CHARGES, IMPOTS, TAXES ET AUTRES DEPENSES</w:t>
      </w:r>
      <w:bookmarkEnd w:id="98"/>
      <w:bookmarkEnd w:id="99"/>
      <w:bookmarkEnd w:id="100"/>
      <w:bookmarkEnd w:id="101"/>
      <w:r w:rsidR="00126283" w:rsidRPr="00011C0E">
        <w:t xml:space="preserve"> </w:t>
      </w:r>
    </w:p>
    <w:p w14:paraId="710BB15B" w14:textId="77777777" w:rsidR="00D021A4" w:rsidRPr="00D021A4" w:rsidRDefault="00D021A4" w:rsidP="00126283">
      <w:pPr>
        <w:jc w:val="both"/>
        <w:rPr>
          <w:rFonts w:ascii="Calibri" w:hAnsi="Calibri"/>
          <w:sz w:val="24"/>
          <w:szCs w:val="24"/>
        </w:rPr>
      </w:pPr>
    </w:p>
    <w:p w14:paraId="689FE34C" w14:textId="28FD66BF" w:rsidR="00126283" w:rsidRPr="00CE0636" w:rsidRDefault="00126283" w:rsidP="00126283">
      <w:pPr>
        <w:jc w:val="both"/>
        <w:rPr>
          <w:rFonts w:ascii="Calibri" w:hAnsi="Calibri"/>
          <w:sz w:val="22"/>
          <w:szCs w:val="22"/>
        </w:rPr>
      </w:pPr>
      <w:r w:rsidRPr="00CE0636">
        <w:rPr>
          <w:rFonts w:ascii="Calibri" w:hAnsi="Calibri"/>
          <w:sz w:val="22"/>
          <w:szCs w:val="22"/>
        </w:rPr>
        <w:t xml:space="preserve">Outre le paiement de la redevance d’occupation, </w:t>
      </w:r>
      <w:r>
        <w:rPr>
          <w:rFonts w:ascii="Calibri" w:hAnsi="Calibri"/>
          <w:sz w:val="22"/>
          <w:szCs w:val="22"/>
        </w:rPr>
        <w:t>le Titulaire</w:t>
      </w:r>
      <w:r w:rsidRPr="00CE0636">
        <w:rPr>
          <w:rFonts w:ascii="Calibri" w:hAnsi="Calibri"/>
          <w:sz w:val="22"/>
          <w:szCs w:val="22"/>
        </w:rPr>
        <w:t xml:space="preserve"> devra s’acquitter auprès du </w:t>
      </w:r>
      <w:r w:rsidR="004D6487">
        <w:rPr>
          <w:rFonts w:ascii="Calibri" w:hAnsi="Calibri"/>
          <w:sz w:val="22"/>
          <w:szCs w:val="22"/>
        </w:rPr>
        <w:t>Délégataire</w:t>
      </w:r>
      <w:r w:rsidRPr="00CE0636">
        <w:rPr>
          <w:rFonts w:ascii="Calibri" w:hAnsi="Calibri"/>
          <w:sz w:val="22"/>
          <w:szCs w:val="22"/>
        </w:rPr>
        <w:t xml:space="preserve">, </w:t>
      </w:r>
      <w:proofErr w:type="gramStart"/>
      <w:r w:rsidRPr="00CE0636">
        <w:rPr>
          <w:rFonts w:ascii="Calibri" w:hAnsi="Calibri"/>
          <w:sz w:val="22"/>
          <w:szCs w:val="22"/>
        </w:rPr>
        <w:t>des frais correspondant</w:t>
      </w:r>
      <w:proofErr w:type="gramEnd"/>
      <w:r w:rsidRPr="00CE0636">
        <w:rPr>
          <w:rFonts w:ascii="Calibri" w:hAnsi="Calibri"/>
          <w:sz w:val="22"/>
          <w:szCs w:val="22"/>
        </w:rPr>
        <w:t xml:space="preserve"> </w:t>
      </w:r>
      <w:r w:rsidRPr="00CE0636">
        <w:rPr>
          <w:rFonts w:ascii="Calibri" w:hAnsi="Calibri"/>
          <w:bCs/>
          <w:color w:val="000000"/>
          <w:sz w:val="22"/>
          <w:szCs w:val="22"/>
        </w:rPr>
        <w:t xml:space="preserve">aux postes suivants, tels que prévus </w:t>
      </w:r>
      <w:r w:rsidR="000D7766">
        <w:rPr>
          <w:rFonts w:ascii="Calibri" w:hAnsi="Calibri"/>
          <w:bCs/>
          <w:color w:val="000000"/>
          <w:sz w:val="22"/>
          <w:szCs w:val="22"/>
        </w:rPr>
        <w:t>notamment aux articles 25 et 26 du</w:t>
      </w:r>
      <w:r w:rsidRPr="00CE0636">
        <w:rPr>
          <w:rFonts w:ascii="Calibri" w:hAnsi="Calibri"/>
          <w:bCs/>
          <w:color w:val="000000"/>
          <w:sz w:val="22"/>
          <w:szCs w:val="22"/>
        </w:rPr>
        <w:t xml:space="preserve"> CCCG :</w:t>
      </w:r>
    </w:p>
    <w:p w14:paraId="2234E59D" w14:textId="1750034A" w:rsidR="00C71E62" w:rsidRPr="00CE0636" w:rsidRDefault="005D0B76" w:rsidP="0090166B">
      <w:pPr>
        <w:numPr>
          <w:ilvl w:val="0"/>
          <w:numId w:val="1"/>
        </w:numPr>
        <w:tabs>
          <w:tab w:val="clear" w:pos="360"/>
          <w:tab w:val="num" w:pos="1068"/>
        </w:tabs>
        <w:ind w:left="1068"/>
        <w:jc w:val="both"/>
        <w:rPr>
          <w:rFonts w:ascii="Calibri" w:hAnsi="Calibri"/>
          <w:sz w:val="22"/>
          <w:szCs w:val="22"/>
        </w:rPr>
      </w:pPr>
      <w:r>
        <w:rPr>
          <w:rFonts w:ascii="Calibri" w:hAnsi="Calibri"/>
          <w:sz w:val="22"/>
          <w:szCs w:val="22"/>
        </w:rPr>
        <w:t>Prestations de services</w:t>
      </w:r>
      <w:r w:rsidR="00C71E62">
        <w:rPr>
          <w:rFonts w:ascii="Calibri" w:hAnsi="Calibri"/>
          <w:sz w:val="22"/>
          <w:szCs w:val="22"/>
        </w:rPr>
        <w:t> ;</w:t>
      </w:r>
    </w:p>
    <w:p w14:paraId="62597FF7" w14:textId="77777777" w:rsidR="00126283" w:rsidRPr="00CE0636" w:rsidRDefault="00126283" w:rsidP="0090166B">
      <w:pPr>
        <w:numPr>
          <w:ilvl w:val="0"/>
          <w:numId w:val="1"/>
        </w:numPr>
        <w:tabs>
          <w:tab w:val="clear" w:pos="360"/>
          <w:tab w:val="num" w:pos="1068"/>
        </w:tabs>
        <w:ind w:left="1068"/>
        <w:jc w:val="both"/>
        <w:rPr>
          <w:rFonts w:ascii="Calibri" w:hAnsi="Calibri"/>
          <w:sz w:val="22"/>
          <w:szCs w:val="22"/>
        </w:rPr>
      </w:pPr>
      <w:r w:rsidRPr="00CE0636">
        <w:rPr>
          <w:rFonts w:ascii="Calibri" w:hAnsi="Calibri"/>
          <w:sz w:val="22"/>
          <w:szCs w:val="22"/>
        </w:rPr>
        <w:t>Impôts et Taxes ;</w:t>
      </w:r>
    </w:p>
    <w:p w14:paraId="1E8F0EF5" w14:textId="77777777" w:rsidR="005C067F" w:rsidRPr="005C067F" w:rsidRDefault="005C067F" w:rsidP="005C067F">
      <w:pPr>
        <w:ind w:left="360"/>
        <w:jc w:val="both"/>
        <w:rPr>
          <w:rFonts w:ascii="Calibri" w:hAnsi="Calibri"/>
          <w:sz w:val="22"/>
          <w:szCs w:val="22"/>
          <w:highlight w:val="yellow"/>
        </w:rPr>
      </w:pPr>
    </w:p>
    <w:p w14:paraId="713D99E1" w14:textId="361B904C" w:rsidR="00126283" w:rsidRPr="00264FEC" w:rsidRDefault="005D0B76" w:rsidP="00BE653C">
      <w:pPr>
        <w:pStyle w:val="SubArticle"/>
      </w:pPr>
      <w:bookmarkStart w:id="102" w:name="_Toc404850877"/>
      <w:bookmarkStart w:id="103" w:name="_Toc221285838"/>
      <w:bookmarkStart w:id="104" w:name="_Toc72053844"/>
      <w:r w:rsidRPr="00264FEC">
        <w:t xml:space="preserve">28.1 </w:t>
      </w:r>
      <w:r>
        <w:t>P</w:t>
      </w:r>
      <w:r w:rsidR="00AA7A71">
        <w:t>restations de service pour l</w:t>
      </w:r>
      <w:r w:rsidR="00B837B6" w:rsidRPr="00264FEC">
        <w:t>es parties privatives</w:t>
      </w:r>
      <w:bookmarkEnd w:id="102"/>
      <w:bookmarkEnd w:id="103"/>
    </w:p>
    <w:p w14:paraId="63453483" w14:textId="77777777" w:rsidR="00F80D85" w:rsidRDefault="00F80D85" w:rsidP="00126283">
      <w:pPr>
        <w:jc w:val="both"/>
        <w:rPr>
          <w:rFonts w:ascii="Calibri" w:hAnsi="Calibri"/>
          <w:sz w:val="22"/>
          <w:szCs w:val="22"/>
        </w:rPr>
      </w:pPr>
    </w:p>
    <w:p w14:paraId="70FC7575" w14:textId="0BE3D8D9" w:rsidR="00F80D85" w:rsidRDefault="000E47BA" w:rsidP="00F80D85">
      <w:pPr>
        <w:jc w:val="both"/>
        <w:rPr>
          <w:rFonts w:ascii="Calibri" w:hAnsi="Calibri"/>
          <w:sz w:val="22"/>
          <w:szCs w:val="22"/>
        </w:rPr>
      </w:pPr>
      <w:r w:rsidRPr="00264FEC">
        <w:rPr>
          <w:rFonts w:ascii="Calibri" w:hAnsi="Calibri"/>
          <w:sz w:val="22"/>
          <w:szCs w:val="22"/>
        </w:rPr>
        <w:t>Conformément à l’article 2</w:t>
      </w:r>
      <w:r>
        <w:rPr>
          <w:rFonts w:ascii="Calibri" w:hAnsi="Calibri"/>
          <w:sz w:val="22"/>
          <w:szCs w:val="22"/>
        </w:rPr>
        <w:t>5</w:t>
      </w:r>
      <w:r w:rsidRPr="00264FEC">
        <w:rPr>
          <w:rFonts w:ascii="Calibri" w:hAnsi="Calibri"/>
          <w:sz w:val="22"/>
          <w:szCs w:val="22"/>
        </w:rPr>
        <w:t xml:space="preserve"> du CCCG, les prestations de services à caractère privatif fournies par </w:t>
      </w:r>
      <w:r>
        <w:rPr>
          <w:rFonts w:ascii="Calibri" w:hAnsi="Calibri"/>
          <w:sz w:val="22"/>
          <w:szCs w:val="22"/>
        </w:rPr>
        <w:t xml:space="preserve">le </w:t>
      </w:r>
      <w:r w:rsidR="004D6487">
        <w:rPr>
          <w:rFonts w:ascii="Calibri" w:hAnsi="Calibri"/>
          <w:sz w:val="22"/>
          <w:szCs w:val="22"/>
        </w:rPr>
        <w:t>Délégataire</w:t>
      </w:r>
      <w:r w:rsidRPr="00264FEC">
        <w:rPr>
          <w:rFonts w:ascii="Calibri" w:hAnsi="Calibri"/>
          <w:sz w:val="22"/>
          <w:szCs w:val="22"/>
        </w:rPr>
        <w:t xml:space="preserve"> </w:t>
      </w:r>
      <w:r>
        <w:rPr>
          <w:rFonts w:ascii="Calibri" w:hAnsi="Calibri"/>
          <w:sz w:val="22"/>
          <w:szCs w:val="22"/>
        </w:rPr>
        <w:t xml:space="preserve">au </w:t>
      </w:r>
      <w:r w:rsidRPr="00264FEC">
        <w:rPr>
          <w:rFonts w:ascii="Calibri" w:hAnsi="Calibri"/>
          <w:sz w:val="22"/>
          <w:szCs w:val="22"/>
        </w:rPr>
        <w:t>Titulaire</w:t>
      </w:r>
      <w:r>
        <w:rPr>
          <w:rFonts w:ascii="Calibri" w:hAnsi="Calibri"/>
          <w:sz w:val="22"/>
          <w:szCs w:val="22"/>
        </w:rPr>
        <w:t xml:space="preserve"> </w:t>
      </w:r>
      <w:r w:rsidRPr="00264FEC">
        <w:rPr>
          <w:rFonts w:ascii="Calibri" w:hAnsi="Calibri"/>
          <w:sz w:val="22"/>
          <w:szCs w:val="22"/>
        </w:rPr>
        <w:t>sont à la charge de ce dernier</w:t>
      </w:r>
      <w:r>
        <w:rPr>
          <w:rFonts w:ascii="Calibri" w:hAnsi="Calibri"/>
          <w:sz w:val="22"/>
          <w:szCs w:val="22"/>
        </w:rPr>
        <w:t>.</w:t>
      </w:r>
    </w:p>
    <w:p w14:paraId="62324047" w14:textId="77777777" w:rsidR="005D0B76" w:rsidRPr="004D6487" w:rsidRDefault="005D0B76" w:rsidP="00F80D85">
      <w:pPr>
        <w:jc w:val="both"/>
        <w:rPr>
          <w:rFonts w:ascii="Calibri" w:hAnsi="Calibri"/>
          <w:sz w:val="8"/>
          <w:szCs w:val="8"/>
        </w:rPr>
      </w:pPr>
    </w:p>
    <w:p w14:paraId="663F8FDC" w14:textId="24CFD930" w:rsidR="005D0B76" w:rsidRDefault="005D0B76" w:rsidP="00F80D85">
      <w:pPr>
        <w:jc w:val="both"/>
        <w:rPr>
          <w:rFonts w:ascii="Calibri" w:hAnsi="Calibri"/>
          <w:sz w:val="22"/>
          <w:szCs w:val="22"/>
        </w:rPr>
      </w:pPr>
      <w:r>
        <w:rPr>
          <w:rFonts w:ascii="Calibri" w:hAnsi="Calibri"/>
          <w:sz w:val="22"/>
          <w:szCs w:val="22"/>
        </w:rPr>
        <w:t xml:space="preserve">Le tarif pour la fourniture de l’électricité, dans la limite des données de consommation fournies par le fabricant, correspondant à une utilisation normale des mobiliers, est le suivant (base tarifaire en vigueur) : </w:t>
      </w:r>
      <w:r w:rsidR="004D6487">
        <w:rPr>
          <w:rFonts w:ascii="Calibri" w:hAnsi="Calibri"/>
          <w:sz w:val="22"/>
          <w:szCs w:val="22"/>
        </w:rPr>
        <w:t>0,20</w:t>
      </w:r>
      <w:r>
        <w:rPr>
          <w:rFonts w:ascii="Calibri" w:hAnsi="Calibri"/>
          <w:sz w:val="22"/>
          <w:szCs w:val="22"/>
        </w:rPr>
        <w:t xml:space="preserve"> € HT/ kWh</w:t>
      </w:r>
    </w:p>
    <w:p w14:paraId="2032EA9D" w14:textId="77777777" w:rsidR="000E47BA" w:rsidRPr="00914E97" w:rsidRDefault="000E47BA" w:rsidP="000E47BA">
      <w:pPr>
        <w:jc w:val="both"/>
        <w:rPr>
          <w:rFonts w:ascii="Calibri" w:hAnsi="Calibri"/>
          <w:sz w:val="8"/>
          <w:szCs w:val="8"/>
        </w:rPr>
      </w:pPr>
    </w:p>
    <w:p w14:paraId="5C5F4C18" w14:textId="1B0093F1" w:rsidR="00F80D85" w:rsidRDefault="00F80D85" w:rsidP="00F80D85">
      <w:pPr>
        <w:jc w:val="both"/>
        <w:rPr>
          <w:rFonts w:ascii="Calibri" w:hAnsi="Calibri"/>
          <w:sz w:val="22"/>
          <w:szCs w:val="22"/>
        </w:rPr>
      </w:pPr>
      <w:r>
        <w:rPr>
          <w:rFonts w:ascii="Calibri" w:hAnsi="Calibri"/>
          <w:sz w:val="22"/>
          <w:szCs w:val="22"/>
        </w:rPr>
        <w:t xml:space="preserve">Toute autre prestation à caractère privatif fournie par le </w:t>
      </w:r>
      <w:r w:rsidR="004D6487">
        <w:rPr>
          <w:rFonts w:ascii="Calibri" w:hAnsi="Calibri"/>
          <w:sz w:val="22"/>
          <w:szCs w:val="22"/>
        </w:rPr>
        <w:t>Délégataire</w:t>
      </w:r>
      <w:r>
        <w:rPr>
          <w:rFonts w:ascii="Calibri" w:hAnsi="Calibri"/>
          <w:sz w:val="22"/>
          <w:szCs w:val="22"/>
        </w:rPr>
        <w:t xml:space="preserve"> au Titulaire est à la charge de ce dernier et lui sera facturée sur la base des prestations réellement fournies et </w:t>
      </w:r>
      <w:r w:rsidR="003B6B55">
        <w:rPr>
          <w:rFonts w:ascii="Calibri" w:hAnsi="Calibri"/>
          <w:sz w:val="22"/>
          <w:szCs w:val="22"/>
        </w:rPr>
        <w:t xml:space="preserve">le cas échéant </w:t>
      </w:r>
      <w:r>
        <w:rPr>
          <w:rFonts w:ascii="Calibri" w:hAnsi="Calibri"/>
          <w:sz w:val="22"/>
          <w:szCs w:val="22"/>
        </w:rPr>
        <w:t xml:space="preserve">sur présentation à la demande du Titulaire des factures acquittées par le </w:t>
      </w:r>
      <w:r w:rsidR="004D6487">
        <w:rPr>
          <w:rFonts w:ascii="Calibri" w:hAnsi="Calibri"/>
          <w:sz w:val="22"/>
          <w:szCs w:val="22"/>
        </w:rPr>
        <w:t>Délégataire</w:t>
      </w:r>
      <w:r>
        <w:rPr>
          <w:rFonts w:ascii="Calibri" w:hAnsi="Calibri"/>
          <w:sz w:val="22"/>
          <w:szCs w:val="22"/>
        </w:rPr>
        <w:t>.</w:t>
      </w:r>
    </w:p>
    <w:p w14:paraId="4EF7245C" w14:textId="77777777" w:rsidR="00F80D85" w:rsidRPr="00914E97" w:rsidRDefault="00F80D85" w:rsidP="00F80D85">
      <w:pPr>
        <w:jc w:val="both"/>
        <w:rPr>
          <w:rFonts w:ascii="Calibri" w:hAnsi="Calibri"/>
          <w:sz w:val="8"/>
          <w:szCs w:val="8"/>
        </w:rPr>
      </w:pPr>
    </w:p>
    <w:p w14:paraId="7A3ACFFC" w14:textId="78D64E9C" w:rsidR="00F80D85" w:rsidRDefault="00F80D85" w:rsidP="00F80D85">
      <w:pPr>
        <w:jc w:val="both"/>
        <w:rPr>
          <w:rFonts w:ascii="Calibri" w:hAnsi="Calibri"/>
          <w:sz w:val="22"/>
          <w:szCs w:val="22"/>
        </w:rPr>
      </w:pPr>
      <w:r w:rsidRPr="00264FEC">
        <w:rPr>
          <w:rFonts w:ascii="Calibri" w:hAnsi="Calibri"/>
          <w:sz w:val="22"/>
          <w:szCs w:val="22"/>
        </w:rPr>
        <w:t xml:space="preserve">La responsabilité du </w:t>
      </w:r>
      <w:r w:rsidR="004D6487">
        <w:rPr>
          <w:rFonts w:ascii="Calibri" w:hAnsi="Calibri"/>
          <w:sz w:val="22"/>
          <w:szCs w:val="22"/>
        </w:rPr>
        <w:t>Délégataire</w:t>
      </w:r>
      <w:r w:rsidRPr="00264FEC">
        <w:rPr>
          <w:rFonts w:ascii="Calibri" w:hAnsi="Calibri"/>
          <w:sz w:val="22"/>
          <w:szCs w:val="22"/>
        </w:rPr>
        <w:t xml:space="preserve"> ne peut être recherchée en cas d’interruption ou perturbation survenant dans la fourniture de la prestation et résultant notamment de travaux ou de modifications exécutés sur les réseaux et installations dans l’intérêt de l’aménagement, de l’équipement, ou de l’exploitation de l’Aéroport, ou en cas de force majeure.</w:t>
      </w:r>
    </w:p>
    <w:p w14:paraId="3D49EC56" w14:textId="77777777" w:rsidR="00F80D85" w:rsidRDefault="00F80D85" w:rsidP="00126283">
      <w:pPr>
        <w:jc w:val="both"/>
        <w:rPr>
          <w:rFonts w:ascii="Calibri" w:hAnsi="Calibri"/>
          <w:sz w:val="22"/>
          <w:szCs w:val="22"/>
        </w:rPr>
      </w:pPr>
    </w:p>
    <w:p w14:paraId="57FC6766" w14:textId="77777777" w:rsidR="00126283" w:rsidRDefault="00126283" w:rsidP="00BE653C">
      <w:pPr>
        <w:pStyle w:val="SubArticle"/>
      </w:pPr>
      <w:bookmarkStart w:id="105" w:name="_Toc286329412"/>
      <w:bookmarkStart w:id="106" w:name="_Toc305591664"/>
      <w:bookmarkStart w:id="107" w:name="_Toc305591955"/>
      <w:bookmarkStart w:id="108" w:name="_Toc313437894"/>
      <w:bookmarkStart w:id="109" w:name="_Toc404850878"/>
      <w:bookmarkStart w:id="110" w:name="_Toc221285839"/>
      <w:r w:rsidRPr="005475A7">
        <w:t>2</w:t>
      </w:r>
      <w:r w:rsidR="00D9205F" w:rsidRPr="005475A7">
        <w:t>8</w:t>
      </w:r>
      <w:r w:rsidRPr="005475A7">
        <w:t>.2 Télécommunications</w:t>
      </w:r>
      <w:bookmarkEnd w:id="105"/>
      <w:bookmarkEnd w:id="106"/>
      <w:bookmarkEnd w:id="107"/>
      <w:bookmarkEnd w:id="108"/>
      <w:bookmarkEnd w:id="109"/>
      <w:bookmarkEnd w:id="110"/>
    </w:p>
    <w:p w14:paraId="09178AD3" w14:textId="77777777" w:rsidR="00D534EC" w:rsidRDefault="00D534EC"/>
    <w:p w14:paraId="77A5CA57" w14:textId="5CBD97A0" w:rsidR="00910679" w:rsidRPr="00230095" w:rsidRDefault="005D0B76" w:rsidP="00910679">
      <w:pPr>
        <w:jc w:val="both"/>
        <w:rPr>
          <w:rFonts w:asciiTheme="minorHAnsi" w:hAnsiTheme="minorHAnsi"/>
          <w:sz w:val="22"/>
          <w:szCs w:val="22"/>
        </w:rPr>
      </w:pPr>
      <w:bookmarkStart w:id="111" w:name="_Toc216760981"/>
      <w:bookmarkStart w:id="112" w:name="_Toc286329413"/>
      <w:bookmarkStart w:id="113" w:name="_Toc305591665"/>
      <w:bookmarkStart w:id="114" w:name="_Toc305591956"/>
      <w:bookmarkStart w:id="115" w:name="_Toc313437895"/>
      <w:r>
        <w:rPr>
          <w:rFonts w:asciiTheme="minorHAnsi" w:hAnsiTheme="minorHAnsi"/>
          <w:sz w:val="22"/>
          <w:szCs w:val="22"/>
        </w:rPr>
        <w:t>Sans objet.</w:t>
      </w:r>
    </w:p>
    <w:p w14:paraId="2E506BBC" w14:textId="77777777" w:rsidR="00910679" w:rsidRPr="00942C11" w:rsidRDefault="00910679" w:rsidP="00910679"/>
    <w:p w14:paraId="5E41D626" w14:textId="77777777" w:rsidR="00126283" w:rsidRDefault="00B837B6" w:rsidP="00BE653C">
      <w:pPr>
        <w:pStyle w:val="SubArticle"/>
      </w:pPr>
      <w:bookmarkStart w:id="116" w:name="_Toc404850879"/>
      <w:bookmarkStart w:id="117" w:name="_Toc221285840"/>
      <w:r w:rsidRPr="00264FEC">
        <w:t>28.3 Charges communes</w:t>
      </w:r>
      <w:bookmarkEnd w:id="111"/>
      <w:bookmarkEnd w:id="112"/>
      <w:bookmarkEnd w:id="113"/>
      <w:bookmarkEnd w:id="114"/>
      <w:bookmarkEnd w:id="115"/>
      <w:bookmarkEnd w:id="116"/>
      <w:bookmarkEnd w:id="117"/>
    </w:p>
    <w:p w14:paraId="1EC15B41" w14:textId="77777777" w:rsidR="00C67839" w:rsidRPr="00C67839" w:rsidRDefault="00C67839" w:rsidP="00C67839"/>
    <w:p w14:paraId="7AD69238" w14:textId="77777777" w:rsidR="00910679" w:rsidRDefault="002E47B8" w:rsidP="001C7012">
      <w:pPr>
        <w:jc w:val="both"/>
        <w:rPr>
          <w:rFonts w:ascii="Calibri" w:hAnsi="Calibri"/>
          <w:sz w:val="22"/>
          <w:szCs w:val="22"/>
        </w:rPr>
      </w:pPr>
      <w:r>
        <w:rPr>
          <w:rFonts w:ascii="Calibri" w:hAnsi="Calibri"/>
          <w:sz w:val="22"/>
          <w:szCs w:val="22"/>
        </w:rPr>
        <w:t>Sans objet</w:t>
      </w:r>
      <w:r w:rsidR="00910679" w:rsidRPr="00264FEC">
        <w:rPr>
          <w:rFonts w:ascii="Calibri" w:hAnsi="Calibri"/>
          <w:sz w:val="22"/>
          <w:szCs w:val="22"/>
        </w:rPr>
        <w:t xml:space="preserve">. </w:t>
      </w:r>
    </w:p>
    <w:p w14:paraId="14B464BC" w14:textId="77777777" w:rsidR="002768DF" w:rsidRDefault="002768DF" w:rsidP="00910679">
      <w:pPr>
        <w:jc w:val="both"/>
        <w:rPr>
          <w:rFonts w:ascii="Calibri" w:hAnsi="Calibri"/>
          <w:sz w:val="22"/>
          <w:szCs w:val="22"/>
        </w:rPr>
      </w:pPr>
    </w:p>
    <w:p w14:paraId="67893379" w14:textId="77777777" w:rsidR="00126283" w:rsidRPr="00CE0636" w:rsidRDefault="00126283" w:rsidP="00BE653C">
      <w:pPr>
        <w:pStyle w:val="SubArticle"/>
      </w:pPr>
      <w:bookmarkStart w:id="118" w:name="_Toc216760982"/>
      <w:bookmarkStart w:id="119" w:name="_Toc286329414"/>
      <w:bookmarkStart w:id="120" w:name="_Toc305591666"/>
      <w:bookmarkStart w:id="121" w:name="_Toc305591957"/>
      <w:bookmarkStart w:id="122" w:name="_Toc313437896"/>
      <w:bookmarkStart w:id="123" w:name="_Toc404850880"/>
      <w:bookmarkStart w:id="124" w:name="_Toc221285841"/>
      <w:r>
        <w:t>2</w:t>
      </w:r>
      <w:r w:rsidR="00D9205F">
        <w:t>8</w:t>
      </w:r>
      <w:r>
        <w:t xml:space="preserve">.4 </w:t>
      </w:r>
      <w:r w:rsidRPr="00CE0636">
        <w:t>Impôts et taxes</w:t>
      </w:r>
      <w:bookmarkEnd w:id="118"/>
      <w:bookmarkEnd w:id="119"/>
      <w:bookmarkEnd w:id="120"/>
      <w:bookmarkEnd w:id="121"/>
      <w:bookmarkEnd w:id="122"/>
      <w:bookmarkEnd w:id="123"/>
      <w:bookmarkEnd w:id="124"/>
    </w:p>
    <w:p w14:paraId="1588851F" w14:textId="77777777" w:rsidR="00126283" w:rsidRPr="00D021A4" w:rsidRDefault="00126283" w:rsidP="00126283">
      <w:pPr>
        <w:ind w:left="360"/>
        <w:jc w:val="both"/>
        <w:rPr>
          <w:rFonts w:ascii="Calibri" w:hAnsi="Calibri"/>
          <w:sz w:val="24"/>
          <w:szCs w:val="24"/>
        </w:rPr>
      </w:pPr>
    </w:p>
    <w:p w14:paraId="3167B9C6" w14:textId="77777777" w:rsidR="00126283" w:rsidRPr="00CE0636" w:rsidRDefault="000D7766" w:rsidP="00126283">
      <w:pPr>
        <w:jc w:val="both"/>
        <w:rPr>
          <w:rFonts w:ascii="Calibri" w:hAnsi="Calibri"/>
          <w:sz w:val="22"/>
          <w:szCs w:val="22"/>
        </w:rPr>
      </w:pPr>
      <w:r>
        <w:rPr>
          <w:rFonts w:ascii="Calibri" w:hAnsi="Calibri"/>
          <w:sz w:val="22"/>
          <w:szCs w:val="22"/>
        </w:rPr>
        <w:t>Conformément à l’article 26</w:t>
      </w:r>
      <w:r w:rsidR="00126283" w:rsidRPr="00CE0636">
        <w:rPr>
          <w:rFonts w:ascii="Calibri" w:hAnsi="Calibri"/>
          <w:sz w:val="22"/>
          <w:szCs w:val="22"/>
        </w:rPr>
        <w:t xml:space="preserve"> du CCCG et quelle que soit la redevance à laquelle il est soumis, </w:t>
      </w:r>
      <w:r w:rsidR="00126283">
        <w:rPr>
          <w:rFonts w:ascii="Calibri" w:hAnsi="Calibri"/>
          <w:sz w:val="22"/>
          <w:szCs w:val="22"/>
        </w:rPr>
        <w:t>le Titulaire</w:t>
      </w:r>
      <w:r w:rsidR="00126283" w:rsidRPr="00CE0636">
        <w:rPr>
          <w:rFonts w:ascii="Calibri" w:hAnsi="Calibri"/>
          <w:sz w:val="22"/>
          <w:szCs w:val="22"/>
        </w:rPr>
        <w:t xml:space="preserve"> doit supporter, au prorata des surfaces qu’il occupe, la charge de tous les impôts, contributions et taxes quelconques y compris l’impôt foncier et taxes assimilées, auxquels sont assujettis les biens mis à sa disposition.</w:t>
      </w:r>
    </w:p>
    <w:p w14:paraId="734EADA7" w14:textId="77777777" w:rsidR="00126283" w:rsidRPr="00CA73A6" w:rsidRDefault="00126283" w:rsidP="00126283">
      <w:pPr>
        <w:rPr>
          <w:rFonts w:ascii="Calibri" w:hAnsi="Calibri"/>
          <w:sz w:val="24"/>
          <w:szCs w:val="24"/>
        </w:rPr>
      </w:pPr>
    </w:p>
    <w:p w14:paraId="2C68DFDF" w14:textId="77777777" w:rsidR="004871C0" w:rsidRPr="00CA73A6" w:rsidRDefault="004871C0" w:rsidP="00D12A0E">
      <w:pPr>
        <w:pStyle w:val="Titre2"/>
        <w:rPr>
          <w:sz w:val="24"/>
        </w:rPr>
      </w:pPr>
      <w:bookmarkStart w:id="125" w:name="_Toc216760983"/>
      <w:bookmarkStart w:id="126" w:name="_Toc279070415"/>
      <w:bookmarkStart w:id="127" w:name="_Toc313437897"/>
    </w:p>
    <w:p w14:paraId="4E613FC2" w14:textId="733F9101" w:rsidR="00126283" w:rsidRDefault="00933C6E" w:rsidP="00BE653C">
      <w:pPr>
        <w:pStyle w:val="ARTICLE"/>
      </w:pPr>
      <w:bookmarkStart w:id="128" w:name="_Toc221285842"/>
      <w:r>
        <w:t xml:space="preserve">ARTICLE </w:t>
      </w:r>
      <w:r w:rsidR="00D9205F">
        <w:t>29</w:t>
      </w:r>
      <w:r>
        <w:t xml:space="preserve"> </w:t>
      </w:r>
      <w:bookmarkEnd w:id="104"/>
      <w:bookmarkEnd w:id="125"/>
      <w:bookmarkEnd w:id="126"/>
      <w:bookmarkEnd w:id="127"/>
      <w:r w:rsidR="005D0B76">
        <w:t>– DECLARATION</w:t>
      </w:r>
      <w:r>
        <w:t xml:space="preserve"> DU CHIFFRE D’AFFAIRES (CA)</w:t>
      </w:r>
      <w:bookmarkEnd w:id="128"/>
    </w:p>
    <w:p w14:paraId="03D7D5D7" w14:textId="77777777" w:rsidR="00933C6E" w:rsidRPr="00D021A4" w:rsidRDefault="00933C6E" w:rsidP="00933C6E">
      <w:pPr>
        <w:rPr>
          <w:sz w:val="24"/>
          <w:szCs w:val="24"/>
        </w:rPr>
      </w:pPr>
    </w:p>
    <w:p w14:paraId="4BEBD555" w14:textId="77777777" w:rsidR="005D0B76" w:rsidRDefault="005D0B76" w:rsidP="00BE653C">
      <w:pPr>
        <w:pStyle w:val="SubArticle"/>
      </w:pPr>
      <w:bookmarkStart w:id="129" w:name="_Toc221285843"/>
      <w:r w:rsidRPr="005D0B76">
        <w:t>29.1 Définition du chiffre d’affaires (CA)</w:t>
      </w:r>
      <w:bookmarkEnd w:id="129"/>
    </w:p>
    <w:p w14:paraId="17C817F9" w14:textId="77777777" w:rsidR="005D0B76" w:rsidRPr="005D0B76" w:rsidRDefault="005D0B76" w:rsidP="005D0B76">
      <w:pPr>
        <w:jc w:val="both"/>
        <w:rPr>
          <w:rFonts w:ascii="Calibri" w:hAnsi="Calibri"/>
          <w:sz w:val="22"/>
          <w:szCs w:val="22"/>
        </w:rPr>
      </w:pPr>
    </w:p>
    <w:p w14:paraId="31640655" w14:textId="1AC7B788" w:rsidR="005D0B76" w:rsidRDefault="005D0B76" w:rsidP="005D0B76">
      <w:pPr>
        <w:jc w:val="both"/>
        <w:rPr>
          <w:rFonts w:ascii="Calibri" w:hAnsi="Calibri"/>
          <w:sz w:val="22"/>
          <w:szCs w:val="22"/>
        </w:rPr>
      </w:pPr>
      <w:r w:rsidRPr="005D0B76">
        <w:rPr>
          <w:rFonts w:ascii="Calibri" w:hAnsi="Calibri"/>
          <w:sz w:val="22"/>
          <w:szCs w:val="22"/>
        </w:rPr>
        <w:t xml:space="preserve">Le chiffre d’affaires devant être déclaré au </w:t>
      </w:r>
      <w:r w:rsidR="004D6487">
        <w:rPr>
          <w:rFonts w:ascii="Calibri" w:hAnsi="Calibri"/>
          <w:sz w:val="22"/>
          <w:szCs w:val="22"/>
        </w:rPr>
        <w:t>Délégataire</w:t>
      </w:r>
      <w:r w:rsidRPr="005D0B76">
        <w:rPr>
          <w:rFonts w:ascii="Calibri" w:hAnsi="Calibri"/>
          <w:sz w:val="22"/>
          <w:szCs w:val="22"/>
        </w:rPr>
        <w:t xml:space="preserve"> et servant d’assiette au calcul de la part variable de la redevance correspond à la totalité du chiffre d’affaires hors taxes, ainsi que tous les autres produits réalisés par le Titulaire dans le cadre de son </w:t>
      </w:r>
      <w:r w:rsidR="004D6487">
        <w:rPr>
          <w:rFonts w:ascii="Calibri" w:hAnsi="Calibri"/>
          <w:sz w:val="22"/>
          <w:szCs w:val="22"/>
        </w:rPr>
        <w:t>A</w:t>
      </w:r>
      <w:r w:rsidRPr="005D0B76">
        <w:rPr>
          <w:rFonts w:ascii="Calibri" w:hAnsi="Calibri"/>
          <w:sz w:val="22"/>
          <w:szCs w:val="22"/>
        </w:rPr>
        <w:t>ctivité sur l’Aéroport</w:t>
      </w:r>
      <w:r>
        <w:rPr>
          <w:rFonts w:ascii="Calibri" w:hAnsi="Calibri"/>
          <w:sz w:val="22"/>
          <w:szCs w:val="22"/>
        </w:rPr>
        <w:t>.</w:t>
      </w:r>
    </w:p>
    <w:p w14:paraId="2EF3C417" w14:textId="77777777" w:rsidR="005D0B76" w:rsidRPr="005D0B76" w:rsidRDefault="005D0B76" w:rsidP="005D0B76">
      <w:pPr>
        <w:jc w:val="both"/>
        <w:rPr>
          <w:rFonts w:ascii="Calibri" w:hAnsi="Calibri"/>
          <w:sz w:val="8"/>
          <w:szCs w:val="8"/>
        </w:rPr>
      </w:pPr>
    </w:p>
    <w:p w14:paraId="6553A64C" w14:textId="691F9622" w:rsidR="005D0B76" w:rsidRDefault="005D0B76" w:rsidP="005D0B76">
      <w:pPr>
        <w:jc w:val="both"/>
        <w:rPr>
          <w:rFonts w:ascii="Calibri" w:hAnsi="Calibri"/>
          <w:sz w:val="22"/>
          <w:szCs w:val="22"/>
        </w:rPr>
      </w:pPr>
      <w:r w:rsidRPr="005D0B76">
        <w:rPr>
          <w:rFonts w:ascii="Calibri" w:hAnsi="Calibri"/>
          <w:sz w:val="22"/>
          <w:szCs w:val="22"/>
        </w:rPr>
        <w:t xml:space="preserve">Par ailleurs, il est précisé que les commissions ristournées à des tiers ne peuvent en aucun cas faire l’objet de réduction de la base déclarative du chiffre d’affaires. </w:t>
      </w:r>
    </w:p>
    <w:p w14:paraId="0E887403" w14:textId="77777777" w:rsidR="00113364" w:rsidRPr="005D0B76" w:rsidRDefault="00113364" w:rsidP="005D0B76">
      <w:pPr>
        <w:jc w:val="both"/>
        <w:rPr>
          <w:rFonts w:ascii="Calibri" w:hAnsi="Calibri"/>
          <w:sz w:val="8"/>
          <w:szCs w:val="8"/>
        </w:rPr>
      </w:pPr>
    </w:p>
    <w:p w14:paraId="4B20A0DF" w14:textId="7C466E9F" w:rsidR="005D0B76" w:rsidRDefault="005D0B76" w:rsidP="005D0B76">
      <w:pPr>
        <w:jc w:val="both"/>
        <w:rPr>
          <w:rFonts w:ascii="Calibri" w:hAnsi="Calibri"/>
          <w:sz w:val="22"/>
          <w:szCs w:val="22"/>
        </w:rPr>
      </w:pPr>
      <w:r w:rsidRPr="005D0B76">
        <w:rPr>
          <w:rFonts w:ascii="Calibri" w:hAnsi="Calibri"/>
          <w:sz w:val="22"/>
          <w:szCs w:val="22"/>
        </w:rPr>
        <w:t>La notion de « Chiffre d’affaires » et des « Autres Produits » à retenir est la notion légale qui résulte de l’application du Plan Comptable Général Français et des principes comptables admis en France en vigueur.</w:t>
      </w:r>
    </w:p>
    <w:p w14:paraId="41A50732" w14:textId="77777777" w:rsidR="00113364" w:rsidRPr="005D0B76" w:rsidRDefault="00113364" w:rsidP="005D0B76">
      <w:pPr>
        <w:jc w:val="both"/>
        <w:rPr>
          <w:rFonts w:ascii="Calibri" w:hAnsi="Calibri"/>
          <w:sz w:val="8"/>
          <w:szCs w:val="8"/>
        </w:rPr>
      </w:pPr>
    </w:p>
    <w:p w14:paraId="4B421755" w14:textId="77777777" w:rsidR="005D0B76" w:rsidRDefault="005D0B76" w:rsidP="005D0B76">
      <w:pPr>
        <w:jc w:val="both"/>
        <w:rPr>
          <w:rFonts w:ascii="Calibri" w:hAnsi="Calibri"/>
          <w:sz w:val="22"/>
          <w:szCs w:val="22"/>
        </w:rPr>
      </w:pPr>
      <w:r w:rsidRPr="005D0B76">
        <w:rPr>
          <w:rFonts w:ascii="Calibri" w:hAnsi="Calibri"/>
          <w:sz w:val="22"/>
          <w:szCs w:val="22"/>
        </w:rPr>
        <w:t>En tout état de cause, le montant de la redevance sera celui résultant de l’application des modalités de calcul fixées à l’article 29.2.</w:t>
      </w:r>
    </w:p>
    <w:p w14:paraId="0F8C370E" w14:textId="77777777" w:rsidR="00113364" w:rsidRPr="005D0B76" w:rsidRDefault="00113364" w:rsidP="005D0B76">
      <w:pPr>
        <w:jc w:val="both"/>
        <w:rPr>
          <w:rFonts w:ascii="Calibri" w:hAnsi="Calibri"/>
          <w:sz w:val="22"/>
          <w:szCs w:val="22"/>
        </w:rPr>
      </w:pPr>
    </w:p>
    <w:p w14:paraId="4185FF81" w14:textId="4A9E8AA8" w:rsidR="005D0B76" w:rsidRDefault="005D0B76" w:rsidP="00BE653C">
      <w:pPr>
        <w:pStyle w:val="SubArticle"/>
      </w:pPr>
      <w:bookmarkStart w:id="130" w:name="_Toc221285844"/>
      <w:r w:rsidRPr="005D0B76">
        <w:t>29.2</w:t>
      </w:r>
      <w:r w:rsidR="00501A66">
        <w:t xml:space="preserve"> </w:t>
      </w:r>
      <w:r w:rsidRPr="005D0B76">
        <w:t>Modalités de déclaration du CA</w:t>
      </w:r>
      <w:bookmarkEnd w:id="130"/>
    </w:p>
    <w:p w14:paraId="6837060C" w14:textId="77777777" w:rsidR="00113364" w:rsidRPr="005D0B76" w:rsidRDefault="00113364" w:rsidP="005D0B76">
      <w:pPr>
        <w:jc w:val="both"/>
        <w:rPr>
          <w:rFonts w:ascii="Calibri" w:hAnsi="Calibri"/>
          <w:sz w:val="22"/>
          <w:szCs w:val="22"/>
        </w:rPr>
      </w:pPr>
    </w:p>
    <w:p w14:paraId="4CA7D9B8" w14:textId="27EC1245" w:rsidR="005D0B76" w:rsidRDefault="005D0B76" w:rsidP="005D0B76">
      <w:pPr>
        <w:jc w:val="both"/>
        <w:rPr>
          <w:rFonts w:ascii="Calibri" w:hAnsi="Calibri"/>
          <w:sz w:val="22"/>
          <w:szCs w:val="22"/>
        </w:rPr>
      </w:pPr>
      <w:r w:rsidRPr="005D0B76">
        <w:rPr>
          <w:rFonts w:ascii="Calibri" w:hAnsi="Calibri"/>
          <w:b/>
          <w:bCs/>
          <w:sz w:val="22"/>
          <w:szCs w:val="22"/>
        </w:rPr>
        <w:t>29.2.1</w:t>
      </w:r>
      <w:r w:rsidRPr="005D0B76">
        <w:rPr>
          <w:rFonts w:ascii="Calibri" w:hAnsi="Calibri"/>
          <w:b/>
          <w:bCs/>
          <w:i/>
          <w:iCs/>
          <w:sz w:val="22"/>
          <w:szCs w:val="22"/>
        </w:rPr>
        <w:tab/>
      </w:r>
      <w:r w:rsidRPr="005D0B76">
        <w:rPr>
          <w:rFonts w:ascii="Calibri" w:hAnsi="Calibri"/>
          <w:sz w:val="22"/>
          <w:szCs w:val="22"/>
        </w:rPr>
        <w:t xml:space="preserve">En vue de l’établissement de la facturation de la redevance prévue à l’article 26 B/ de la présente </w:t>
      </w:r>
      <w:r w:rsidR="004D6487">
        <w:rPr>
          <w:rFonts w:ascii="Calibri" w:hAnsi="Calibri"/>
          <w:sz w:val="22"/>
          <w:szCs w:val="22"/>
        </w:rPr>
        <w:t>C</w:t>
      </w:r>
      <w:r w:rsidRPr="005D0B76">
        <w:rPr>
          <w:rFonts w:ascii="Calibri" w:hAnsi="Calibri"/>
          <w:sz w:val="22"/>
          <w:szCs w:val="22"/>
        </w:rPr>
        <w:t xml:space="preserve">onvention, et pour permettre au </w:t>
      </w:r>
      <w:r w:rsidR="004D6487">
        <w:rPr>
          <w:rFonts w:ascii="Calibri" w:hAnsi="Calibri"/>
          <w:sz w:val="22"/>
          <w:szCs w:val="22"/>
        </w:rPr>
        <w:t>Délégataire</w:t>
      </w:r>
      <w:r w:rsidRPr="005D0B76">
        <w:rPr>
          <w:rFonts w:ascii="Calibri" w:hAnsi="Calibri"/>
          <w:sz w:val="22"/>
          <w:szCs w:val="22"/>
        </w:rPr>
        <w:t xml:space="preserve"> de disposer d’éléments sur l’évolution de </w:t>
      </w:r>
      <w:r w:rsidRPr="005D0B76">
        <w:rPr>
          <w:rFonts w:ascii="Calibri" w:hAnsi="Calibri"/>
          <w:sz w:val="22"/>
          <w:szCs w:val="22"/>
        </w:rPr>
        <w:lastRenderedPageBreak/>
        <w:t>l’</w:t>
      </w:r>
      <w:r w:rsidR="004D6487">
        <w:rPr>
          <w:rFonts w:ascii="Calibri" w:hAnsi="Calibri"/>
          <w:sz w:val="22"/>
          <w:szCs w:val="22"/>
        </w:rPr>
        <w:t>A</w:t>
      </w:r>
      <w:r w:rsidRPr="005D0B76">
        <w:rPr>
          <w:rFonts w:ascii="Calibri" w:hAnsi="Calibri"/>
          <w:sz w:val="22"/>
          <w:szCs w:val="22"/>
        </w:rPr>
        <w:t>ctivité, le Titulaire est tenu d’établir et de transmettre à celui-ci, par écrit, sous forme de courrier postal ou électronique :</w:t>
      </w:r>
    </w:p>
    <w:p w14:paraId="0A89A4BC" w14:textId="77777777" w:rsidR="00113364" w:rsidRPr="005D0B76" w:rsidRDefault="00113364" w:rsidP="005D0B76">
      <w:pPr>
        <w:jc w:val="both"/>
        <w:rPr>
          <w:rFonts w:ascii="Calibri" w:hAnsi="Calibri"/>
          <w:sz w:val="8"/>
          <w:szCs w:val="8"/>
        </w:rPr>
      </w:pPr>
    </w:p>
    <w:p w14:paraId="5E584A39" w14:textId="3EB0B262" w:rsidR="005D0B76" w:rsidRPr="00113364" w:rsidRDefault="009971D6" w:rsidP="00113364">
      <w:pPr>
        <w:pStyle w:val="Paragraphedeliste"/>
        <w:numPr>
          <w:ilvl w:val="0"/>
          <w:numId w:val="1"/>
        </w:numPr>
        <w:jc w:val="both"/>
        <w:rPr>
          <w:rFonts w:ascii="Calibri" w:hAnsi="Calibri"/>
          <w:sz w:val="22"/>
          <w:szCs w:val="22"/>
        </w:rPr>
      </w:pPr>
      <w:r w:rsidRPr="00113364">
        <w:rPr>
          <w:rFonts w:ascii="Calibri" w:hAnsi="Calibri"/>
          <w:sz w:val="22"/>
          <w:szCs w:val="22"/>
        </w:rPr>
        <w:t>Dans</w:t>
      </w:r>
      <w:r w:rsidR="005D0B76" w:rsidRPr="00113364">
        <w:rPr>
          <w:rFonts w:ascii="Calibri" w:hAnsi="Calibri"/>
          <w:sz w:val="22"/>
          <w:szCs w:val="22"/>
        </w:rPr>
        <w:t xml:space="preserve"> les 10 (dix) jours ouvrés suivant la fin de chaque mois, le relevé mensuel de chiffre d’affaires hors taxes par type d’activité réalisé le mois précédent, ainsi que le nombre de contrats enregistrés durant la même période, et le relevé cumulé depuis le début de l’année civile du chiffre d’affaires hors taxes, ainsi que le nombre cumulé de contrats depuis le début de l’année civile ;</w:t>
      </w:r>
    </w:p>
    <w:p w14:paraId="7C245980" w14:textId="7CFC7EB3" w:rsidR="005D0B76" w:rsidRDefault="009971D6" w:rsidP="00113364">
      <w:pPr>
        <w:pStyle w:val="Paragraphedeliste"/>
        <w:numPr>
          <w:ilvl w:val="0"/>
          <w:numId w:val="1"/>
        </w:numPr>
        <w:jc w:val="both"/>
        <w:rPr>
          <w:rFonts w:ascii="Calibri" w:hAnsi="Calibri"/>
          <w:sz w:val="22"/>
          <w:szCs w:val="22"/>
        </w:rPr>
      </w:pPr>
      <w:r w:rsidRPr="00113364">
        <w:rPr>
          <w:rFonts w:ascii="Calibri" w:hAnsi="Calibri"/>
          <w:sz w:val="22"/>
          <w:szCs w:val="22"/>
        </w:rPr>
        <w:t>Dans</w:t>
      </w:r>
      <w:r w:rsidR="005D0B76" w:rsidRPr="00113364">
        <w:rPr>
          <w:rFonts w:ascii="Calibri" w:hAnsi="Calibri"/>
          <w:sz w:val="22"/>
          <w:szCs w:val="22"/>
        </w:rPr>
        <w:t xml:space="preserve"> les 20 (vingt) jours suivant la fin de chaque année civile et à la fin de l’</w:t>
      </w:r>
      <w:r w:rsidR="00E86E66">
        <w:rPr>
          <w:rFonts w:ascii="Calibri" w:hAnsi="Calibri"/>
          <w:sz w:val="22"/>
          <w:szCs w:val="22"/>
        </w:rPr>
        <w:t>A</w:t>
      </w:r>
      <w:r w:rsidR="005D0B76" w:rsidRPr="00113364">
        <w:rPr>
          <w:rFonts w:ascii="Calibri" w:hAnsi="Calibri"/>
          <w:sz w:val="22"/>
          <w:szCs w:val="22"/>
        </w:rPr>
        <w:t>utorisation, une déclaration de chiffre d’affaires cumulée à l’échéance de chaque année civile (exercice complet d’exploitation de 12 mois) et un état récapitulatif des déclarations mensuelles, certifiés conformes par la Direction Financière du Titulaire. Cette déclaration et cet état récapitulatifs serviront de base au calcul définitif de la part variable de la redevance définie ci-dessus.</w:t>
      </w:r>
    </w:p>
    <w:p w14:paraId="08A5BB2E" w14:textId="77777777" w:rsidR="00113364" w:rsidRPr="00113364" w:rsidRDefault="00113364" w:rsidP="00113364">
      <w:pPr>
        <w:pStyle w:val="Paragraphedeliste"/>
        <w:ind w:left="360"/>
        <w:jc w:val="both"/>
        <w:rPr>
          <w:rFonts w:ascii="Calibri" w:hAnsi="Calibri"/>
          <w:sz w:val="8"/>
          <w:szCs w:val="8"/>
        </w:rPr>
      </w:pPr>
    </w:p>
    <w:p w14:paraId="198A79D0" w14:textId="17347E78" w:rsidR="005D0B76" w:rsidRDefault="005D0B76" w:rsidP="005D0B76">
      <w:pPr>
        <w:jc w:val="both"/>
        <w:rPr>
          <w:rFonts w:ascii="Calibri" w:hAnsi="Calibri"/>
          <w:sz w:val="22"/>
          <w:szCs w:val="22"/>
        </w:rPr>
      </w:pPr>
      <w:r w:rsidRPr="005D0B76">
        <w:rPr>
          <w:rFonts w:ascii="Calibri" w:hAnsi="Calibri"/>
          <w:sz w:val="22"/>
          <w:szCs w:val="22"/>
        </w:rPr>
        <w:t xml:space="preserve">Le </w:t>
      </w:r>
      <w:r w:rsidR="00E86E66">
        <w:rPr>
          <w:rFonts w:ascii="Calibri" w:hAnsi="Calibri"/>
          <w:sz w:val="22"/>
          <w:szCs w:val="22"/>
        </w:rPr>
        <w:t>Délégataire</w:t>
      </w:r>
      <w:r w:rsidRPr="005D0B76">
        <w:rPr>
          <w:rFonts w:ascii="Calibri" w:hAnsi="Calibri"/>
          <w:sz w:val="22"/>
          <w:szCs w:val="22"/>
        </w:rPr>
        <w:t xml:space="preserve"> se réserve notamment le droit de demander au Titulaire d’établir ses relevés selon des ventilations particulières et de les modifier à tout moment dans la limite des moyens techniques du Titulaire. Ces demandes de modifications du </w:t>
      </w:r>
      <w:r w:rsidR="00E86E66">
        <w:rPr>
          <w:rFonts w:ascii="Calibri" w:hAnsi="Calibri"/>
          <w:sz w:val="22"/>
          <w:szCs w:val="22"/>
        </w:rPr>
        <w:t>Délégataire</w:t>
      </w:r>
      <w:r w:rsidRPr="005D0B76">
        <w:rPr>
          <w:rFonts w:ascii="Calibri" w:hAnsi="Calibri"/>
          <w:sz w:val="22"/>
          <w:szCs w:val="22"/>
        </w:rPr>
        <w:t xml:space="preserve"> devront être raisonnables et ne pourront être mise en œuvre qu’après un délai de </w:t>
      </w:r>
      <w:r w:rsidR="00E86E66">
        <w:rPr>
          <w:rFonts w:ascii="Calibri" w:hAnsi="Calibri"/>
          <w:sz w:val="22"/>
          <w:szCs w:val="22"/>
        </w:rPr>
        <w:t>deux (</w:t>
      </w:r>
      <w:r w:rsidRPr="005D0B76">
        <w:rPr>
          <w:rFonts w:ascii="Calibri" w:hAnsi="Calibri"/>
          <w:sz w:val="22"/>
          <w:szCs w:val="22"/>
        </w:rPr>
        <w:t>2</w:t>
      </w:r>
      <w:r w:rsidR="00E86E66">
        <w:rPr>
          <w:rFonts w:ascii="Calibri" w:hAnsi="Calibri"/>
          <w:sz w:val="22"/>
          <w:szCs w:val="22"/>
        </w:rPr>
        <w:t>)</w:t>
      </w:r>
      <w:r w:rsidRPr="005D0B76">
        <w:rPr>
          <w:rFonts w:ascii="Calibri" w:hAnsi="Calibri"/>
          <w:sz w:val="22"/>
          <w:szCs w:val="22"/>
        </w:rPr>
        <w:t xml:space="preserve"> mois </w:t>
      </w:r>
      <w:proofErr w:type="gramStart"/>
      <w:r w:rsidRPr="005D0B76">
        <w:rPr>
          <w:rFonts w:ascii="Calibri" w:hAnsi="Calibri"/>
          <w:sz w:val="22"/>
          <w:szCs w:val="22"/>
        </w:rPr>
        <w:t>suite à</w:t>
      </w:r>
      <w:proofErr w:type="gramEnd"/>
      <w:r w:rsidRPr="005D0B76">
        <w:rPr>
          <w:rFonts w:ascii="Calibri" w:hAnsi="Calibri"/>
          <w:sz w:val="22"/>
          <w:szCs w:val="22"/>
        </w:rPr>
        <w:t xml:space="preserve"> la demande écrite du </w:t>
      </w:r>
      <w:r w:rsidR="00E86E66">
        <w:rPr>
          <w:rFonts w:ascii="Calibri" w:hAnsi="Calibri"/>
          <w:sz w:val="22"/>
          <w:szCs w:val="22"/>
        </w:rPr>
        <w:t>Délégataire</w:t>
      </w:r>
      <w:r w:rsidRPr="005D0B76">
        <w:rPr>
          <w:rFonts w:ascii="Calibri" w:hAnsi="Calibri"/>
          <w:sz w:val="22"/>
          <w:szCs w:val="22"/>
        </w:rPr>
        <w:t>.</w:t>
      </w:r>
    </w:p>
    <w:p w14:paraId="410FF180" w14:textId="77777777" w:rsidR="00113364" w:rsidRPr="005D0B76" w:rsidRDefault="00113364" w:rsidP="005D0B76">
      <w:pPr>
        <w:jc w:val="both"/>
        <w:rPr>
          <w:rFonts w:ascii="Calibri" w:hAnsi="Calibri"/>
          <w:sz w:val="22"/>
          <w:szCs w:val="22"/>
        </w:rPr>
      </w:pPr>
    </w:p>
    <w:p w14:paraId="706FF335" w14:textId="77777777" w:rsidR="005D0B76" w:rsidRPr="005D0B76" w:rsidRDefault="005D0B76" w:rsidP="005D0B76">
      <w:pPr>
        <w:jc w:val="both"/>
        <w:rPr>
          <w:rFonts w:ascii="Calibri" w:hAnsi="Calibri"/>
          <w:sz w:val="22"/>
          <w:szCs w:val="22"/>
        </w:rPr>
      </w:pPr>
      <w:r w:rsidRPr="005D0B76">
        <w:rPr>
          <w:rFonts w:ascii="Calibri" w:hAnsi="Calibri"/>
          <w:sz w:val="22"/>
          <w:szCs w:val="22"/>
        </w:rPr>
        <w:t>Ces relevés seront ventilés comme suit :</w:t>
      </w:r>
    </w:p>
    <w:p w14:paraId="11D21F82" w14:textId="1612EBD6" w:rsidR="005D0B76" w:rsidRDefault="005D0B76" w:rsidP="00113364">
      <w:pPr>
        <w:pStyle w:val="Paragraphedeliste"/>
        <w:numPr>
          <w:ilvl w:val="0"/>
          <w:numId w:val="34"/>
        </w:numPr>
        <w:jc w:val="both"/>
        <w:rPr>
          <w:rFonts w:ascii="Calibri" w:hAnsi="Calibri"/>
          <w:sz w:val="22"/>
          <w:szCs w:val="22"/>
        </w:rPr>
      </w:pPr>
      <w:r w:rsidRPr="00113364">
        <w:rPr>
          <w:rFonts w:ascii="Calibri" w:hAnsi="Calibri"/>
          <w:sz w:val="22"/>
          <w:szCs w:val="22"/>
        </w:rPr>
        <w:t xml:space="preserve">Par </w:t>
      </w:r>
      <w:r w:rsidR="00113364">
        <w:rPr>
          <w:rFonts w:ascii="Calibri" w:hAnsi="Calibri"/>
          <w:sz w:val="22"/>
          <w:szCs w:val="22"/>
        </w:rPr>
        <w:t>espace publicitaire</w:t>
      </w:r>
      <w:r w:rsidRPr="00113364">
        <w:rPr>
          <w:rFonts w:ascii="Calibri" w:hAnsi="Calibri"/>
          <w:sz w:val="22"/>
          <w:szCs w:val="22"/>
        </w:rPr>
        <w:t xml:space="preserve"> et par nature de taux de TVA (taux réduit et taux de droit commun), ainsi que le nombre de contrats.</w:t>
      </w:r>
    </w:p>
    <w:p w14:paraId="43B08A55" w14:textId="77777777" w:rsidR="00113364" w:rsidRPr="00113364" w:rsidRDefault="00113364" w:rsidP="00113364">
      <w:pPr>
        <w:jc w:val="both"/>
        <w:rPr>
          <w:rFonts w:ascii="Calibri" w:hAnsi="Calibri"/>
          <w:sz w:val="22"/>
          <w:szCs w:val="22"/>
        </w:rPr>
      </w:pPr>
    </w:p>
    <w:p w14:paraId="450F7D64" w14:textId="43BC8328" w:rsidR="005D0B76" w:rsidRPr="005D0B76" w:rsidRDefault="005D0B76" w:rsidP="005D0B76">
      <w:pPr>
        <w:jc w:val="both"/>
        <w:rPr>
          <w:rFonts w:ascii="Calibri" w:hAnsi="Calibri"/>
          <w:sz w:val="22"/>
          <w:szCs w:val="22"/>
        </w:rPr>
      </w:pPr>
      <w:r w:rsidRPr="005D0B76">
        <w:rPr>
          <w:rFonts w:ascii="Calibri" w:hAnsi="Calibri"/>
          <w:b/>
          <w:bCs/>
          <w:sz w:val="22"/>
          <w:szCs w:val="22"/>
        </w:rPr>
        <w:t>29.2.2</w:t>
      </w:r>
      <w:r w:rsidRPr="005D0B76">
        <w:rPr>
          <w:rFonts w:ascii="Calibri" w:hAnsi="Calibri"/>
          <w:sz w:val="22"/>
          <w:szCs w:val="22"/>
        </w:rPr>
        <w:tab/>
      </w:r>
      <w:r w:rsidRPr="005D0B76">
        <w:rPr>
          <w:rFonts w:ascii="Calibri" w:hAnsi="Calibri"/>
          <w:sz w:val="22"/>
          <w:szCs w:val="22"/>
          <w:u w:val="single"/>
        </w:rPr>
        <w:t xml:space="preserve">Cas de retard de déclaration </w:t>
      </w:r>
    </w:p>
    <w:p w14:paraId="7E4A43E2" w14:textId="18427371" w:rsidR="005D0B76" w:rsidRPr="005D0B76" w:rsidRDefault="005D0B76" w:rsidP="005D0B76">
      <w:pPr>
        <w:jc w:val="both"/>
        <w:rPr>
          <w:rFonts w:ascii="Calibri" w:hAnsi="Calibri"/>
          <w:sz w:val="22"/>
          <w:szCs w:val="22"/>
        </w:rPr>
      </w:pPr>
      <w:r w:rsidRPr="005D0B76">
        <w:rPr>
          <w:rFonts w:ascii="Calibri" w:hAnsi="Calibri"/>
          <w:sz w:val="22"/>
          <w:szCs w:val="22"/>
        </w:rPr>
        <w:t xml:space="preserve">En cas de défaut de déclaration du chiffre d’affaires dans les délais impartis, le </w:t>
      </w:r>
      <w:r w:rsidR="00E86E66">
        <w:rPr>
          <w:rFonts w:ascii="Calibri" w:hAnsi="Calibri"/>
          <w:sz w:val="22"/>
          <w:szCs w:val="22"/>
        </w:rPr>
        <w:t>Délégataire</w:t>
      </w:r>
      <w:r w:rsidRPr="005D0B76">
        <w:rPr>
          <w:rFonts w:ascii="Calibri" w:hAnsi="Calibri"/>
          <w:sz w:val="22"/>
          <w:szCs w:val="22"/>
        </w:rPr>
        <w:t xml:space="preserve"> se réserve la possibilité de facturer une somme correspondante à un acompte de la part variable de redevance calculée sur le plus élevé des deux montants suivants :</w:t>
      </w:r>
    </w:p>
    <w:p w14:paraId="021B3E26" w14:textId="205E8F70" w:rsidR="005D0B76" w:rsidRPr="00113364" w:rsidRDefault="005D0B76" w:rsidP="00113364">
      <w:pPr>
        <w:pStyle w:val="Paragraphedeliste"/>
        <w:numPr>
          <w:ilvl w:val="0"/>
          <w:numId w:val="34"/>
        </w:numPr>
        <w:jc w:val="both"/>
        <w:rPr>
          <w:rFonts w:ascii="Calibri" w:hAnsi="Calibri"/>
          <w:sz w:val="22"/>
          <w:szCs w:val="22"/>
        </w:rPr>
      </w:pPr>
      <w:r w:rsidRPr="00113364">
        <w:rPr>
          <w:rFonts w:ascii="Calibri" w:hAnsi="Calibri"/>
          <w:sz w:val="22"/>
          <w:szCs w:val="22"/>
        </w:rPr>
        <w:t>Chiffre d’affaires du même mois de l’année précédente ;</w:t>
      </w:r>
    </w:p>
    <w:p w14:paraId="6A2BF3D2" w14:textId="4D088E98" w:rsidR="005D0B76" w:rsidRDefault="005D0B76" w:rsidP="00113364">
      <w:pPr>
        <w:pStyle w:val="Paragraphedeliste"/>
        <w:numPr>
          <w:ilvl w:val="0"/>
          <w:numId w:val="34"/>
        </w:numPr>
        <w:jc w:val="both"/>
        <w:rPr>
          <w:rFonts w:ascii="Calibri" w:hAnsi="Calibri"/>
          <w:sz w:val="22"/>
          <w:szCs w:val="22"/>
        </w:rPr>
      </w:pPr>
      <w:r w:rsidRPr="00113364">
        <w:rPr>
          <w:rFonts w:ascii="Calibri" w:hAnsi="Calibri"/>
          <w:sz w:val="22"/>
          <w:szCs w:val="22"/>
        </w:rPr>
        <w:t>Chiffre d’affaires ayant servi d’assiette le mois précédent.</w:t>
      </w:r>
    </w:p>
    <w:p w14:paraId="01936212" w14:textId="77777777" w:rsidR="00113364" w:rsidRPr="00113364" w:rsidRDefault="00113364" w:rsidP="00113364">
      <w:pPr>
        <w:pStyle w:val="Paragraphedeliste"/>
        <w:ind w:left="360"/>
        <w:jc w:val="both"/>
        <w:rPr>
          <w:rFonts w:ascii="Calibri" w:hAnsi="Calibri"/>
          <w:sz w:val="8"/>
          <w:szCs w:val="8"/>
        </w:rPr>
      </w:pPr>
    </w:p>
    <w:p w14:paraId="3335AC17" w14:textId="53599797" w:rsidR="005D0B76" w:rsidRDefault="005D0B76" w:rsidP="005D0B76">
      <w:pPr>
        <w:jc w:val="both"/>
        <w:rPr>
          <w:rFonts w:ascii="Calibri" w:hAnsi="Calibri"/>
          <w:sz w:val="22"/>
          <w:szCs w:val="22"/>
        </w:rPr>
      </w:pPr>
      <w:r w:rsidRPr="005D0B76">
        <w:rPr>
          <w:rFonts w:ascii="Calibri" w:hAnsi="Calibri"/>
          <w:sz w:val="22"/>
          <w:szCs w:val="22"/>
        </w:rPr>
        <w:t xml:space="preserve">Tout retard prévisible dans la déclaration du chiffre d’affaires devra être porté à la connaissance du </w:t>
      </w:r>
      <w:r w:rsidR="00E86E66">
        <w:rPr>
          <w:rFonts w:ascii="Calibri" w:hAnsi="Calibri"/>
          <w:sz w:val="22"/>
          <w:szCs w:val="22"/>
        </w:rPr>
        <w:t>Délégataire</w:t>
      </w:r>
      <w:r w:rsidRPr="005D0B76">
        <w:rPr>
          <w:rFonts w:ascii="Calibri" w:hAnsi="Calibri"/>
          <w:sz w:val="22"/>
          <w:szCs w:val="22"/>
        </w:rPr>
        <w:t xml:space="preserve"> par lettre recommandée. Si tel n’est pas le cas, le </w:t>
      </w:r>
      <w:r w:rsidR="00E86E66">
        <w:rPr>
          <w:rFonts w:ascii="Calibri" w:hAnsi="Calibri"/>
          <w:sz w:val="22"/>
          <w:szCs w:val="22"/>
        </w:rPr>
        <w:t>Délégataire</w:t>
      </w:r>
      <w:r w:rsidRPr="005D0B76">
        <w:rPr>
          <w:rFonts w:ascii="Calibri" w:hAnsi="Calibri"/>
          <w:sz w:val="22"/>
          <w:szCs w:val="22"/>
        </w:rPr>
        <w:t xml:space="preserve"> se réserve le droit d’appliquer une pénalité de 2 000 euros en cas de retard de déclaration de chiffre d’affaires après mise en demeure restée infructueuse. Cette somme et la pénalité resteront acquises au </w:t>
      </w:r>
      <w:r w:rsidR="00E86E66">
        <w:rPr>
          <w:rFonts w:ascii="Calibri" w:hAnsi="Calibri"/>
          <w:sz w:val="22"/>
          <w:szCs w:val="22"/>
        </w:rPr>
        <w:t>Délégataire</w:t>
      </w:r>
      <w:r w:rsidRPr="005D0B76">
        <w:rPr>
          <w:rFonts w:ascii="Calibri" w:hAnsi="Calibri"/>
          <w:sz w:val="22"/>
          <w:szCs w:val="22"/>
        </w:rPr>
        <w:t xml:space="preserve"> quelle que soit la suite donnée :</w:t>
      </w:r>
    </w:p>
    <w:p w14:paraId="786131B2" w14:textId="77777777" w:rsidR="00E86E66" w:rsidRPr="005D0B76" w:rsidRDefault="00E86E66" w:rsidP="005D0B76">
      <w:pPr>
        <w:jc w:val="both"/>
        <w:rPr>
          <w:rFonts w:ascii="Calibri" w:hAnsi="Calibri"/>
          <w:sz w:val="22"/>
          <w:szCs w:val="22"/>
        </w:rPr>
      </w:pPr>
    </w:p>
    <w:p w14:paraId="2D17AEF2" w14:textId="7372EDB5" w:rsidR="005D0B76" w:rsidRPr="00113364" w:rsidRDefault="00113364" w:rsidP="00113364">
      <w:pPr>
        <w:pStyle w:val="Paragraphedeliste"/>
        <w:numPr>
          <w:ilvl w:val="0"/>
          <w:numId w:val="34"/>
        </w:numPr>
        <w:jc w:val="both"/>
        <w:rPr>
          <w:rFonts w:ascii="Calibri" w:hAnsi="Calibri"/>
          <w:sz w:val="22"/>
          <w:szCs w:val="22"/>
        </w:rPr>
      </w:pPr>
      <w:r w:rsidRPr="00113364">
        <w:rPr>
          <w:rFonts w:ascii="Calibri" w:hAnsi="Calibri"/>
          <w:sz w:val="22"/>
          <w:szCs w:val="22"/>
        </w:rPr>
        <w:t>Régularisation</w:t>
      </w:r>
      <w:r w:rsidR="005D0B76" w:rsidRPr="00113364">
        <w:rPr>
          <w:rFonts w:ascii="Calibri" w:hAnsi="Calibri"/>
          <w:sz w:val="22"/>
          <w:szCs w:val="22"/>
        </w:rPr>
        <w:t xml:space="preserve"> de déclaration du chiffre d’affaires donnant lieu à une part variable inférieure à la somme facturée ;</w:t>
      </w:r>
    </w:p>
    <w:p w14:paraId="009F436C" w14:textId="3F31F9B7" w:rsidR="005D0B76" w:rsidRPr="00113364" w:rsidRDefault="00113364" w:rsidP="00113364">
      <w:pPr>
        <w:pStyle w:val="Paragraphedeliste"/>
        <w:numPr>
          <w:ilvl w:val="0"/>
          <w:numId w:val="34"/>
        </w:numPr>
        <w:jc w:val="both"/>
        <w:rPr>
          <w:rFonts w:ascii="Calibri" w:hAnsi="Calibri"/>
          <w:sz w:val="22"/>
          <w:szCs w:val="22"/>
        </w:rPr>
      </w:pPr>
      <w:r w:rsidRPr="00113364">
        <w:rPr>
          <w:rFonts w:ascii="Calibri" w:hAnsi="Calibri"/>
          <w:sz w:val="22"/>
          <w:szCs w:val="22"/>
        </w:rPr>
        <w:t>Régularisation</w:t>
      </w:r>
      <w:r w:rsidR="005D0B76" w:rsidRPr="00113364">
        <w:rPr>
          <w:rFonts w:ascii="Calibri" w:hAnsi="Calibri"/>
          <w:sz w:val="22"/>
          <w:szCs w:val="22"/>
        </w:rPr>
        <w:t xml:space="preserve"> de déclaration du chiffre d’affaires donnant lieu à une part variable supérieure à la somme </w:t>
      </w:r>
      <w:r w:rsidRPr="00113364">
        <w:rPr>
          <w:rFonts w:ascii="Calibri" w:hAnsi="Calibri"/>
          <w:sz w:val="22"/>
          <w:szCs w:val="22"/>
        </w:rPr>
        <w:t>facturée ;</w:t>
      </w:r>
      <w:r w:rsidR="005D0B76" w:rsidRPr="00113364">
        <w:rPr>
          <w:rFonts w:ascii="Calibri" w:hAnsi="Calibri"/>
          <w:sz w:val="22"/>
          <w:szCs w:val="22"/>
        </w:rPr>
        <w:t xml:space="preserve"> dans ce cas, la différence donnera lieu à une facturation complémentaire ;</w:t>
      </w:r>
    </w:p>
    <w:p w14:paraId="78EA40FA" w14:textId="39FCCF52" w:rsidR="005D0B76" w:rsidRDefault="00113364" w:rsidP="00113364">
      <w:pPr>
        <w:pStyle w:val="Paragraphedeliste"/>
        <w:numPr>
          <w:ilvl w:val="0"/>
          <w:numId w:val="34"/>
        </w:numPr>
        <w:jc w:val="both"/>
        <w:rPr>
          <w:rFonts w:ascii="Calibri" w:hAnsi="Calibri"/>
          <w:sz w:val="22"/>
          <w:szCs w:val="22"/>
        </w:rPr>
      </w:pPr>
      <w:r w:rsidRPr="00113364">
        <w:rPr>
          <w:rFonts w:ascii="Calibri" w:hAnsi="Calibri"/>
          <w:sz w:val="22"/>
          <w:szCs w:val="22"/>
        </w:rPr>
        <w:t>Absence</w:t>
      </w:r>
      <w:r w:rsidR="005D0B76" w:rsidRPr="00113364">
        <w:rPr>
          <w:rFonts w:ascii="Calibri" w:hAnsi="Calibri"/>
          <w:sz w:val="22"/>
          <w:szCs w:val="22"/>
        </w:rPr>
        <w:t xml:space="preserve"> de régularisation de déclaration du chiffre d’affaires, motif de résiliation (Cf. article 31.1).</w:t>
      </w:r>
    </w:p>
    <w:p w14:paraId="49858A49" w14:textId="77777777" w:rsidR="00113364" w:rsidRPr="00113364" w:rsidRDefault="00113364" w:rsidP="00113364">
      <w:pPr>
        <w:pStyle w:val="Paragraphedeliste"/>
        <w:ind w:left="360"/>
        <w:jc w:val="both"/>
        <w:rPr>
          <w:rFonts w:ascii="Calibri" w:hAnsi="Calibri"/>
          <w:sz w:val="22"/>
          <w:szCs w:val="22"/>
        </w:rPr>
      </w:pPr>
    </w:p>
    <w:p w14:paraId="4DCBA03F" w14:textId="32007B5C" w:rsidR="005D0B76" w:rsidRPr="005D0B76" w:rsidRDefault="005D0B76" w:rsidP="005D0B76">
      <w:pPr>
        <w:jc w:val="both"/>
        <w:rPr>
          <w:rFonts w:ascii="Calibri" w:hAnsi="Calibri"/>
          <w:sz w:val="22"/>
          <w:szCs w:val="22"/>
        </w:rPr>
      </w:pPr>
      <w:r w:rsidRPr="005D0B76">
        <w:rPr>
          <w:rFonts w:ascii="Calibri" w:hAnsi="Calibri"/>
          <w:b/>
          <w:bCs/>
          <w:sz w:val="22"/>
          <w:szCs w:val="22"/>
        </w:rPr>
        <w:t>29.2.3</w:t>
      </w:r>
      <w:r w:rsidRPr="005D0B76">
        <w:rPr>
          <w:rFonts w:ascii="Calibri" w:hAnsi="Calibri"/>
          <w:b/>
          <w:bCs/>
          <w:sz w:val="22"/>
          <w:szCs w:val="22"/>
        </w:rPr>
        <w:tab/>
      </w:r>
      <w:r w:rsidRPr="005D0B76">
        <w:rPr>
          <w:rFonts w:ascii="Calibri" w:hAnsi="Calibri"/>
          <w:sz w:val="22"/>
          <w:szCs w:val="22"/>
          <w:u w:val="single"/>
        </w:rPr>
        <w:t xml:space="preserve">Cas de déclarations inexactes </w:t>
      </w:r>
    </w:p>
    <w:p w14:paraId="17CF65C9" w14:textId="0BB645EE" w:rsidR="005D0B76" w:rsidRDefault="005D0B76" w:rsidP="005D0B76">
      <w:pPr>
        <w:jc w:val="both"/>
        <w:rPr>
          <w:rFonts w:ascii="Calibri" w:hAnsi="Calibri"/>
          <w:sz w:val="22"/>
          <w:szCs w:val="22"/>
        </w:rPr>
      </w:pPr>
      <w:r w:rsidRPr="005D0B76">
        <w:rPr>
          <w:rFonts w:ascii="Calibri" w:hAnsi="Calibri"/>
          <w:sz w:val="22"/>
          <w:szCs w:val="22"/>
        </w:rPr>
        <w:t xml:space="preserve">Toute agissement ayant pour résultat de fausser l’assiette de la redevance due au </w:t>
      </w:r>
      <w:r w:rsidR="00E86E66">
        <w:rPr>
          <w:rFonts w:ascii="Calibri" w:hAnsi="Calibri"/>
          <w:sz w:val="22"/>
          <w:szCs w:val="22"/>
        </w:rPr>
        <w:t>Délégataire</w:t>
      </w:r>
      <w:r w:rsidRPr="005D0B76">
        <w:rPr>
          <w:rFonts w:ascii="Calibri" w:hAnsi="Calibri"/>
          <w:sz w:val="22"/>
          <w:szCs w:val="22"/>
        </w:rPr>
        <w:t xml:space="preserve">, pourra entraîner la révocation de la </w:t>
      </w:r>
      <w:r w:rsidR="00E86E66">
        <w:rPr>
          <w:rFonts w:ascii="Calibri" w:hAnsi="Calibri"/>
          <w:sz w:val="22"/>
          <w:szCs w:val="22"/>
        </w:rPr>
        <w:t>C</w:t>
      </w:r>
      <w:r w:rsidRPr="005D0B76">
        <w:rPr>
          <w:rFonts w:ascii="Calibri" w:hAnsi="Calibri"/>
          <w:sz w:val="22"/>
          <w:szCs w:val="22"/>
        </w:rPr>
        <w:t>onvention après simple mise en demeure par lettre recommandée dans un délai de deux mois et sans qu’il soit besoin de remplir aucune autre formalité.</w:t>
      </w:r>
    </w:p>
    <w:p w14:paraId="46FDF49C" w14:textId="77777777" w:rsidR="00113364" w:rsidRPr="005D0B76" w:rsidRDefault="00113364" w:rsidP="005D0B76">
      <w:pPr>
        <w:jc w:val="both"/>
        <w:rPr>
          <w:rFonts w:ascii="Calibri" w:hAnsi="Calibri"/>
          <w:sz w:val="8"/>
          <w:szCs w:val="8"/>
        </w:rPr>
      </w:pPr>
    </w:p>
    <w:p w14:paraId="0A807BC8" w14:textId="6AD8D743" w:rsidR="005D0B76" w:rsidRDefault="005D0B76" w:rsidP="005D0B76">
      <w:pPr>
        <w:jc w:val="both"/>
        <w:rPr>
          <w:rFonts w:ascii="Calibri" w:hAnsi="Calibri"/>
          <w:sz w:val="22"/>
          <w:szCs w:val="22"/>
        </w:rPr>
      </w:pPr>
      <w:r w:rsidRPr="005D0B76">
        <w:rPr>
          <w:rFonts w:ascii="Calibri" w:hAnsi="Calibri"/>
          <w:sz w:val="22"/>
          <w:szCs w:val="22"/>
        </w:rPr>
        <w:t xml:space="preserve">Dans tous les cas, dès lors que l’écart entre le chiffre d’affaires déclaré et le chiffre d’affaires réalisé excède 500€, et même si le </w:t>
      </w:r>
      <w:r w:rsidR="00E86E66">
        <w:rPr>
          <w:rFonts w:ascii="Calibri" w:hAnsi="Calibri"/>
          <w:sz w:val="22"/>
          <w:szCs w:val="22"/>
        </w:rPr>
        <w:t>Délégataire</w:t>
      </w:r>
      <w:r w:rsidRPr="005D0B76">
        <w:rPr>
          <w:rFonts w:ascii="Calibri" w:hAnsi="Calibri"/>
          <w:sz w:val="22"/>
          <w:szCs w:val="22"/>
        </w:rPr>
        <w:t xml:space="preserve"> ne désire pas se prévaloir de cette résiliation, l’infraction constatée donnera lieu au versement par le Titulaire au </w:t>
      </w:r>
      <w:r w:rsidR="00E86E66">
        <w:rPr>
          <w:rFonts w:ascii="Calibri" w:hAnsi="Calibri"/>
          <w:sz w:val="22"/>
          <w:szCs w:val="22"/>
        </w:rPr>
        <w:t>Délégataire</w:t>
      </w:r>
      <w:r w:rsidRPr="005D0B76">
        <w:rPr>
          <w:rFonts w:ascii="Calibri" w:hAnsi="Calibri"/>
          <w:sz w:val="22"/>
          <w:szCs w:val="22"/>
        </w:rPr>
        <w:t xml:space="preserve">, à titre de dommages et </w:t>
      </w:r>
      <w:r w:rsidRPr="005D0B76">
        <w:rPr>
          <w:rFonts w:ascii="Calibri" w:hAnsi="Calibri"/>
          <w:sz w:val="22"/>
          <w:szCs w:val="22"/>
        </w:rPr>
        <w:lastRenderedPageBreak/>
        <w:t xml:space="preserve">intérêts, d’une somme correspondant à 50 (cinquante) % </w:t>
      </w:r>
      <w:r w:rsidR="00E86E66">
        <w:rPr>
          <w:rFonts w:ascii="Calibri" w:hAnsi="Calibri"/>
          <w:sz w:val="22"/>
          <w:szCs w:val="22"/>
        </w:rPr>
        <w:t>de la différence constatée entre le chiffre d’affaires déclaré et le chiffre d’affaires réalisé</w:t>
      </w:r>
      <w:r w:rsidRPr="005D0B76">
        <w:rPr>
          <w:rFonts w:ascii="Calibri" w:hAnsi="Calibri"/>
          <w:sz w:val="22"/>
          <w:szCs w:val="22"/>
        </w:rPr>
        <w:t xml:space="preserve">. </w:t>
      </w:r>
    </w:p>
    <w:p w14:paraId="1E82385C" w14:textId="77777777" w:rsidR="00113364" w:rsidRPr="005D0B76" w:rsidRDefault="00113364" w:rsidP="005D0B76">
      <w:pPr>
        <w:jc w:val="both"/>
        <w:rPr>
          <w:rFonts w:ascii="Calibri" w:hAnsi="Calibri"/>
          <w:sz w:val="8"/>
          <w:szCs w:val="8"/>
        </w:rPr>
      </w:pPr>
    </w:p>
    <w:p w14:paraId="7E195E20" w14:textId="6456CCB7" w:rsidR="005D0B76" w:rsidRPr="005D0B76" w:rsidRDefault="005D0B76" w:rsidP="005D0B76">
      <w:pPr>
        <w:jc w:val="both"/>
        <w:rPr>
          <w:rFonts w:ascii="Calibri" w:hAnsi="Calibri"/>
          <w:sz w:val="22"/>
          <w:szCs w:val="22"/>
        </w:rPr>
      </w:pPr>
      <w:r w:rsidRPr="005D0B76">
        <w:rPr>
          <w:rFonts w:ascii="Calibri" w:hAnsi="Calibri"/>
          <w:sz w:val="22"/>
          <w:szCs w:val="22"/>
        </w:rPr>
        <w:t xml:space="preserve">Par ailleurs, la redevance variable correspondant au chiffre d’affaires réellement effectué par le Titulaire sera, bien entendu, facturée par le </w:t>
      </w:r>
      <w:r w:rsidR="00E86E66">
        <w:rPr>
          <w:rFonts w:ascii="Calibri" w:hAnsi="Calibri"/>
          <w:sz w:val="22"/>
          <w:szCs w:val="22"/>
        </w:rPr>
        <w:t>Délégataire</w:t>
      </w:r>
      <w:r w:rsidRPr="005D0B76">
        <w:rPr>
          <w:rFonts w:ascii="Calibri" w:hAnsi="Calibri"/>
          <w:sz w:val="22"/>
          <w:szCs w:val="22"/>
        </w:rPr>
        <w:t>.</w:t>
      </w:r>
    </w:p>
    <w:p w14:paraId="6AB21CF5" w14:textId="77777777" w:rsidR="00126283" w:rsidRPr="00CA73A6" w:rsidRDefault="00126283" w:rsidP="00126283">
      <w:pPr>
        <w:jc w:val="both"/>
        <w:rPr>
          <w:rFonts w:ascii="Calibri" w:hAnsi="Calibri"/>
          <w:sz w:val="24"/>
          <w:szCs w:val="24"/>
        </w:rPr>
      </w:pPr>
    </w:p>
    <w:p w14:paraId="4E0DD1D3" w14:textId="77777777" w:rsidR="004871C0" w:rsidRPr="00CA73A6" w:rsidRDefault="004871C0" w:rsidP="00D12A0E">
      <w:pPr>
        <w:pStyle w:val="Titre2"/>
        <w:rPr>
          <w:sz w:val="24"/>
        </w:rPr>
      </w:pPr>
      <w:bookmarkStart w:id="131" w:name="_Toc216760986"/>
      <w:bookmarkStart w:id="132" w:name="_Toc279070418"/>
      <w:bookmarkStart w:id="133" w:name="_Toc313437900"/>
    </w:p>
    <w:p w14:paraId="033757EF" w14:textId="77777777" w:rsidR="00600AEA" w:rsidRDefault="00600AEA" w:rsidP="00BE653C">
      <w:pPr>
        <w:pStyle w:val="ARTICLE"/>
      </w:pPr>
      <w:bookmarkStart w:id="134" w:name="_Toc221285845"/>
      <w:r>
        <w:t>ARTICLE</w:t>
      </w:r>
      <w:r w:rsidR="00126283">
        <w:t xml:space="preserve"> </w:t>
      </w:r>
      <w:r w:rsidR="002A0CF8">
        <w:t>3</w:t>
      </w:r>
      <w:r w:rsidR="00D9205F">
        <w:t>0</w:t>
      </w:r>
      <w:r w:rsidR="00126283">
        <w:t xml:space="preserve"> – </w:t>
      </w:r>
      <w:r>
        <w:t>ADRESSE DE COMMUNICATION DES ELEMENTS DESTINES A LA FACTURATION</w:t>
      </w:r>
      <w:bookmarkEnd w:id="131"/>
      <w:bookmarkEnd w:id="132"/>
      <w:bookmarkEnd w:id="133"/>
      <w:bookmarkEnd w:id="134"/>
    </w:p>
    <w:p w14:paraId="7D351BDA" w14:textId="77777777" w:rsidR="00126283" w:rsidRPr="00011C0E" w:rsidRDefault="00126283" w:rsidP="00D12A0E">
      <w:pPr>
        <w:pStyle w:val="Titre2"/>
      </w:pPr>
      <w:r w:rsidRPr="00011C0E">
        <w:t xml:space="preserve"> </w:t>
      </w:r>
    </w:p>
    <w:p w14:paraId="797A6498" w14:textId="77777777" w:rsidR="00126283" w:rsidRPr="00CE0636" w:rsidRDefault="00CE25C4" w:rsidP="00126283">
      <w:pPr>
        <w:jc w:val="center"/>
        <w:rPr>
          <w:rFonts w:ascii="Calibri" w:hAnsi="Calibri"/>
          <w:sz w:val="22"/>
          <w:szCs w:val="22"/>
        </w:rPr>
      </w:pPr>
      <w:r>
        <w:rPr>
          <w:rFonts w:ascii="Calibri" w:hAnsi="Calibri"/>
          <w:sz w:val="22"/>
          <w:szCs w:val="22"/>
        </w:rPr>
        <w:t>AIR’ PY</w:t>
      </w:r>
      <w:r w:rsidR="00126283" w:rsidRPr="00CE0636">
        <w:rPr>
          <w:rFonts w:ascii="Calibri" w:hAnsi="Calibri"/>
          <w:sz w:val="22"/>
          <w:szCs w:val="22"/>
        </w:rPr>
        <w:t>– SERVICE COMPTABILITE</w:t>
      </w:r>
    </w:p>
    <w:p w14:paraId="67720970" w14:textId="77777777" w:rsidR="00126283" w:rsidRPr="00CE0636" w:rsidRDefault="00126283" w:rsidP="00126283">
      <w:pPr>
        <w:jc w:val="center"/>
        <w:rPr>
          <w:rFonts w:ascii="Calibri" w:hAnsi="Calibri"/>
          <w:sz w:val="22"/>
          <w:szCs w:val="22"/>
        </w:rPr>
      </w:pPr>
      <w:r w:rsidRPr="00CE0636">
        <w:rPr>
          <w:rFonts w:ascii="Calibri" w:hAnsi="Calibri"/>
          <w:sz w:val="22"/>
          <w:szCs w:val="22"/>
        </w:rPr>
        <w:t xml:space="preserve">AEROPORT </w:t>
      </w:r>
      <w:r w:rsidR="00F44FC2">
        <w:rPr>
          <w:rFonts w:ascii="Calibri" w:hAnsi="Calibri"/>
          <w:sz w:val="22"/>
          <w:szCs w:val="22"/>
        </w:rPr>
        <w:t>PAU PYRENEES</w:t>
      </w:r>
    </w:p>
    <w:p w14:paraId="1CE0EF06" w14:textId="77777777" w:rsidR="00126283" w:rsidRPr="00CE0636" w:rsidRDefault="00126283" w:rsidP="00126283">
      <w:pPr>
        <w:jc w:val="center"/>
        <w:rPr>
          <w:rFonts w:ascii="Calibri" w:hAnsi="Calibri"/>
          <w:sz w:val="22"/>
          <w:szCs w:val="22"/>
        </w:rPr>
      </w:pPr>
      <w:r w:rsidRPr="00CE0636">
        <w:rPr>
          <w:rFonts w:ascii="Calibri" w:hAnsi="Calibri"/>
          <w:sz w:val="22"/>
          <w:szCs w:val="22"/>
        </w:rPr>
        <w:t>6</w:t>
      </w:r>
      <w:r w:rsidR="00315ECD">
        <w:rPr>
          <w:rFonts w:ascii="Calibri" w:hAnsi="Calibri"/>
          <w:sz w:val="22"/>
          <w:szCs w:val="22"/>
        </w:rPr>
        <w:t>4</w:t>
      </w:r>
      <w:r w:rsidR="00F44FC2">
        <w:rPr>
          <w:rFonts w:ascii="Calibri" w:hAnsi="Calibri"/>
          <w:sz w:val="22"/>
          <w:szCs w:val="22"/>
        </w:rPr>
        <w:t xml:space="preserve"> 230</w:t>
      </w:r>
      <w:r w:rsidRPr="00CE0636">
        <w:rPr>
          <w:rFonts w:ascii="Calibri" w:hAnsi="Calibri"/>
          <w:sz w:val="22"/>
          <w:szCs w:val="22"/>
        </w:rPr>
        <w:t xml:space="preserve"> </w:t>
      </w:r>
      <w:r w:rsidR="00F44FC2">
        <w:rPr>
          <w:rFonts w:ascii="Calibri" w:hAnsi="Calibri"/>
          <w:sz w:val="22"/>
          <w:szCs w:val="22"/>
        </w:rPr>
        <w:t>UZEIN</w:t>
      </w:r>
    </w:p>
    <w:p w14:paraId="7C3E6AC7" w14:textId="77777777" w:rsidR="00126283" w:rsidRPr="00CA73A6" w:rsidRDefault="00126283" w:rsidP="00126283">
      <w:pPr>
        <w:tabs>
          <w:tab w:val="left" w:pos="8931"/>
        </w:tabs>
        <w:jc w:val="both"/>
        <w:rPr>
          <w:rFonts w:ascii="Calibri" w:hAnsi="Calibri"/>
          <w:sz w:val="24"/>
          <w:szCs w:val="24"/>
        </w:rPr>
      </w:pPr>
    </w:p>
    <w:p w14:paraId="01935DF1" w14:textId="77777777" w:rsidR="00126283" w:rsidRPr="00CA73A6" w:rsidRDefault="00126283" w:rsidP="00126283">
      <w:pPr>
        <w:rPr>
          <w:rFonts w:ascii="Calibri" w:hAnsi="Calibri"/>
          <w:sz w:val="24"/>
          <w:szCs w:val="24"/>
        </w:rPr>
      </w:pPr>
      <w:bookmarkStart w:id="135" w:name="_Toc72053845"/>
    </w:p>
    <w:p w14:paraId="0D878D98" w14:textId="77777777" w:rsidR="00126283" w:rsidRPr="00011C0E" w:rsidRDefault="00600AEA" w:rsidP="00BE653C">
      <w:pPr>
        <w:pStyle w:val="ARTICLE"/>
      </w:pPr>
      <w:bookmarkStart w:id="136" w:name="_Toc216760987"/>
      <w:bookmarkStart w:id="137" w:name="_Toc279070419"/>
      <w:bookmarkStart w:id="138" w:name="_Toc313437901"/>
      <w:bookmarkStart w:id="139" w:name="_Toc221285846"/>
      <w:r>
        <w:t>ARTICLE</w:t>
      </w:r>
      <w:r w:rsidR="00126283">
        <w:t xml:space="preserve"> </w:t>
      </w:r>
      <w:r w:rsidR="003B088A">
        <w:t>3</w:t>
      </w:r>
      <w:r w:rsidR="00D9205F">
        <w:t>1</w:t>
      </w:r>
      <w:r w:rsidR="00126283">
        <w:t xml:space="preserve"> – </w:t>
      </w:r>
      <w:bookmarkEnd w:id="136"/>
      <w:bookmarkEnd w:id="137"/>
      <w:bookmarkEnd w:id="138"/>
      <w:r>
        <w:t>ADRESSE DE FACTURATION</w:t>
      </w:r>
      <w:bookmarkEnd w:id="139"/>
      <w:r w:rsidR="00126283" w:rsidRPr="00011C0E">
        <w:t xml:space="preserve"> </w:t>
      </w:r>
      <w:bookmarkEnd w:id="135"/>
    </w:p>
    <w:p w14:paraId="244FA5B0" w14:textId="77777777" w:rsidR="00126283" w:rsidRPr="00CA73A6" w:rsidRDefault="00126283" w:rsidP="00126283">
      <w:pPr>
        <w:jc w:val="both"/>
        <w:rPr>
          <w:rFonts w:ascii="Calibri" w:hAnsi="Calibri"/>
          <w:sz w:val="24"/>
          <w:szCs w:val="24"/>
        </w:rPr>
      </w:pPr>
    </w:p>
    <w:p w14:paraId="1E940906" w14:textId="30F035AC" w:rsidR="00B7730D" w:rsidRDefault="00126283" w:rsidP="00126283">
      <w:pPr>
        <w:jc w:val="both"/>
        <w:rPr>
          <w:rFonts w:ascii="Calibri" w:hAnsi="Calibri"/>
          <w:sz w:val="22"/>
          <w:szCs w:val="22"/>
        </w:rPr>
      </w:pPr>
      <w:bookmarkStart w:id="140" w:name="_Toc217109787"/>
      <w:r w:rsidRPr="00CE0636">
        <w:rPr>
          <w:rFonts w:ascii="Calibri" w:hAnsi="Calibri"/>
          <w:sz w:val="22"/>
          <w:szCs w:val="22"/>
        </w:rPr>
        <w:t xml:space="preserve">Les factures émises par le </w:t>
      </w:r>
      <w:r w:rsidR="00E86E66">
        <w:rPr>
          <w:rFonts w:ascii="Calibri" w:hAnsi="Calibri"/>
          <w:sz w:val="22"/>
          <w:szCs w:val="22"/>
        </w:rPr>
        <w:t>Délégataire</w:t>
      </w:r>
      <w:r w:rsidRPr="00CE0636">
        <w:rPr>
          <w:rFonts w:ascii="Calibri" w:hAnsi="Calibri"/>
          <w:sz w:val="22"/>
          <w:szCs w:val="22"/>
        </w:rPr>
        <w:t xml:space="preserve"> sont à adresser à :</w:t>
      </w:r>
    </w:p>
    <w:p w14:paraId="302AF03A" w14:textId="77777777" w:rsidR="00126283" w:rsidRDefault="00126283" w:rsidP="00126283">
      <w:pPr>
        <w:jc w:val="both"/>
        <w:rPr>
          <w:rFonts w:ascii="Calibri" w:hAnsi="Calibri"/>
          <w:sz w:val="22"/>
          <w:szCs w:val="22"/>
        </w:rPr>
      </w:pPr>
      <w:r w:rsidRPr="00CE0636">
        <w:rPr>
          <w:rFonts w:ascii="Calibri" w:hAnsi="Calibri"/>
          <w:sz w:val="22"/>
          <w:szCs w:val="22"/>
        </w:rPr>
        <w:t xml:space="preserve"> </w:t>
      </w:r>
      <w:bookmarkEnd w:id="140"/>
    </w:p>
    <w:p w14:paraId="77BEC148" w14:textId="50A2A468" w:rsidR="007F3D2E" w:rsidRDefault="007F3D2E" w:rsidP="00126283">
      <w:pPr>
        <w:jc w:val="both"/>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Pr="00A64757">
        <w:rPr>
          <w:rFonts w:ascii="Calibri" w:hAnsi="Calibri"/>
          <w:sz w:val="22"/>
          <w:szCs w:val="22"/>
          <w:highlight w:val="yellow"/>
        </w:rPr>
        <w:t>Société</w:t>
      </w:r>
      <w:r>
        <w:rPr>
          <w:rFonts w:ascii="Calibri" w:hAnsi="Calibri"/>
          <w:sz w:val="22"/>
          <w:szCs w:val="22"/>
        </w:rPr>
        <w:t xml:space="preserve"> </w:t>
      </w:r>
    </w:p>
    <w:p w14:paraId="5EF1AE69" w14:textId="77777777" w:rsidR="007F3D2E" w:rsidRDefault="007F3D2E" w:rsidP="00126283">
      <w:pPr>
        <w:jc w:val="both"/>
        <w:rPr>
          <w:rFonts w:ascii="Calibri" w:hAnsi="Calibri"/>
          <w:sz w:val="22"/>
          <w:szCs w:val="22"/>
        </w:rPr>
      </w:pPr>
    </w:p>
    <w:p w14:paraId="64708D72" w14:textId="77777777" w:rsidR="007F3D2E" w:rsidRPr="00CE0636" w:rsidRDefault="007F3D2E" w:rsidP="00126283">
      <w:pPr>
        <w:jc w:val="both"/>
        <w:rPr>
          <w:rFonts w:ascii="Calibri" w:hAnsi="Calibri"/>
          <w:sz w:val="22"/>
          <w:szCs w:val="22"/>
        </w:rPr>
      </w:pPr>
    </w:p>
    <w:p w14:paraId="778EF50A" w14:textId="77777777" w:rsidR="004871C0" w:rsidRDefault="004871C0" w:rsidP="00D12A0E">
      <w:pPr>
        <w:pStyle w:val="Titre2"/>
        <w:rPr>
          <w:sz w:val="24"/>
        </w:rPr>
      </w:pPr>
      <w:bookmarkStart w:id="141" w:name="_Toc279070420"/>
      <w:bookmarkStart w:id="142" w:name="_Toc313437902"/>
    </w:p>
    <w:p w14:paraId="6CC23088" w14:textId="77777777" w:rsidR="007F3D2E" w:rsidRPr="007F3D2E" w:rsidRDefault="007F3D2E" w:rsidP="007F3D2E"/>
    <w:p w14:paraId="425B72F9" w14:textId="77777777" w:rsidR="00126283" w:rsidRPr="00011C0E" w:rsidRDefault="00600AEA" w:rsidP="00BE653C">
      <w:pPr>
        <w:pStyle w:val="ARTICLE"/>
      </w:pPr>
      <w:bookmarkStart w:id="143" w:name="_Toc221285847"/>
      <w:r>
        <w:t>ARTICLE</w:t>
      </w:r>
      <w:r w:rsidR="00126283">
        <w:t xml:space="preserve"> </w:t>
      </w:r>
      <w:r w:rsidR="003B088A">
        <w:t>3</w:t>
      </w:r>
      <w:r w:rsidR="00D9205F">
        <w:t>2</w:t>
      </w:r>
      <w:r w:rsidR="00126283">
        <w:t xml:space="preserve"> – </w:t>
      </w:r>
      <w:bookmarkEnd w:id="141"/>
      <w:bookmarkEnd w:id="142"/>
      <w:r>
        <w:t>PERIODICITE DE FACTURATION</w:t>
      </w:r>
      <w:bookmarkEnd w:id="143"/>
    </w:p>
    <w:p w14:paraId="49569B7D" w14:textId="77777777" w:rsidR="00126283" w:rsidRPr="00CA73A6" w:rsidRDefault="00126283" w:rsidP="00126283">
      <w:pPr>
        <w:rPr>
          <w:rFonts w:ascii="Calibri" w:hAnsi="Calibri"/>
          <w:sz w:val="24"/>
          <w:szCs w:val="24"/>
        </w:rPr>
      </w:pPr>
    </w:p>
    <w:p w14:paraId="300A6E3E" w14:textId="0334E639" w:rsidR="00113364" w:rsidRDefault="00113364" w:rsidP="00D609AB">
      <w:pPr>
        <w:jc w:val="both"/>
        <w:rPr>
          <w:rFonts w:ascii="Calibri" w:hAnsi="Calibri"/>
          <w:sz w:val="22"/>
          <w:szCs w:val="22"/>
        </w:rPr>
      </w:pPr>
      <w:r w:rsidRPr="00113364">
        <w:rPr>
          <w:rFonts w:ascii="Calibri" w:hAnsi="Calibri"/>
          <w:b/>
          <w:bCs/>
          <w:sz w:val="22"/>
          <w:szCs w:val="22"/>
        </w:rPr>
        <w:t>32.1</w:t>
      </w:r>
      <w:r>
        <w:rPr>
          <w:rFonts w:ascii="Calibri" w:hAnsi="Calibri"/>
          <w:sz w:val="22"/>
          <w:szCs w:val="22"/>
        </w:rPr>
        <w:t xml:space="preserve"> </w:t>
      </w:r>
      <w:r w:rsidR="00126283" w:rsidRPr="00CE0636">
        <w:rPr>
          <w:rFonts w:ascii="Calibri" w:hAnsi="Calibri"/>
          <w:sz w:val="22"/>
          <w:szCs w:val="22"/>
        </w:rPr>
        <w:t xml:space="preserve">Les sommes dues au </w:t>
      </w:r>
      <w:r w:rsidR="00E86E66">
        <w:rPr>
          <w:rFonts w:ascii="Calibri" w:hAnsi="Calibri"/>
          <w:sz w:val="22"/>
          <w:szCs w:val="22"/>
        </w:rPr>
        <w:t>Délégataire</w:t>
      </w:r>
      <w:r w:rsidR="00D609AB">
        <w:rPr>
          <w:rFonts w:ascii="Calibri" w:hAnsi="Calibri"/>
          <w:sz w:val="22"/>
          <w:szCs w:val="22"/>
        </w:rPr>
        <w:t xml:space="preserve"> sont facturées par celui-ci</w:t>
      </w:r>
      <w:r>
        <w:rPr>
          <w:rFonts w:ascii="Calibri" w:hAnsi="Calibri"/>
          <w:sz w:val="22"/>
          <w:szCs w:val="22"/>
        </w:rPr>
        <w:t> :</w:t>
      </w:r>
    </w:p>
    <w:p w14:paraId="6FC2DF39" w14:textId="77777777" w:rsidR="00113364" w:rsidRPr="00113364" w:rsidRDefault="00113364" w:rsidP="00D609AB">
      <w:pPr>
        <w:jc w:val="both"/>
        <w:rPr>
          <w:rFonts w:ascii="Calibri" w:hAnsi="Calibri"/>
          <w:sz w:val="8"/>
          <w:szCs w:val="8"/>
        </w:rPr>
      </w:pPr>
    </w:p>
    <w:p w14:paraId="3493C0D6" w14:textId="36112DA9" w:rsidR="00113364" w:rsidRDefault="00113364" w:rsidP="00113364">
      <w:pPr>
        <w:pStyle w:val="Paragraphedeliste"/>
        <w:numPr>
          <w:ilvl w:val="0"/>
          <w:numId w:val="36"/>
        </w:numPr>
        <w:jc w:val="both"/>
        <w:rPr>
          <w:rFonts w:ascii="Calibri" w:hAnsi="Calibri"/>
          <w:sz w:val="22"/>
          <w:szCs w:val="22"/>
        </w:rPr>
      </w:pPr>
      <w:r w:rsidRPr="00113364">
        <w:rPr>
          <w:rFonts w:ascii="Calibri" w:hAnsi="Calibri"/>
          <w:sz w:val="22"/>
          <w:szCs w:val="22"/>
        </w:rPr>
        <w:t xml:space="preserve">A terme </w:t>
      </w:r>
      <w:r w:rsidRPr="00113364">
        <w:rPr>
          <w:rFonts w:ascii="Calibri" w:hAnsi="Calibri" w:cs="Calibri"/>
          <w:sz w:val="22"/>
          <w:szCs w:val="22"/>
        </w:rPr>
        <w:t>à</w:t>
      </w:r>
      <w:r w:rsidRPr="00113364">
        <w:rPr>
          <w:rFonts w:ascii="Calibri" w:hAnsi="Calibri"/>
          <w:sz w:val="22"/>
          <w:szCs w:val="22"/>
        </w:rPr>
        <w:t xml:space="preserve"> </w:t>
      </w:r>
      <w:r w:rsidRPr="00113364">
        <w:rPr>
          <w:rFonts w:ascii="Calibri" w:hAnsi="Calibri" w:cs="Calibri"/>
          <w:sz w:val="22"/>
          <w:szCs w:val="22"/>
        </w:rPr>
        <w:t>é</w:t>
      </w:r>
      <w:r w:rsidRPr="00113364">
        <w:rPr>
          <w:rFonts w:ascii="Calibri" w:hAnsi="Calibri"/>
          <w:sz w:val="22"/>
          <w:szCs w:val="22"/>
        </w:rPr>
        <w:t>choir et mensuellement pour la part fixe de la redevance d</w:t>
      </w:r>
      <w:r w:rsidRPr="00113364">
        <w:rPr>
          <w:rFonts w:ascii="Calibri" w:hAnsi="Calibri" w:cs="Calibri"/>
          <w:sz w:val="22"/>
          <w:szCs w:val="22"/>
        </w:rPr>
        <w:t>’</w:t>
      </w:r>
      <w:r w:rsidRPr="00113364">
        <w:rPr>
          <w:rFonts w:ascii="Calibri" w:hAnsi="Calibri"/>
          <w:sz w:val="22"/>
          <w:szCs w:val="22"/>
        </w:rPr>
        <w:t>occupation ;</w:t>
      </w:r>
    </w:p>
    <w:p w14:paraId="0697190B" w14:textId="77777777" w:rsidR="00113364" w:rsidRPr="00113364" w:rsidRDefault="00113364" w:rsidP="00113364">
      <w:pPr>
        <w:pStyle w:val="Paragraphedeliste"/>
        <w:ind w:left="360"/>
        <w:jc w:val="both"/>
        <w:rPr>
          <w:rFonts w:ascii="Calibri" w:hAnsi="Calibri"/>
          <w:sz w:val="8"/>
          <w:szCs w:val="8"/>
        </w:rPr>
      </w:pPr>
    </w:p>
    <w:p w14:paraId="6577BE9D" w14:textId="77777777" w:rsidR="00BE653C" w:rsidRPr="00BE653C" w:rsidRDefault="00113364" w:rsidP="0064626B">
      <w:pPr>
        <w:pStyle w:val="Paragraphedeliste"/>
        <w:numPr>
          <w:ilvl w:val="0"/>
          <w:numId w:val="36"/>
        </w:numPr>
        <w:jc w:val="both"/>
        <w:rPr>
          <w:sz w:val="24"/>
        </w:rPr>
      </w:pPr>
      <w:r w:rsidRPr="00BE653C">
        <w:rPr>
          <w:rFonts w:ascii="Cambria Math" w:hAnsi="Cambria Math" w:cs="Cambria Math"/>
          <w:sz w:val="22"/>
          <w:szCs w:val="22"/>
        </w:rPr>
        <w:t>D</w:t>
      </w:r>
      <w:r w:rsidRPr="00BE653C">
        <w:rPr>
          <w:rFonts w:ascii="Calibri" w:hAnsi="Calibri"/>
          <w:sz w:val="22"/>
          <w:szCs w:val="22"/>
        </w:rPr>
        <w:t>ans les 10 jours suivant la r</w:t>
      </w:r>
      <w:r w:rsidRPr="00BE653C">
        <w:rPr>
          <w:rFonts w:ascii="Calibri" w:hAnsi="Calibri" w:cs="Calibri"/>
          <w:sz w:val="22"/>
          <w:szCs w:val="22"/>
        </w:rPr>
        <w:t>é</w:t>
      </w:r>
      <w:r w:rsidRPr="00BE653C">
        <w:rPr>
          <w:rFonts w:ascii="Calibri" w:hAnsi="Calibri"/>
          <w:sz w:val="22"/>
          <w:szCs w:val="22"/>
        </w:rPr>
        <w:t>ception de la d</w:t>
      </w:r>
      <w:r w:rsidRPr="00BE653C">
        <w:rPr>
          <w:rFonts w:ascii="Calibri" w:hAnsi="Calibri" w:cs="Calibri"/>
          <w:sz w:val="22"/>
          <w:szCs w:val="22"/>
        </w:rPr>
        <w:t>é</w:t>
      </w:r>
      <w:r w:rsidRPr="00BE653C">
        <w:rPr>
          <w:rFonts w:ascii="Calibri" w:hAnsi="Calibri"/>
          <w:sz w:val="22"/>
          <w:szCs w:val="22"/>
        </w:rPr>
        <w:t>claration mensuelle du chiffre d</w:t>
      </w:r>
      <w:r w:rsidRPr="00BE653C">
        <w:rPr>
          <w:rFonts w:ascii="Calibri" w:hAnsi="Calibri" w:cs="Calibri"/>
          <w:sz w:val="22"/>
          <w:szCs w:val="22"/>
        </w:rPr>
        <w:t>’</w:t>
      </w:r>
      <w:r w:rsidRPr="00BE653C">
        <w:rPr>
          <w:rFonts w:ascii="Calibri" w:hAnsi="Calibri"/>
          <w:sz w:val="22"/>
          <w:szCs w:val="22"/>
        </w:rPr>
        <w:t>affaires pour le calcul de la part variable de la redevance.</w:t>
      </w:r>
      <w:bookmarkStart w:id="144" w:name="_Toc72053847"/>
      <w:bookmarkStart w:id="145" w:name="_Toc216760989"/>
      <w:bookmarkStart w:id="146" w:name="_Toc279070421"/>
      <w:bookmarkStart w:id="147" w:name="_Toc313437903"/>
    </w:p>
    <w:p w14:paraId="3DD878EF" w14:textId="77777777" w:rsidR="00BE653C" w:rsidRPr="00BE653C" w:rsidRDefault="00BE653C" w:rsidP="00BE653C">
      <w:pPr>
        <w:pStyle w:val="Paragraphedeliste"/>
        <w:rPr>
          <w:rFonts w:asciiTheme="minorHAnsi" w:hAnsiTheme="minorHAnsi" w:cstheme="minorHAnsi"/>
          <w:bCs/>
          <w:sz w:val="8"/>
          <w:szCs w:val="8"/>
        </w:rPr>
      </w:pPr>
    </w:p>
    <w:p w14:paraId="6FFB948C" w14:textId="46756284" w:rsidR="004871C0" w:rsidRDefault="00BE653C" w:rsidP="00BE653C">
      <w:pPr>
        <w:pStyle w:val="Paragraphedeliste"/>
        <w:ind w:left="0"/>
        <w:jc w:val="both"/>
        <w:rPr>
          <w:rFonts w:ascii="Calibri" w:hAnsi="Calibri" w:cs="Calibri"/>
          <w:bCs/>
          <w:sz w:val="22"/>
          <w:szCs w:val="22"/>
        </w:rPr>
      </w:pPr>
      <w:r w:rsidRPr="00BE653C">
        <w:rPr>
          <w:rFonts w:asciiTheme="minorHAnsi" w:hAnsiTheme="minorHAnsi" w:cstheme="minorHAnsi"/>
          <w:b/>
          <w:sz w:val="22"/>
          <w:szCs w:val="22"/>
        </w:rPr>
        <w:t>32.2</w:t>
      </w:r>
      <w:r>
        <w:rPr>
          <w:rFonts w:asciiTheme="minorHAnsi" w:hAnsiTheme="minorHAnsi" w:cstheme="minorHAnsi"/>
          <w:bCs/>
          <w:sz w:val="22"/>
          <w:szCs w:val="22"/>
        </w:rPr>
        <w:t xml:space="preserve"> </w:t>
      </w:r>
      <w:r w:rsidR="00113364" w:rsidRPr="00BE653C">
        <w:rPr>
          <w:rFonts w:ascii="Calibri" w:hAnsi="Calibri" w:cs="Calibri"/>
          <w:bCs/>
          <w:sz w:val="22"/>
          <w:szCs w:val="22"/>
        </w:rPr>
        <w:t>Dans le cas où la facturation, résultant des douze facturat</w:t>
      </w:r>
      <w:r w:rsidR="00913BB4" w:rsidRPr="00BE653C">
        <w:rPr>
          <w:rFonts w:ascii="Calibri" w:hAnsi="Calibri" w:cs="Calibri"/>
          <w:bCs/>
          <w:sz w:val="22"/>
          <w:szCs w:val="22"/>
        </w:rPr>
        <w:t xml:space="preserve">ions mensuelles de la part variable, serait inférieur au minimum garanti, le </w:t>
      </w:r>
      <w:r w:rsidR="00A64757">
        <w:rPr>
          <w:rFonts w:ascii="Calibri" w:hAnsi="Calibri" w:cs="Calibri"/>
          <w:bCs/>
          <w:sz w:val="22"/>
          <w:szCs w:val="22"/>
        </w:rPr>
        <w:t>Délégataire</w:t>
      </w:r>
      <w:r w:rsidR="00913BB4" w:rsidRPr="00BE653C">
        <w:rPr>
          <w:rFonts w:ascii="Calibri" w:hAnsi="Calibri" w:cs="Calibri"/>
          <w:bCs/>
          <w:sz w:val="22"/>
          <w:szCs w:val="22"/>
        </w:rPr>
        <w:t xml:space="preserve"> procèderait à l’établissement d’une facture de régularisation relative à l’ajustement nécessaire pour parvenir à ce minimum, dans les 20 jours suivant la déclaration annuelle de chiffre d’affaires.</w:t>
      </w:r>
    </w:p>
    <w:p w14:paraId="6BB6B856" w14:textId="77777777" w:rsidR="00E86E66" w:rsidRPr="00BE653C" w:rsidRDefault="00E86E66" w:rsidP="00BE653C">
      <w:pPr>
        <w:pStyle w:val="Paragraphedeliste"/>
        <w:ind w:left="0"/>
        <w:jc w:val="both"/>
        <w:rPr>
          <w:rFonts w:asciiTheme="minorHAnsi" w:hAnsiTheme="minorHAnsi" w:cstheme="minorHAnsi"/>
          <w:bCs/>
          <w:sz w:val="22"/>
          <w:szCs w:val="22"/>
        </w:rPr>
      </w:pPr>
    </w:p>
    <w:p w14:paraId="217EB82C" w14:textId="77777777" w:rsidR="00D609AB" w:rsidRPr="00D609AB" w:rsidRDefault="00D609AB" w:rsidP="00D609AB"/>
    <w:p w14:paraId="156C2676" w14:textId="77777777" w:rsidR="00126283" w:rsidRDefault="00600AEA" w:rsidP="00BE653C">
      <w:pPr>
        <w:pStyle w:val="ARTICLE"/>
      </w:pPr>
      <w:bookmarkStart w:id="148" w:name="_Toc221285848"/>
      <w:r>
        <w:t>ARTICLE 3</w:t>
      </w:r>
      <w:r w:rsidR="00D9205F">
        <w:t>3</w:t>
      </w:r>
      <w:r w:rsidR="00126283">
        <w:t xml:space="preserve"> – </w:t>
      </w:r>
      <w:bookmarkEnd w:id="144"/>
      <w:bookmarkEnd w:id="145"/>
      <w:bookmarkEnd w:id="146"/>
      <w:bookmarkEnd w:id="147"/>
      <w:r>
        <w:t>CONDITIONS DE REGLEMENT</w:t>
      </w:r>
      <w:bookmarkEnd w:id="148"/>
    </w:p>
    <w:p w14:paraId="710C325D" w14:textId="77777777" w:rsidR="00600AEA" w:rsidRPr="00CA73A6" w:rsidRDefault="00600AEA" w:rsidP="00600AEA">
      <w:pPr>
        <w:rPr>
          <w:sz w:val="24"/>
          <w:szCs w:val="24"/>
        </w:rPr>
      </w:pPr>
    </w:p>
    <w:p w14:paraId="7BF50E25" w14:textId="2146F33A" w:rsidR="00126283" w:rsidRPr="00CE0636" w:rsidRDefault="00126283" w:rsidP="00693C49">
      <w:pPr>
        <w:jc w:val="both"/>
        <w:rPr>
          <w:rFonts w:ascii="Calibri" w:hAnsi="Calibri"/>
          <w:sz w:val="22"/>
          <w:szCs w:val="22"/>
        </w:rPr>
      </w:pPr>
      <w:bookmarkStart w:id="149" w:name="_Toc72053848"/>
      <w:bookmarkStart w:id="150" w:name="_Toc216760990"/>
      <w:r w:rsidRPr="00CE0636">
        <w:rPr>
          <w:rFonts w:ascii="Calibri" w:hAnsi="Calibri"/>
          <w:sz w:val="22"/>
          <w:szCs w:val="22"/>
        </w:rPr>
        <w:t xml:space="preserve">Les factures émises par le </w:t>
      </w:r>
      <w:r w:rsidR="00E86E66">
        <w:rPr>
          <w:rFonts w:ascii="Calibri" w:hAnsi="Calibri"/>
          <w:sz w:val="22"/>
          <w:szCs w:val="22"/>
        </w:rPr>
        <w:t>Délégataire</w:t>
      </w:r>
      <w:r w:rsidRPr="00CE0636">
        <w:rPr>
          <w:rFonts w:ascii="Calibri" w:hAnsi="Calibri"/>
          <w:sz w:val="22"/>
          <w:szCs w:val="22"/>
        </w:rPr>
        <w:t xml:space="preserve"> sont payables </w:t>
      </w:r>
      <w:r w:rsidR="00693C49">
        <w:rPr>
          <w:rFonts w:ascii="Calibri" w:hAnsi="Calibri"/>
          <w:sz w:val="22"/>
          <w:szCs w:val="22"/>
        </w:rPr>
        <w:t>p</w:t>
      </w:r>
      <w:r w:rsidRPr="00CE0636">
        <w:rPr>
          <w:rFonts w:ascii="Calibri" w:hAnsi="Calibri"/>
          <w:sz w:val="22"/>
          <w:szCs w:val="22"/>
        </w:rPr>
        <w:t xml:space="preserve">ar chèque ou virement à l’ordre du </w:t>
      </w:r>
      <w:r w:rsidR="00E86E66">
        <w:rPr>
          <w:rFonts w:ascii="Calibri" w:hAnsi="Calibri"/>
          <w:sz w:val="22"/>
          <w:szCs w:val="22"/>
        </w:rPr>
        <w:t>Délégataire</w:t>
      </w:r>
      <w:r w:rsidRPr="00CE0636">
        <w:rPr>
          <w:rFonts w:ascii="Calibri" w:hAnsi="Calibri"/>
          <w:sz w:val="22"/>
          <w:szCs w:val="22"/>
        </w:rPr>
        <w:t>,</w:t>
      </w:r>
      <w:r w:rsidR="00693C49">
        <w:rPr>
          <w:rFonts w:ascii="Calibri" w:hAnsi="Calibri"/>
          <w:sz w:val="22"/>
          <w:szCs w:val="22"/>
        </w:rPr>
        <w:t xml:space="preserve"> </w:t>
      </w:r>
      <w:r w:rsidRPr="00CE0636">
        <w:rPr>
          <w:rFonts w:ascii="Calibri" w:hAnsi="Calibri"/>
          <w:sz w:val="22"/>
          <w:szCs w:val="22"/>
        </w:rPr>
        <w:t xml:space="preserve">dans un délai de </w:t>
      </w:r>
      <w:r w:rsidR="00600AEA">
        <w:rPr>
          <w:rFonts w:ascii="Calibri" w:hAnsi="Calibri"/>
          <w:sz w:val="22"/>
          <w:szCs w:val="22"/>
        </w:rPr>
        <w:t>30</w:t>
      </w:r>
      <w:r w:rsidRPr="00CE0636">
        <w:rPr>
          <w:rFonts w:ascii="Calibri" w:hAnsi="Calibri"/>
          <w:sz w:val="22"/>
          <w:szCs w:val="22"/>
        </w:rPr>
        <w:t xml:space="preserve"> jours fin de mois date de facture.</w:t>
      </w:r>
    </w:p>
    <w:p w14:paraId="032CA518" w14:textId="77777777" w:rsidR="00126283" w:rsidRPr="00AC1BB6" w:rsidRDefault="00126283" w:rsidP="00126283">
      <w:pPr>
        <w:jc w:val="both"/>
        <w:rPr>
          <w:rFonts w:ascii="Calibri" w:hAnsi="Calibri"/>
          <w:sz w:val="12"/>
          <w:szCs w:val="12"/>
        </w:rPr>
      </w:pPr>
    </w:p>
    <w:p w14:paraId="62C642BD" w14:textId="77777777" w:rsidR="00126283" w:rsidRPr="00CE0636" w:rsidRDefault="00126283" w:rsidP="00126283">
      <w:pPr>
        <w:jc w:val="both"/>
        <w:rPr>
          <w:rFonts w:ascii="Calibri" w:hAnsi="Calibri"/>
          <w:sz w:val="22"/>
          <w:szCs w:val="22"/>
        </w:rPr>
      </w:pPr>
      <w:r w:rsidRPr="00CE0636">
        <w:rPr>
          <w:rFonts w:ascii="Calibri" w:hAnsi="Calibri"/>
          <w:sz w:val="22"/>
          <w:szCs w:val="22"/>
        </w:rPr>
        <w:t xml:space="preserve">En cas de non-paiement dans les délais convenus et après envoi d’une lettre recommandée, le dossier est transmis au service contentieux, les frais de recouvrement et pénalités de retard étant à la charge exclusive du </w:t>
      </w:r>
      <w:r w:rsidR="005C067F">
        <w:rPr>
          <w:rFonts w:ascii="Calibri" w:hAnsi="Calibri"/>
          <w:sz w:val="22"/>
          <w:szCs w:val="22"/>
        </w:rPr>
        <w:t>Titulaire</w:t>
      </w:r>
      <w:r w:rsidRPr="00CE0636">
        <w:rPr>
          <w:rFonts w:ascii="Calibri" w:hAnsi="Calibri"/>
          <w:sz w:val="22"/>
          <w:szCs w:val="22"/>
        </w:rPr>
        <w:t>.</w:t>
      </w:r>
    </w:p>
    <w:p w14:paraId="6AFB2F44" w14:textId="77777777" w:rsidR="00126283" w:rsidRPr="00AC1BB6" w:rsidDel="00372097" w:rsidRDefault="00126283" w:rsidP="00126283">
      <w:pPr>
        <w:jc w:val="both"/>
        <w:rPr>
          <w:rFonts w:ascii="Calibri" w:hAnsi="Calibri"/>
          <w:sz w:val="12"/>
          <w:szCs w:val="12"/>
        </w:rPr>
      </w:pPr>
    </w:p>
    <w:p w14:paraId="4151360B" w14:textId="77777777" w:rsidR="00126283" w:rsidRPr="00CE0636" w:rsidRDefault="00126283" w:rsidP="00126283">
      <w:pPr>
        <w:jc w:val="both"/>
        <w:rPr>
          <w:rFonts w:ascii="Calibri" w:hAnsi="Calibri"/>
          <w:sz w:val="22"/>
          <w:szCs w:val="22"/>
        </w:rPr>
      </w:pPr>
      <w:r w:rsidRPr="00CE0636">
        <w:rPr>
          <w:rFonts w:ascii="Calibri" w:hAnsi="Calibri"/>
          <w:sz w:val="22"/>
          <w:szCs w:val="22"/>
        </w:rPr>
        <w:t>En cas de somme impayée à son échéance normale, ayant pour conséquence de laisser une somme impayée à son échéance normale, le montant des sommes dues portera intérêt au taux légal majoré de</w:t>
      </w:r>
      <w:r w:rsidR="00F82D5C">
        <w:rPr>
          <w:rFonts w:ascii="Calibri" w:hAnsi="Calibri"/>
          <w:sz w:val="22"/>
          <w:szCs w:val="22"/>
        </w:rPr>
        <w:t xml:space="preserve"> 1,5 point</w:t>
      </w:r>
      <w:r w:rsidRPr="00CE0636">
        <w:rPr>
          <w:rFonts w:ascii="Calibri" w:hAnsi="Calibri"/>
          <w:sz w:val="22"/>
          <w:szCs w:val="22"/>
        </w:rPr>
        <w:t>.</w:t>
      </w:r>
    </w:p>
    <w:p w14:paraId="63932507" w14:textId="77777777" w:rsidR="00126283" w:rsidRPr="00CE0636" w:rsidRDefault="00126283" w:rsidP="00126283">
      <w:pPr>
        <w:jc w:val="both"/>
        <w:rPr>
          <w:rFonts w:ascii="Calibri" w:hAnsi="Calibri"/>
          <w:sz w:val="22"/>
          <w:szCs w:val="22"/>
        </w:rPr>
      </w:pPr>
    </w:p>
    <w:p w14:paraId="1F006000" w14:textId="77777777" w:rsidR="00126283" w:rsidRPr="00CE0636" w:rsidRDefault="00126283" w:rsidP="00126283">
      <w:pPr>
        <w:tabs>
          <w:tab w:val="left" w:pos="3969"/>
        </w:tabs>
        <w:ind w:left="454"/>
        <w:jc w:val="both"/>
        <w:rPr>
          <w:rFonts w:ascii="Calibri" w:hAnsi="Calibri"/>
          <w:sz w:val="18"/>
          <w:szCs w:val="18"/>
        </w:rPr>
      </w:pPr>
    </w:p>
    <w:p w14:paraId="135C1440" w14:textId="77777777" w:rsidR="00126283" w:rsidRDefault="00600AEA" w:rsidP="00BE653C">
      <w:pPr>
        <w:pStyle w:val="ARTICLE"/>
      </w:pPr>
      <w:bookmarkStart w:id="151" w:name="_Toc279070422"/>
      <w:bookmarkStart w:id="152" w:name="_Toc313437904"/>
      <w:bookmarkStart w:id="153" w:name="_Toc221285849"/>
      <w:r>
        <w:t>ARTICLE</w:t>
      </w:r>
      <w:r w:rsidR="00126283">
        <w:t xml:space="preserve"> </w:t>
      </w:r>
      <w:r>
        <w:t>3</w:t>
      </w:r>
      <w:r w:rsidR="00D9205F">
        <w:t>4</w:t>
      </w:r>
      <w:r w:rsidR="00126283">
        <w:t xml:space="preserve"> – </w:t>
      </w:r>
      <w:r>
        <w:t>COMPTABILITE</w:t>
      </w:r>
      <w:r w:rsidR="00126283">
        <w:t xml:space="preserve"> </w:t>
      </w:r>
      <w:r>
        <w:t>–</w:t>
      </w:r>
      <w:r w:rsidR="00126283">
        <w:t xml:space="preserve"> </w:t>
      </w:r>
      <w:bookmarkEnd w:id="149"/>
      <w:bookmarkEnd w:id="150"/>
      <w:bookmarkEnd w:id="151"/>
      <w:bookmarkEnd w:id="152"/>
      <w:r>
        <w:t>CONTROLES</w:t>
      </w:r>
      <w:bookmarkEnd w:id="153"/>
    </w:p>
    <w:p w14:paraId="4E8187D5" w14:textId="77777777" w:rsidR="00600AEA" w:rsidRPr="00D021A4" w:rsidRDefault="00600AEA" w:rsidP="00600AEA">
      <w:pPr>
        <w:rPr>
          <w:sz w:val="24"/>
          <w:szCs w:val="24"/>
        </w:rPr>
      </w:pPr>
    </w:p>
    <w:p w14:paraId="23D18A39" w14:textId="2BCA1399" w:rsidR="00913BB4" w:rsidRDefault="00913BB4" w:rsidP="00E86E66">
      <w:pPr>
        <w:jc w:val="both"/>
        <w:rPr>
          <w:rFonts w:ascii="Calibri" w:hAnsi="Calibri"/>
          <w:sz w:val="22"/>
          <w:szCs w:val="22"/>
        </w:rPr>
      </w:pPr>
      <w:r w:rsidRPr="00913BB4">
        <w:rPr>
          <w:rFonts w:ascii="Calibri" w:hAnsi="Calibri"/>
          <w:b/>
          <w:bCs/>
          <w:sz w:val="22"/>
          <w:szCs w:val="22"/>
        </w:rPr>
        <w:t>34.1</w:t>
      </w:r>
      <w:r w:rsidRPr="00913BB4">
        <w:rPr>
          <w:rFonts w:ascii="Calibri" w:hAnsi="Calibri"/>
          <w:sz w:val="22"/>
          <w:szCs w:val="22"/>
        </w:rPr>
        <w:t xml:space="preserve"> Le Titulaire devra tenir une comptabilité analytique mensuelle détaillée par prestations où apparaîtra de façon distincte la comptabilité liée à l’</w:t>
      </w:r>
      <w:r w:rsidR="00E86E66">
        <w:rPr>
          <w:rFonts w:ascii="Calibri" w:hAnsi="Calibri"/>
          <w:sz w:val="22"/>
          <w:szCs w:val="22"/>
        </w:rPr>
        <w:t>A</w:t>
      </w:r>
      <w:r w:rsidRPr="00913BB4">
        <w:rPr>
          <w:rFonts w:ascii="Calibri" w:hAnsi="Calibri"/>
          <w:sz w:val="22"/>
          <w:szCs w:val="22"/>
        </w:rPr>
        <w:t xml:space="preserve">ctivité autorisée. </w:t>
      </w:r>
    </w:p>
    <w:p w14:paraId="12B007A3" w14:textId="77777777" w:rsidR="00913BB4" w:rsidRPr="00913BB4" w:rsidRDefault="00913BB4" w:rsidP="00E86E66">
      <w:pPr>
        <w:jc w:val="both"/>
        <w:rPr>
          <w:rFonts w:ascii="Calibri" w:hAnsi="Calibri"/>
          <w:sz w:val="8"/>
          <w:szCs w:val="8"/>
        </w:rPr>
      </w:pPr>
    </w:p>
    <w:p w14:paraId="38B07A42" w14:textId="010BDF36" w:rsidR="00913BB4" w:rsidRDefault="00913BB4" w:rsidP="00E86E66">
      <w:pPr>
        <w:jc w:val="both"/>
        <w:rPr>
          <w:rFonts w:ascii="Calibri" w:hAnsi="Calibri"/>
          <w:sz w:val="22"/>
          <w:szCs w:val="22"/>
        </w:rPr>
      </w:pPr>
      <w:r w:rsidRPr="00913BB4">
        <w:rPr>
          <w:rFonts w:ascii="Calibri" w:hAnsi="Calibri"/>
          <w:sz w:val="22"/>
          <w:szCs w:val="22"/>
        </w:rPr>
        <w:t xml:space="preserve">Le Titulaire, sur simple demande du </w:t>
      </w:r>
      <w:r w:rsidR="00E86E66">
        <w:rPr>
          <w:rFonts w:ascii="Calibri" w:hAnsi="Calibri"/>
          <w:sz w:val="22"/>
          <w:szCs w:val="22"/>
        </w:rPr>
        <w:t>Délégataire</w:t>
      </w:r>
      <w:r w:rsidRPr="00913BB4">
        <w:rPr>
          <w:rFonts w:ascii="Calibri" w:hAnsi="Calibri"/>
          <w:sz w:val="22"/>
          <w:szCs w:val="22"/>
        </w:rPr>
        <w:t xml:space="preserve">, communiquera un exemplaire des documents comptables mensuels et annuels de sa société, lesquels devront être tenus conformément à la réglementation comptable en vigueur et certifiés par le commissaire aux comptes. </w:t>
      </w:r>
    </w:p>
    <w:p w14:paraId="05F95572" w14:textId="77777777" w:rsidR="00913BB4" w:rsidRPr="00913BB4" w:rsidRDefault="00913BB4" w:rsidP="00E86E66">
      <w:pPr>
        <w:jc w:val="both"/>
        <w:rPr>
          <w:rFonts w:ascii="Calibri" w:hAnsi="Calibri"/>
          <w:sz w:val="22"/>
          <w:szCs w:val="22"/>
        </w:rPr>
      </w:pPr>
    </w:p>
    <w:p w14:paraId="654F0FBD" w14:textId="77777777" w:rsidR="00913BB4" w:rsidRDefault="00913BB4" w:rsidP="00E86E66">
      <w:pPr>
        <w:jc w:val="both"/>
        <w:rPr>
          <w:rFonts w:ascii="Calibri" w:hAnsi="Calibri"/>
          <w:sz w:val="22"/>
          <w:szCs w:val="22"/>
        </w:rPr>
      </w:pPr>
      <w:r w:rsidRPr="00913BB4">
        <w:rPr>
          <w:rFonts w:ascii="Calibri" w:hAnsi="Calibri"/>
          <w:b/>
          <w:bCs/>
          <w:sz w:val="22"/>
          <w:szCs w:val="22"/>
        </w:rPr>
        <w:t>34.2</w:t>
      </w:r>
      <w:r w:rsidRPr="00913BB4">
        <w:rPr>
          <w:rFonts w:ascii="Calibri" w:hAnsi="Calibri"/>
          <w:sz w:val="22"/>
          <w:szCs w:val="22"/>
        </w:rPr>
        <w:t xml:space="preserve"> Le Titulaire devra se prêter à toutes les vérifications, expertises et éventuellement audits qui seront jugés nécessaires pour assurer la régularité des comptes et de l’exacte observation des conditions financières de l’autorisation, et produire, dans les formes qui lui seront indiquées, tous relevés et renseignements demandés.</w:t>
      </w:r>
    </w:p>
    <w:p w14:paraId="10915D5D" w14:textId="77777777" w:rsidR="00913BB4" w:rsidRPr="00913BB4" w:rsidRDefault="00913BB4" w:rsidP="00E86E66">
      <w:pPr>
        <w:jc w:val="both"/>
        <w:rPr>
          <w:rFonts w:ascii="Calibri" w:hAnsi="Calibri"/>
          <w:sz w:val="8"/>
          <w:szCs w:val="8"/>
        </w:rPr>
      </w:pPr>
    </w:p>
    <w:p w14:paraId="251BB6BB" w14:textId="77777777" w:rsidR="00913BB4" w:rsidRPr="00913BB4" w:rsidRDefault="00913BB4" w:rsidP="00E86E66">
      <w:pPr>
        <w:jc w:val="both"/>
        <w:rPr>
          <w:rFonts w:ascii="Calibri" w:hAnsi="Calibri"/>
          <w:sz w:val="22"/>
          <w:szCs w:val="22"/>
        </w:rPr>
      </w:pPr>
      <w:r w:rsidRPr="00913BB4">
        <w:rPr>
          <w:rFonts w:ascii="Calibri" w:hAnsi="Calibri"/>
          <w:sz w:val="22"/>
          <w:szCs w:val="22"/>
          <w:u w:val="single"/>
        </w:rPr>
        <w:t>Les objectifs essentiels des audits sont les suivants :</w:t>
      </w:r>
    </w:p>
    <w:p w14:paraId="333DDB15" w14:textId="66A39352" w:rsidR="00913BB4" w:rsidRPr="00913BB4" w:rsidRDefault="00913BB4" w:rsidP="00E86E66">
      <w:pPr>
        <w:pStyle w:val="Paragraphedeliste"/>
        <w:numPr>
          <w:ilvl w:val="0"/>
          <w:numId w:val="36"/>
        </w:numPr>
        <w:jc w:val="both"/>
        <w:rPr>
          <w:rFonts w:ascii="Calibri" w:hAnsi="Calibri"/>
          <w:sz w:val="22"/>
          <w:szCs w:val="22"/>
        </w:rPr>
      </w:pPr>
      <w:r w:rsidRPr="00913BB4">
        <w:rPr>
          <w:rFonts w:ascii="Calibri" w:hAnsi="Calibri"/>
          <w:sz w:val="22"/>
          <w:szCs w:val="22"/>
        </w:rPr>
        <w:t>Le contrôle des déclarations de chiffre d’affaires mensuels adressées ou d’autres éléments servant d’assiette au calcul et à la facturation de la part variable de la redevance. Ce contrôle comportera une évaluation de la fiabilité du contrôle interne notamment des procédures de vente et de services ;</w:t>
      </w:r>
    </w:p>
    <w:p w14:paraId="670A827A" w14:textId="0BC32EC0" w:rsidR="00913BB4" w:rsidRDefault="00913BB4" w:rsidP="00E86E66">
      <w:pPr>
        <w:pStyle w:val="Paragraphedeliste"/>
        <w:numPr>
          <w:ilvl w:val="0"/>
          <w:numId w:val="36"/>
        </w:numPr>
        <w:jc w:val="both"/>
        <w:rPr>
          <w:rFonts w:ascii="Calibri" w:hAnsi="Calibri"/>
          <w:sz w:val="22"/>
          <w:szCs w:val="22"/>
        </w:rPr>
      </w:pPr>
      <w:r w:rsidRPr="00913BB4">
        <w:rPr>
          <w:rFonts w:ascii="Calibri" w:hAnsi="Calibri"/>
          <w:sz w:val="22"/>
          <w:szCs w:val="22"/>
        </w:rPr>
        <w:t>Etat des charges et de la rentabilité des activités du Titulaire.</w:t>
      </w:r>
    </w:p>
    <w:p w14:paraId="703C6C94" w14:textId="77777777" w:rsidR="00913BB4" w:rsidRPr="00913BB4" w:rsidRDefault="00913BB4" w:rsidP="00E86E66">
      <w:pPr>
        <w:jc w:val="both"/>
        <w:rPr>
          <w:rFonts w:ascii="Calibri" w:hAnsi="Calibri"/>
          <w:sz w:val="8"/>
          <w:szCs w:val="8"/>
        </w:rPr>
      </w:pPr>
    </w:p>
    <w:p w14:paraId="193C77F6" w14:textId="7C39FCF8" w:rsidR="00913BB4" w:rsidRPr="00913BB4" w:rsidRDefault="00913BB4" w:rsidP="00E86E66">
      <w:pPr>
        <w:jc w:val="both"/>
        <w:rPr>
          <w:rFonts w:ascii="Calibri" w:hAnsi="Calibri"/>
          <w:sz w:val="22"/>
          <w:szCs w:val="22"/>
        </w:rPr>
      </w:pPr>
      <w:r w:rsidRPr="00913BB4">
        <w:rPr>
          <w:rFonts w:ascii="Calibri" w:hAnsi="Calibri"/>
          <w:sz w:val="22"/>
          <w:szCs w:val="22"/>
        </w:rPr>
        <w:t xml:space="preserve">Le Titulaire sera informé du lancement d’une mission d’audit au moins un (1) mois avant son début effectif et de la période sur laquelle portera cet audit. Lors d’un premier rendez-vous, les objectifs de la mission ainsi que le planning d’intervention lui seront communiqués. Il est impératif que le </w:t>
      </w:r>
      <w:r w:rsidR="00E86E66">
        <w:rPr>
          <w:rFonts w:ascii="Calibri" w:hAnsi="Calibri"/>
          <w:sz w:val="22"/>
          <w:szCs w:val="22"/>
        </w:rPr>
        <w:t>T</w:t>
      </w:r>
      <w:r w:rsidRPr="00913BB4">
        <w:rPr>
          <w:rFonts w:ascii="Calibri" w:hAnsi="Calibri"/>
          <w:sz w:val="22"/>
          <w:szCs w:val="22"/>
        </w:rPr>
        <w:t xml:space="preserve">itulaire respecte scrupuleusement le planning prévu. Tout retard non justifié, entrainera des pénalités d’un montant égal à 1 000 euros par journée de retard. </w:t>
      </w:r>
    </w:p>
    <w:p w14:paraId="3AF1C642" w14:textId="77777777" w:rsidR="00913BB4" w:rsidRPr="00913BB4" w:rsidRDefault="00913BB4" w:rsidP="00E86E66">
      <w:pPr>
        <w:jc w:val="both"/>
        <w:rPr>
          <w:rFonts w:ascii="Calibri" w:hAnsi="Calibri"/>
          <w:sz w:val="8"/>
          <w:szCs w:val="8"/>
        </w:rPr>
      </w:pPr>
    </w:p>
    <w:p w14:paraId="3FD2D296" w14:textId="173081D7" w:rsidR="00913BB4" w:rsidRDefault="00913BB4" w:rsidP="00E86E66">
      <w:pPr>
        <w:jc w:val="both"/>
        <w:rPr>
          <w:rFonts w:ascii="Calibri" w:hAnsi="Calibri"/>
          <w:sz w:val="22"/>
          <w:szCs w:val="22"/>
        </w:rPr>
      </w:pPr>
      <w:r w:rsidRPr="00913BB4">
        <w:rPr>
          <w:rFonts w:ascii="Calibri" w:hAnsi="Calibri"/>
          <w:sz w:val="22"/>
          <w:szCs w:val="22"/>
        </w:rPr>
        <w:t>Afin d’assurer le bon déroulement des missions d’audit, le Titulaire s’engage à mettre à la disposition des auditeurs les documents comptables, analytiques, financiers, fiscaux, juridiques et sociaux relatifs à ses activités et à fournir toutes explications de nature à faciliter leur compréhension.</w:t>
      </w:r>
    </w:p>
    <w:p w14:paraId="54653840" w14:textId="77777777" w:rsidR="00913BB4" w:rsidRPr="00913BB4" w:rsidRDefault="00913BB4" w:rsidP="00E86E66">
      <w:pPr>
        <w:jc w:val="both"/>
        <w:rPr>
          <w:rFonts w:ascii="Calibri" w:hAnsi="Calibri"/>
          <w:sz w:val="8"/>
          <w:szCs w:val="8"/>
        </w:rPr>
      </w:pPr>
    </w:p>
    <w:p w14:paraId="15E5A381" w14:textId="77777777" w:rsidR="00913BB4" w:rsidRDefault="00913BB4" w:rsidP="00E86E66">
      <w:pPr>
        <w:jc w:val="both"/>
        <w:rPr>
          <w:rFonts w:ascii="Calibri" w:hAnsi="Calibri"/>
          <w:sz w:val="22"/>
          <w:szCs w:val="22"/>
        </w:rPr>
      </w:pPr>
      <w:r w:rsidRPr="00913BB4">
        <w:rPr>
          <w:rFonts w:ascii="Calibri" w:hAnsi="Calibri"/>
          <w:sz w:val="22"/>
          <w:szCs w:val="22"/>
        </w:rPr>
        <w:t>Ces mêmes contrôles pourront également s’effectuer pendant l’année (12 mois) qui suivra la fin d’occupation.</w:t>
      </w:r>
    </w:p>
    <w:p w14:paraId="0F12EEE8" w14:textId="77777777" w:rsidR="00913BB4" w:rsidRPr="00913BB4" w:rsidRDefault="00913BB4" w:rsidP="00E86E66">
      <w:pPr>
        <w:jc w:val="both"/>
        <w:rPr>
          <w:rFonts w:ascii="Calibri" w:hAnsi="Calibri"/>
          <w:sz w:val="8"/>
          <w:szCs w:val="8"/>
        </w:rPr>
      </w:pPr>
    </w:p>
    <w:p w14:paraId="25BE4BA1" w14:textId="5E5A2F78" w:rsidR="00913BB4" w:rsidRDefault="00913BB4" w:rsidP="00E86E66">
      <w:pPr>
        <w:jc w:val="both"/>
        <w:rPr>
          <w:rFonts w:ascii="Calibri" w:hAnsi="Calibri"/>
          <w:sz w:val="22"/>
          <w:szCs w:val="22"/>
        </w:rPr>
      </w:pPr>
      <w:r w:rsidRPr="00913BB4">
        <w:rPr>
          <w:rFonts w:ascii="Calibri" w:hAnsi="Calibri"/>
          <w:sz w:val="22"/>
          <w:szCs w:val="22"/>
        </w:rPr>
        <w:t xml:space="preserve">Les frais d’audit et de contrôle sont à la charge du </w:t>
      </w:r>
      <w:r w:rsidR="00E86E66">
        <w:rPr>
          <w:rFonts w:ascii="Calibri" w:hAnsi="Calibri"/>
          <w:sz w:val="22"/>
          <w:szCs w:val="22"/>
        </w:rPr>
        <w:t>Délégataire</w:t>
      </w:r>
      <w:r w:rsidRPr="00913BB4">
        <w:rPr>
          <w:rFonts w:ascii="Calibri" w:hAnsi="Calibri"/>
          <w:sz w:val="22"/>
          <w:szCs w:val="22"/>
        </w:rPr>
        <w:t xml:space="preserve"> sauf en cas de constat de déclaration de chiffre d’affaires au </w:t>
      </w:r>
      <w:r w:rsidR="00E86E66">
        <w:rPr>
          <w:rFonts w:ascii="Calibri" w:hAnsi="Calibri"/>
          <w:sz w:val="22"/>
          <w:szCs w:val="22"/>
        </w:rPr>
        <w:t>Délégataire</w:t>
      </w:r>
      <w:r w:rsidRPr="00913BB4">
        <w:rPr>
          <w:rFonts w:ascii="Calibri" w:hAnsi="Calibri"/>
          <w:sz w:val="22"/>
          <w:szCs w:val="22"/>
        </w:rPr>
        <w:t xml:space="preserve"> non exhaustive ou inexacte. </w:t>
      </w:r>
    </w:p>
    <w:p w14:paraId="6A4E6A02" w14:textId="77777777" w:rsidR="00913BB4" w:rsidRPr="00913BB4" w:rsidRDefault="00913BB4" w:rsidP="00E86E66">
      <w:pPr>
        <w:jc w:val="both"/>
        <w:rPr>
          <w:rFonts w:ascii="Calibri" w:hAnsi="Calibri"/>
          <w:sz w:val="8"/>
          <w:szCs w:val="8"/>
        </w:rPr>
      </w:pPr>
    </w:p>
    <w:p w14:paraId="10682912" w14:textId="09316BC5" w:rsidR="00913BB4" w:rsidRDefault="00913BB4" w:rsidP="00E86E66">
      <w:pPr>
        <w:jc w:val="both"/>
        <w:rPr>
          <w:rFonts w:ascii="Calibri" w:hAnsi="Calibri"/>
          <w:sz w:val="22"/>
          <w:szCs w:val="22"/>
        </w:rPr>
      </w:pPr>
      <w:r w:rsidRPr="00913BB4">
        <w:rPr>
          <w:rFonts w:ascii="Calibri" w:hAnsi="Calibri"/>
          <w:sz w:val="22"/>
          <w:szCs w:val="22"/>
        </w:rPr>
        <w:t>En cas de non-respect par le Titulaire des obligations de transmission des informations et documents susmentionnées, et à défaut de régularisation dans un délai de</w:t>
      </w:r>
      <w:r w:rsidR="0081540D">
        <w:rPr>
          <w:rFonts w:ascii="Calibri" w:hAnsi="Calibri"/>
          <w:sz w:val="22"/>
          <w:szCs w:val="22"/>
        </w:rPr>
        <w:t xml:space="preserve"> six</w:t>
      </w:r>
      <w:r w:rsidRPr="00913BB4">
        <w:rPr>
          <w:rFonts w:ascii="Calibri" w:hAnsi="Calibri"/>
          <w:sz w:val="22"/>
          <w:szCs w:val="22"/>
        </w:rPr>
        <w:t xml:space="preserve"> </w:t>
      </w:r>
      <w:r w:rsidR="0081540D">
        <w:rPr>
          <w:rFonts w:ascii="Calibri" w:hAnsi="Calibri"/>
          <w:sz w:val="22"/>
          <w:szCs w:val="22"/>
        </w:rPr>
        <w:t>(</w:t>
      </w:r>
      <w:r w:rsidRPr="00913BB4">
        <w:rPr>
          <w:rFonts w:ascii="Calibri" w:hAnsi="Calibri"/>
          <w:sz w:val="22"/>
          <w:szCs w:val="22"/>
        </w:rPr>
        <w:t>6</w:t>
      </w:r>
      <w:r w:rsidR="0081540D">
        <w:rPr>
          <w:rFonts w:ascii="Calibri" w:hAnsi="Calibri"/>
          <w:sz w:val="22"/>
          <w:szCs w:val="22"/>
        </w:rPr>
        <w:t>)</w:t>
      </w:r>
      <w:r w:rsidRPr="00913BB4">
        <w:rPr>
          <w:rFonts w:ascii="Calibri" w:hAnsi="Calibri"/>
          <w:sz w:val="22"/>
          <w:szCs w:val="22"/>
        </w:rPr>
        <w:t xml:space="preserve"> mois suivant la date d’envoi d’une mise en demeure par le </w:t>
      </w:r>
      <w:r w:rsidR="00E86E66">
        <w:rPr>
          <w:rFonts w:ascii="Calibri" w:hAnsi="Calibri"/>
          <w:sz w:val="22"/>
          <w:szCs w:val="22"/>
        </w:rPr>
        <w:t>Délégataire</w:t>
      </w:r>
      <w:r w:rsidRPr="00913BB4">
        <w:rPr>
          <w:rFonts w:ascii="Calibri" w:hAnsi="Calibri"/>
          <w:sz w:val="22"/>
          <w:szCs w:val="22"/>
        </w:rPr>
        <w:t>, la convention pourra être révoquée sans indemnité selon les conditions établies à l’article 28 du CCCG.</w:t>
      </w:r>
    </w:p>
    <w:p w14:paraId="54E4CE66" w14:textId="77777777" w:rsidR="00913BB4" w:rsidRPr="00913BB4" w:rsidRDefault="00913BB4" w:rsidP="00E86E66">
      <w:pPr>
        <w:jc w:val="both"/>
        <w:rPr>
          <w:rFonts w:ascii="Calibri" w:hAnsi="Calibri"/>
          <w:sz w:val="8"/>
          <w:szCs w:val="8"/>
        </w:rPr>
      </w:pPr>
    </w:p>
    <w:p w14:paraId="06FC5941" w14:textId="7937635F" w:rsidR="00913BB4" w:rsidRDefault="00913BB4" w:rsidP="00E86E66">
      <w:pPr>
        <w:jc w:val="both"/>
        <w:rPr>
          <w:rFonts w:ascii="Calibri" w:hAnsi="Calibri"/>
          <w:sz w:val="22"/>
          <w:szCs w:val="22"/>
        </w:rPr>
      </w:pPr>
      <w:r w:rsidRPr="00913BB4">
        <w:rPr>
          <w:rFonts w:ascii="Calibri" w:hAnsi="Calibri"/>
          <w:sz w:val="22"/>
          <w:szCs w:val="22"/>
        </w:rPr>
        <w:t xml:space="preserve">Si l’audit ne révèle aucune anomalie, son coût est la charge du </w:t>
      </w:r>
      <w:r w:rsidR="00E86E66">
        <w:rPr>
          <w:rFonts w:ascii="Calibri" w:hAnsi="Calibri"/>
          <w:sz w:val="22"/>
          <w:szCs w:val="22"/>
        </w:rPr>
        <w:t>Délégataire</w:t>
      </w:r>
      <w:r w:rsidRPr="00913BB4">
        <w:rPr>
          <w:rFonts w:ascii="Calibri" w:hAnsi="Calibri"/>
          <w:sz w:val="22"/>
          <w:szCs w:val="22"/>
        </w:rPr>
        <w:t>.</w:t>
      </w:r>
    </w:p>
    <w:p w14:paraId="677437C2" w14:textId="77777777" w:rsidR="00913BB4" w:rsidRPr="00913BB4" w:rsidRDefault="00913BB4" w:rsidP="00E86E66">
      <w:pPr>
        <w:jc w:val="both"/>
        <w:rPr>
          <w:rFonts w:ascii="Calibri" w:hAnsi="Calibri"/>
          <w:sz w:val="8"/>
          <w:szCs w:val="8"/>
        </w:rPr>
      </w:pPr>
    </w:p>
    <w:p w14:paraId="19F8D18E" w14:textId="77777777" w:rsidR="00913BB4" w:rsidRDefault="00913BB4" w:rsidP="00E86E66">
      <w:pPr>
        <w:jc w:val="both"/>
        <w:rPr>
          <w:rFonts w:ascii="Calibri" w:hAnsi="Calibri"/>
          <w:sz w:val="22"/>
          <w:szCs w:val="22"/>
        </w:rPr>
      </w:pPr>
      <w:r w:rsidRPr="00913BB4">
        <w:rPr>
          <w:rFonts w:ascii="Calibri" w:hAnsi="Calibri"/>
          <w:sz w:val="22"/>
          <w:szCs w:val="22"/>
        </w:rPr>
        <w:t>En cas de constat de manque de fiabilité du système comptable et/ou d’erreurs dans les déclarations de chiffres d’affaires et/ou d’autres éléments servant d’assiette à la facturation de la part variable de la redevance supérieurs à 10%, les frais de l’audit seront entièrement à la charge du Titulaire, lequel devra immédiatement supprimer les faiblesses de son organisation comptable et/ou les erreurs de déclaration.</w:t>
      </w:r>
    </w:p>
    <w:p w14:paraId="48703B1B" w14:textId="77777777" w:rsidR="0081540D" w:rsidRPr="0081540D" w:rsidRDefault="0081540D" w:rsidP="00E86E66">
      <w:pPr>
        <w:jc w:val="both"/>
        <w:rPr>
          <w:rFonts w:ascii="Calibri" w:hAnsi="Calibri"/>
          <w:sz w:val="8"/>
          <w:szCs w:val="8"/>
        </w:rPr>
      </w:pPr>
    </w:p>
    <w:p w14:paraId="798BFE3D" w14:textId="1EDA205A" w:rsidR="00913BB4" w:rsidRPr="00913BB4" w:rsidRDefault="00913BB4" w:rsidP="00E86E66">
      <w:pPr>
        <w:jc w:val="both"/>
        <w:rPr>
          <w:rFonts w:ascii="Calibri" w:hAnsi="Calibri"/>
          <w:sz w:val="22"/>
          <w:szCs w:val="22"/>
        </w:rPr>
      </w:pPr>
      <w:r w:rsidRPr="00913BB4">
        <w:rPr>
          <w:rFonts w:ascii="Calibri" w:hAnsi="Calibri"/>
          <w:sz w:val="22"/>
          <w:szCs w:val="22"/>
        </w:rPr>
        <w:t xml:space="preserve">Ceci, sans préjudice de l’application du dispositif de facturation de la redevance variable due et d’indemnisation, prévu à l’article 29.2.3 de la </w:t>
      </w:r>
      <w:r w:rsidR="0081540D">
        <w:rPr>
          <w:rFonts w:ascii="Calibri" w:hAnsi="Calibri"/>
          <w:sz w:val="22"/>
          <w:szCs w:val="22"/>
        </w:rPr>
        <w:t>C</w:t>
      </w:r>
      <w:r w:rsidRPr="00913BB4">
        <w:rPr>
          <w:rFonts w:ascii="Calibri" w:hAnsi="Calibri"/>
          <w:sz w:val="22"/>
          <w:szCs w:val="22"/>
        </w:rPr>
        <w:t xml:space="preserve">onvention, quel que soit le niveau de différence entre les éléments déclarés et les éléments constatés dans le cadre du contrôle. </w:t>
      </w:r>
    </w:p>
    <w:p w14:paraId="1D64E0F9" w14:textId="77777777" w:rsidR="00747075" w:rsidRDefault="00747075">
      <w:pPr>
        <w:rPr>
          <w:rFonts w:ascii="Calibri" w:hAnsi="Calibri"/>
          <w:bCs/>
          <w:sz w:val="24"/>
          <w:szCs w:val="24"/>
        </w:rPr>
      </w:pPr>
      <w:r>
        <w:rPr>
          <w:rFonts w:ascii="Calibri" w:hAnsi="Calibri"/>
          <w:bCs/>
          <w:sz w:val="24"/>
          <w:szCs w:val="24"/>
        </w:rPr>
        <w:br w:type="page"/>
      </w:r>
    </w:p>
    <w:p w14:paraId="42178294" w14:textId="77777777" w:rsidR="00D55528" w:rsidRPr="00011C0E" w:rsidRDefault="00D55528" w:rsidP="00126283">
      <w:pPr>
        <w:jc w:val="both"/>
        <w:rPr>
          <w:rFonts w:ascii="Calibri" w:hAnsi="Calibri"/>
          <w:bCs/>
          <w:sz w:val="24"/>
          <w:szCs w:val="24"/>
        </w:rPr>
      </w:pPr>
    </w:p>
    <w:p w14:paraId="1AF9449B" w14:textId="77777777" w:rsidR="00B00AF4" w:rsidRPr="00133232" w:rsidRDefault="007231BE" w:rsidP="00CA73A6">
      <w:pPr>
        <w:pStyle w:val="Titre1"/>
      </w:pPr>
      <w:bookmarkStart w:id="154" w:name="_Toc221285850"/>
      <w:r>
        <w:t>T</w:t>
      </w:r>
      <w:r w:rsidR="00B00AF4" w:rsidRPr="00133232">
        <w:t>ITRE V</w:t>
      </w:r>
      <w:r w:rsidR="00D956C7" w:rsidRPr="00133232">
        <w:t>I</w:t>
      </w:r>
      <w:r w:rsidR="00E82632" w:rsidRPr="00133232">
        <w:t xml:space="preserve"> – FIN</w:t>
      </w:r>
      <w:r w:rsidR="00B00AF4" w:rsidRPr="00133232">
        <w:t xml:space="preserve"> DE LA CONVENTION</w:t>
      </w:r>
      <w:bookmarkEnd w:id="95"/>
      <w:bookmarkEnd w:id="154"/>
      <w:r w:rsidR="00B00AF4" w:rsidRPr="00133232">
        <w:t xml:space="preserve"> </w:t>
      </w:r>
    </w:p>
    <w:p w14:paraId="67C9A3CE" w14:textId="77777777" w:rsidR="00BD50E5" w:rsidRDefault="00BD50E5">
      <w:pPr>
        <w:jc w:val="both"/>
        <w:rPr>
          <w:rFonts w:ascii="Calibri" w:hAnsi="Calibri"/>
          <w:sz w:val="24"/>
          <w:szCs w:val="24"/>
        </w:rPr>
      </w:pPr>
    </w:p>
    <w:p w14:paraId="3D9E0A33" w14:textId="77777777" w:rsidR="00CA73A6" w:rsidRPr="00133232" w:rsidRDefault="00CA73A6">
      <w:pPr>
        <w:jc w:val="both"/>
        <w:rPr>
          <w:rFonts w:ascii="Calibri" w:hAnsi="Calibri"/>
          <w:sz w:val="24"/>
          <w:szCs w:val="24"/>
        </w:rPr>
      </w:pPr>
    </w:p>
    <w:p w14:paraId="72FA23BC" w14:textId="77777777" w:rsidR="00BD50E5" w:rsidRDefault="001212FF" w:rsidP="00BE653C">
      <w:pPr>
        <w:pStyle w:val="ARTICLE"/>
      </w:pPr>
      <w:bookmarkStart w:id="155" w:name="_Toc216760993"/>
      <w:bookmarkStart w:id="156" w:name="_Toc221285851"/>
      <w:r w:rsidRPr="00133232">
        <w:t>ARTICLE</w:t>
      </w:r>
      <w:r w:rsidR="003F0D31" w:rsidRPr="00133232">
        <w:t xml:space="preserve"> </w:t>
      </w:r>
      <w:r w:rsidR="00C817A0" w:rsidRPr="00133232">
        <w:t>3</w:t>
      </w:r>
      <w:r w:rsidR="00C817A0">
        <w:t>5</w:t>
      </w:r>
      <w:r w:rsidR="00C817A0" w:rsidRPr="00133232">
        <w:t xml:space="preserve"> </w:t>
      </w:r>
      <w:r w:rsidR="00BD50E5" w:rsidRPr="00133232">
        <w:t>– RESILIATION</w:t>
      </w:r>
      <w:bookmarkEnd w:id="96"/>
      <w:bookmarkEnd w:id="155"/>
      <w:bookmarkEnd w:id="156"/>
      <w:r w:rsidR="000B20E2" w:rsidRPr="00133232">
        <w:t xml:space="preserve"> </w:t>
      </w:r>
    </w:p>
    <w:p w14:paraId="0139E201" w14:textId="77777777" w:rsidR="002A0F43" w:rsidRPr="00D021A4" w:rsidRDefault="002A0F43" w:rsidP="002A0F43">
      <w:pPr>
        <w:rPr>
          <w:sz w:val="24"/>
          <w:szCs w:val="24"/>
        </w:rPr>
      </w:pPr>
    </w:p>
    <w:p w14:paraId="249FF9D6" w14:textId="77777777" w:rsidR="004D4A64" w:rsidRPr="00692A99" w:rsidRDefault="004D4A64" w:rsidP="00692A99">
      <w:pPr>
        <w:jc w:val="both"/>
        <w:rPr>
          <w:rFonts w:asciiTheme="minorHAnsi" w:hAnsiTheme="minorHAnsi"/>
          <w:b/>
          <w:sz w:val="22"/>
          <w:szCs w:val="22"/>
        </w:rPr>
      </w:pPr>
      <w:r w:rsidRPr="00692A99">
        <w:rPr>
          <w:rFonts w:asciiTheme="minorHAnsi" w:hAnsiTheme="minorHAnsi"/>
          <w:b/>
          <w:sz w:val="22"/>
          <w:szCs w:val="22"/>
        </w:rPr>
        <w:t>Résiliation de plein droit</w:t>
      </w:r>
    </w:p>
    <w:p w14:paraId="2840466F" w14:textId="5BA26F8A" w:rsidR="00AA2EE9" w:rsidRPr="00692A99" w:rsidRDefault="00AA2EE9" w:rsidP="00692A99">
      <w:pPr>
        <w:jc w:val="both"/>
        <w:rPr>
          <w:rFonts w:asciiTheme="minorHAnsi" w:hAnsiTheme="minorHAnsi"/>
          <w:sz w:val="22"/>
          <w:szCs w:val="22"/>
        </w:rPr>
      </w:pPr>
      <w:r w:rsidRPr="00692A99">
        <w:rPr>
          <w:rFonts w:asciiTheme="minorHAnsi" w:hAnsiTheme="minorHAnsi"/>
          <w:sz w:val="22"/>
          <w:szCs w:val="22"/>
        </w:rPr>
        <w:t>La</w:t>
      </w:r>
      <w:r w:rsidR="004D4A64" w:rsidRPr="00692A99">
        <w:rPr>
          <w:rFonts w:asciiTheme="minorHAnsi" w:hAnsiTheme="minorHAnsi"/>
          <w:sz w:val="22"/>
          <w:szCs w:val="22"/>
        </w:rPr>
        <w:t xml:space="preserve"> présente convention est résiliée de plein droit et sans indemnité pour le </w:t>
      </w:r>
      <w:r w:rsidR="00727B69" w:rsidRPr="00692A99">
        <w:rPr>
          <w:rFonts w:asciiTheme="minorHAnsi" w:hAnsiTheme="minorHAnsi"/>
          <w:sz w:val="22"/>
          <w:szCs w:val="22"/>
        </w:rPr>
        <w:t>Titulaire</w:t>
      </w:r>
      <w:r w:rsidR="004D4A64" w:rsidRPr="00692A99">
        <w:rPr>
          <w:rFonts w:asciiTheme="minorHAnsi" w:hAnsiTheme="minorHAnsi"/>
          <w:sz w:val="22"/>
          <w:szCs w:val="22"/>
        </w:rPr>
        <w:t xml:space="preserve"> en cas :</w:t>
      </w:r>
      <w:r w:rsidR="002768DF">
        <w:rPr>
          <w:rFonts w:asciiTheme="minorHAnsi" w:hAnsiTheme="minorHAnsi"/>
          <w:sz w:val="22"/>
          <w:szCs w:val="22"/>
        </w:rPr>
        <w:t xml:space="preserve"> </w:t>
      </w:r>
      <w:r w:rsidR="0099340E">
        <w:rPr>
          <w:rFonts w:asciiTheme="minorHAnsi" w:hAnsiTheme="minorHAnsi"/>
          <w:sz w:val="22"/>
          <w:szCs w:val="22"/>
        </w:rPr>
        <w:t>d</w:t>
      </w:r>
      <w:r w:rsidR="00F44FC2">
        <w:rPr>
          <w:rFonts w:asciiTheme="minorHAnsi" w:hAnsiTheme="minorHAnsi"/>
          <w:sz w:val="22"/>
          <w:szCs w:val="22"/>
        </w:rPr>
        <w:t>e f</w:t>
      </w:r>
      <w:r w:rsidR="004D4A64" w:rsidRPr="00692A99">
        <w:rPr>
          <w:rFonts w:asciiTheme="minorHAnsi" w:hAnsiTheme="minorHAnsi"/>
          <w:sz w:val="22"/>
          <w:szCs w:val="22"/>
        </w:rPr>
        <w:t xml:space="preserve">aillite, de liquidation judiciaire ou de dissolution du </w:t>
      </w:r>
      <w:r w:rsidR="00727B69" w:rsidRPr="00692A99">
        <w:rPr>
          <w:rFonts w:asciiTheme="minorHAnsi" w:hAnsiTheme="minorHAnsi"/>
          <w:sz w:val="22"/>
          <w:szCs w:val="22"/>
        </w:rPr>
        <w:t>Titulaire</w:t>
      </w:r>
      <w:r w:rsidR="004D4A64" w:rsidRPr="00692A99">
        <w:rPr>
          <w:rFonts w:asciiTheme="minorHAnsi" w:hAnsiTheme="minorHAnsi"/>
          <w:sz w:val="22"/>
          <w:szCs w:val="22"/>
        </w:rPr>
        <w:t xml:space="preserve"> pour cessation d’activité,</w:t>
      </w:r>
      <w:r w:rsidR="002768DF">
        <w:rPr>
          <w:rFonts w:asciiTheme="minorHAnsi" w:hAnsiTheme="minorHAnsi"/>
          <w:sz w:val="22"/>
          <w:szCs w:val="22"/>
        </w:rPr>
        <w:t xml:space="preserve"> d</w:t>
      </w:r>
      <w:r w:rsidR="004D4A64" w:rsidRPr="00692A99">
        <w:rPr>
          <w:rFonts w:asciiTheme="minorHAnsi" w:hAnsiTheme="minorHAnsi"/>
          <w:sz w:val="22"/>
          <w:szCs w:val="22"/>
        </w:rPr>
        <w:t xml:space="preserve">’accord des </w:t>
      </w:r>
      <w:r w:rsidR="00E86E66">
        <w:rPr>
          <w:rFonts w:asciiTheme="minorHAnsi" w:hAnsiTheme="minorHAnsi"/>
          <w:sz w:val="22"/>
          <w:szCs w:val="22"/>
        </w:rPr>
        <w:t>deux</w:t>
      </w:r>
      <w:r w:rsidR="004D4A64" w:rsidRPr="00692A99">
        <w:rPr>
          <w:rFonts w:asciiTheme="minorHAnsi" w:hAnsiTheme="minorHAnsi"/>
          <w:sz w:val="22"/>
          <w:szCs w:val="22"/>
        </w:rPr>
        <w:t xml:space="preserve"> (</w:t>
      </w:r>
      <w:r w:rsidR="00E86E66">
        <w:rPr>
          <w:rFonts w:asciiTheme="minorHAnsi" w:hAnsiTheme="minorHAnsi"/>
          <w:sz w:val="22"/>
          <w:szCs w:val="22"/>
        </w:rPr>
        <w:t>2</w:t>
      </w:r>
      <w:r w:rsidR="004D4A64" w:rsidRPr="00692A99">
        <w:rPr>
          <w:rFonts w:asciiTheme="minorHAnsi" w:hAnsiTheme="minorHAnsi"/>
          <w:sz w:val="22"/>
          <w:szCs w:val="22"/>
        </w:rPr>
        <w:t>) parties aux présentes</w:t>
      </w:r>
      <w:r w:rsidRPr="00692A99">
        <w:rPr>
          <w:rFonts w:asciiTheme="minorHAnsi" w:hAnsiTheme="minorHAnsi"/>
          <w:sz w:val="22"/>
          <w:szCs w:val="22"/>
        </w:rPr>
        <w:t>.</w:t>
      </w:r>
    </w:p>
    <w:p w14:paraId="44DADE70" w14:textId="77777777" w:rsidR="00AA2EE9" w:rsidRPr="00914E97" w:rsidRDefault="00AA2EE9" w:rsidP="00692A99">
      <w:pPr>
        <w:jc w:val="both"/>
        <w:rPr>
          <w:rFonts w:asciiTheme="minorHAnsi" w:hAnsiTheme="minorHAnsi"/>
          <w:sz w:val="8"/>
          <w:szCs w:val="8"/>
        </w:rPr>
      </w:pPr>
    </w:p>
    <w:p w14:paraId="1B94432C" w14:textId="4A01003D" w:rsidR="00AA2EE9" w:rsidRPr="00692A99" w:rsidRDefault="00AA2EE9" w:rsidP="00692A99">
      <w:pPr>
        <w:jc w:val="both"/>
        <w:rPr>
          <w:rFonts w:asciiTheme="minorHAnsi" w:hAnsiTheme="minorHAnsi"/>
          <w:sz w:val="22"/>
          <w:szCs w:val="22"/>
        </w:rPr>
      </w:pPr>
      <w:r w:rsidRPr="00692A99">
        <w:rPr>
          <w:rFonts w:asciiTheme="minorHAnsi" w:hAnsiTheme="minorHAnsi"/>
          <w:sz w:val="22"/>
          <w:szCs w:val="22"/>
        </w:rPr>
        <w:t xml:space="preserve">La résiliation de plein droit est prononcée par le </w:t>
      </w:r>
      <w:r w:rsidR="00E86E66">
        <w:rPr>
          <w:rFonts w:asciiTheme="minorHAnsi" w:hAnsiTheme="minorHAnsi"/>
          <w:sz w:val="22"/>
          <w:szCs w:val="22"/>
        </w:rPr>
        <w:t>Délégataire</w:t>
      </w:r>
      <w:r w:rsidRPr="00692A99">
        <w:rPr>
          <w:rFonts w:asciiTheme="minorHAnsi" w:hAnsiTheme="minorHAnsi"/>
          <w:sz w:val="22"/>
          <w:szCs w:val="22"/>
        </w:rPr>
        <w:t xml:space="preserve"> dès que l’évènement qui motive cette mesure parvient à sa connaissance. Cette résiliation intervient sans indemnité pour le </w:t>
      </w:r>
      <w:r w:rsidR="00727B69" w:rsidRPr="00692A99">
        <w:rPr>
          <w:rFonts w:asciiTheme="minorHAnsi" w:hAnsiTheme="minorHAnsi"/>
          <w:sz w:val="22"/>
          <w:szCs w:val="22"/>
        </w:rPr>
        <w:t>Titulaire</w:t>
      </w:r>
      <w:r w:rsidRPr="00692A99">
        <w:rPr>
          <w:rFonts w:asciiTheme="minorHAnsi" w:hAnsiTheme="minorHAnsi"/>
          <w:sz w:val="22"/>
          <w:szCs w:val="22"/>
        </w:rPr>
        <w:t xml:space="preserve"> ou ses ayants droits.</w:t>
      </w:r>
    </w:p>
    <w:p w14:paraId="21E1ADED" w14:textId="77777777" w:rsidR="00027522" w:rsidRPr="00914E97" w:rsidRDefault="00027522" w:rsidP="00692A99">
      <w:pPr>
        <w:jc w:val="both"/>
        <w:rPr>
          <w:rFonts w:asciiTheme="minorHAnsi" w:hAnsiTheme="minorHAnsi"/>
          <w:sz w:val="8"/>
          <w:szCs w:val="8"/>
        </w:rPr>
      </w:pPr>
    </w:p>
    <w:p w14:paraId="69DA26C0" w14:textId="77777777" w:rsidR="00AA2EE9" w:rsidRPr="00692A99" w:rsidRDefault="00AA2EE9" w:rsidP="00692A99">
      <w:pPr>
        <w:jc w:val="both"/>
        <w:rPr>
          <w:rFonts w:asciiTheme="minorHAnsi" w:hAnsiTheme="minorHAnsi"/>
          <w:b/>
          <w:sz w:val="22"/>
          <w:szCs w:val="22"/>
        </w:rPr>
      </w:pPr>
      <w:r w:rsidRPr="00692A99">
        <w:rPr>
          <w:rFonts w:asciiTheme="minorHAnsi" w:hAnsiTheme="minorHAnsi"/>
          <w:b/>
          <w:sz w:val="22"/>
          <w:szCs w:val="22"/>
        </w:rPr>
        <w:t>Résiliation pour faute</w:t>
      </w:r>
    </w:p>
    <w:p w14:paraId="710D82CB" w14:textId="4A333764" w:rsidR="00AA2EE9" w:rsidRPr="00692A99" w:rsidRDefault="00AA2EE9" w:rsidP="00692A99">
      <w:pPr>
        <w:jc w:val="both"/>
        <w:rPr>
          <w:rFonts w:asciiTheme="minorHAnsi" w:hAnsiTheme="minorHAnsi"/>
          <w:sz w:val="22"/>
          <w:szCs w:val="22"/>
        </w:rPr>
      </w:pPr>
      <w:r w:rsidRPr="00692A99">
        <w:rPr>
          <w:rFonts w:asciiTheme="minorHAnsi" w:hAnsiTheme="minorHAnsi"/>
          <w:sz w:val="22"/>
          <w:szCs w:val="22"/>
        </w:rPr>
        <w:t xml:space="preserve">En cas de faute grave du </w:t>
      </w:r>
      <w:r w:rsidR="00727B69" w:rsidRPr="00692A99">
        <w:rPr>
          <w:rFonts w:asciiTheme="minorHAnsi" w:hAnsiTheme="minorHAnsi"/>
          <w:sz w:val="22"/>
          <w:szCs w:val="22"/>
        </w:rPr>
        <w:t>Titulaire</w:t>
      </w:r>
      <w:r w:rsidRPr="00692A99">
        <w:rPr>
          <w:rFonts w:asciiTheme="minorHAnsi" w:hAnsiTheme="minorHAnsi"/>
          <w:sz w:val="22"/>
          <w:szCs w:val="22"/>
        </w:rPr>
        <w:t xml:space="preserve"> et notamment dans les cas énoncés ci-dessous, le </w:t>
      </w:r>
      <w:r w:rsidR="00E86E66">
        <w:rPr>
          <w:rFonts w:asciiTheme="minorHAnsi" w:hAnsiTheme="minorHAnsi"/>
          <w:sz w:val="22"/>
          <w:szCs w:val="22"/>
        </w:rPr>
        <w:t>Délégataire</w:t>
      </w:r>
      <w:r w:rsidRPr="00692A99">
        <w:rPr>
          <w:rFonts w:asciiTheme="minorHAnsi" w:hAnsiTheme="minorHAnsi"/>
          <w:sz w:val="22"/>
          <w:szCs w:val="22"/>
        </w:rPr>
        <w:t xml:space="preserve"> pourra prononcer la résiliation de la </w:t>
      </w:r>
      <w:r w:rsidR="00E86E66">
        <w:rPr>
          <w:rFonts w:asciiTheme="minorHAnsi" w:hAnsiTheme="minorHAnsi"/>
          <w:sz w:val="22"/>
          <w:szCs w:val="22"/>
        </w:rPr>
        <w:t>C</w:t>
      </w:r>
      <w:r w:rsidRPr="00692A99">
        <w:rPr>
          <w:rFonts w:asciiTheme="minorHAnsi" w:hAnsiTheme="minorHAnsi"/>
          <w:sz w:val="22"/>
          <w:szCs w:val="22"/>
        </w:rPr>
        <w:t>onvention :</w:t>
      </w:r>
    </w:p>
    <w:p w14:paraId="2E5F86EE" w14:textId="1FF28B52" w:rsidR="00AA2EE9" w:rsidRPr="00913BB4" w:rsidRDefault="00AA2EE9" w:rsidP="00913BB4">
      <w:pPr>
        <w:pStyle w:val="Paragraphedeliste"/>
        <w:numPr>
          <w:ilvl w:val="0"/>
          <w:numId w:val="36"/>
        </w:numPr>
        <w:jc w:val="both"/>
        <w:rPr>
          <w:rFonts w:asciiTheme="minorHAnsi" w:hAnsiTheme="minorHAnsi"/>
          <w:sz w:val="22"/>
          <w:szCs w:val="22"/>
        </w:rPr>
      </w:pPr>
      <w:r w:rsidRPr="00913BB4">
        <w:rPr>
          <w:rFonts w:asciiTheme="minorHAnsi" w:hAnsiTheme="minorHAnsi"/>
          <w:sz w:val="22"/>
          <w:szCs w:val="22"/>
        </w:rPr>
        <w:t>Non</w:t>
      </w:r>
      <w:r w:rsidR="0099340E" w:rsidRPr="00913BB4">
        <w:rPr>
          <w:rFonts w:asciiTheme="minorHAnsi" w:hAnsiTheme="minorHAnsi"/>
          <w:sz w:val="22"/>
          <w:szCs w:val="22"/>
        </w:rPr>
        <w:t>-</w:t>
      </w:r>
      <w:r w:rsidRPr="00913BB4">
        <w:rPr>
          <w:rFonts w:asciiTheme="minorHAnsi" w:hAnsiTheme="minorHAnsi"/>
          <w:sz w:val="22"/>
          <w:szCs w:val="22"/>
        </w:rPr>
        <w:t xml:space="preserve">respect de l’une des dispositions de la </w:t>
      </w:r>
      <w:r w:rsidR="00E86E66">
        <w:rPr>
          <w:rFonts w:asciiTheme="minorHAnsi" w:hAnsiTheme="minorHAnsi"/>
          <w:sz w:val="22"/>
          <w:szCs w:val="22"/>
        </w:rPr>
        <w:t>C</w:t>
      </w:r>
      <w:r w:rsidRPr="00913BB4">
        <w:rPr>
          <w:rFonts w:asciiTheme="minorHAnsi" w:hAnsiTheme="minorHAnsi"/>
          <w:sz w:val="22"/>
          <w:szCs w:val="22"/>
        </w:rPr>
        <w:t>onvention</w:t>
      </w:r>
      <w:r w:rsidR="00FE0BE6" w:rsidRPr="00913BB4">
        <w:rPr>
          <w:rFonts w:asciiTheme="minorHAnsi" w:hAnsiTheme="minorHAnsi"/>
          <w:sz w:val="22"/>
          <w:szCs w:val="22"/>
        </w:rPr>
        <w:t> ;</w:t>
      </w:r>
    </w:p>
    <w:p w14:paraId="21C82291" w14:textId="36D9C6C9" w:rsidR="00AA2EE9" w:rsidRPr="00913BB4" w:rsidRDefault="00AA2EE9" w:rsidP="00913BB4">
      <w:pPr>
        <w:pStyle w:val="Paragraphedeliste"/>
        <w:numPr>
          <w:ilvl w:val="0"/>
          <w:numId w:val="36"/>
        </w:numPr>
        <w:jc w:val="both"/>
        <w:rPr>
          <w:rFonts w:asciiTheme="minorHAnsi" w:hAnsiTheme="minorHAnsi"/>
          <w:sz w:val="22"/>
          <w:szCs w:val="22"/>
        </w:rPr>
      </w:pPr>
      <w:r w:rsidRPr="00913BB4">
        <w:rPr>
          <w:rFonts w:asciiTheme="minorHAnsi" w:hAnsiTheme="minorHAnsi"/>
          <w:sz w:val="22"/>
          <w:szCs w:val="22"/>
        </w:rPr>
        <w:t>Retard de paiement de la redevance supérieur à 4 (quatre) mois</w:t>
      </w:r>
      <w:r w:rsidR="00FE0BE6" w:rsidRPr="00913BB4">
        <w:rPr>
          <w:rFonts w:asciiTheme="minorHAnsi" w:hAnsiTheme="minorHAnsi"/>
          <w:sz w:val="22"/>
          <w:szCs w:val="22"/>
        </w:rPr>
        <w:t> ;</w:t>
      </w:r>
    </w:p>
    <w:p w14:paraId="15E2E0CE" w14:textId="558DB54C" w:rsidR="00AA2EE9" w:rsidRPr="00913BB4" w:rsidRDefault="00AA2EE9" w:rsidP="00913BB4">
      <w:pPr>
        <w:pStyle w:val="Paragraphedeliste"/>
        <w:numPr>
          <w:ilvl w:val="0"/>
          <w:numId w:val="36"/>
        </w:numPr>
        <w:jc w:val="both"/>
        <w:rPr>
          <w:rFonts w:asciiTheme="minorHAnsi" w:hAnsiTheme="minorHAnsi"/>
          <w:sz w:val="22"/>
          <w:szCs w:val="22"/>
        </w:rPr>
      </w:pPr>
      <w:r w:rsidRPr="00913BB4">
        <w:rPr>
          <w:rFonts w:asciiTheme="minorHAnsi" w:hAnsiTheme="minorHAnsi"/>
          <w:sz w:val="22"/>
          <w:szCs w:val="22"/>
        </w:rPr>
        <w:t>Troubles graves occasionnés sur l’Aéroport</w:t>
      </w:r>
      <w:r w:rsidR="00FE0BE6" w:rsidRPr="00913BB4">
        <w:rPr>
          <w:rFonts w:asciiTheme="minorHAnsi" w:hAnsiTheme="minorHAnsi"/>
          <w:sz w:val="22"/>
          <w:szCs w:val="22"/>
        </w:rPr>
        <w:t> ;</w:t>
      </w:r>
    </w:p>
    <w:p w14:paraId="3BD7074B" w14:textId="0705C901" w:rsidR="00AA2EE9" w:rsidRPr="00913BB4" w:rsidRDefault="00AA2EE9" w:rsidP="00913BB4">
      <w:pPr>
        <w:pStyle w:val="Paragraphedeliste"/>
        <w:numPr>
          <w:ilvl w:val="0"/>
          <w:numId w:val="36"/>
        </w:numPr>
        <w:jc w:val="both"/>
        <w:rPr>
          <w:rFonts w:asciiTheme="minorHAnsi" w:hAnsiTheme="minorHAnsi"/>
          <w:sz w:val="22"/>
          <w:szCs w:val="22"/>
        </w:rPr>
      </w:pPr>
      <w:r w:rsidRPr="00913BB4">
        <w:rPr>
          <w:rFonts w:asciiTheme="minorHAnsi" w:hAnsiTheme="minorHAnsi"/>
          <w:sz w:val="22"/>
          <w:szCs w:val="22"/>
        </w:rPr>
        <w:t>Perte des autorisations pouvant être exigé</w:t>
      </w:r>
      <w:r w:rsidR="00FE0BE6" w:rsidRPr="00913BB4">
        <w:rPr>
          <w:rFonts w:asciiTheme="minorHAnsi" w:hAnsiTheme="minorHAnsi"/>
          <w:sz w:val="22"/>
          <w:szCs w:val="22"/>
        </w:rPr>
        <w:t>e</w:t>
      </w:r>
      <w:r w:rsidRPr="00913BB4">
        <w:rPr>
          <w:rFonts w:asciiTheme="minorHAnsi" w:hAnsiTheme="minorHAnsi"/>
          <w:sz w:val="22"/>
          <w:szCs w:val="22"/>
        </w:rPr>
        <w:t>s par la réglementation en vigueur pour exercer l’</w:t>
      </w:r>
      <w:r w:rsidR="00E86E66">
        <w:rPr>
          <w:rFonts w:asciiTheme="minorHAnsi" w:hAnsiTheme="minorHAnsi"/>
          <w:sz w:val="22"/>
          <w:szCs w:val="22"/>
        </w:rPr>
        <w:t>A</w:t>
      </w:r>
      <w:r w:rsidRPr="00913BB4">
        <w:rPr>
          <w:rFonts w:asciiTheme="minorHAnsi" w:hAnsiTheme="minorHAnsi"/>
          <w:sz w:val="22"/>
          <w:szCs w:val="22"/>
        </w:rPr>
        <w:t>ctivité autorisée</w:t>
      </w:r>
      <w:r w:rsidR="00FE0BE6" w:rsidRPr="00913BB4">
        <w:rPr>
          <w:rFonts w:asciiTheme="minorHAnsi" w:hAnsiTheme="minorHAnsi"/>
          <w:sz w:val="22"/>
          <w:szCs w:val="22"/>
        </w:rPr>
        <w:t> ;</w:t>
      </w:r>
    </w:p>
    <w:p w14:paraId="433F9486" w14:textId="534CC3AC" w:rsidR="00AA2EE9" w:rsidRPr="00913BB4" w:rsidRDefault="00AA2EE9" w:rsidP="00913BB4">
      <w:pPr>
        <w:pStyle w:val="Paragraphedeliste"/>
        <w:numPr>
          <w:ilvl w:val="0"/>
          <w:numId w:val="36"/>
        </w:numPr>
        <w:jc w:val="both"/>
        <w:rPr>
          <w:rFonts w:asciiTheme="minorHAnsi" w:hAnsiTheme="minorHAnsi"/>
          <w:sz w:val="22"/>
          <w:szCs w:val="22"/>
        </w:rPr>
      </w:pPr>
      <w:r w:rsidRPr="00913BB4">
        <w:rPr>
          <w:rFonts w:asciiTheme="minorHAnsi" w:hAnsiTheme="minorHAnsi"/>
          <w:sz w:val="22"/>
          <w:szCs w:val="22"/>
        </w:rPr>
        <w:t>Condamnation pénale rendant impossible la poursuite de l’activité visée aux articles 1 et 2.</w:t>
      </w:r>
    </w:p>
    <w:p w14:paraId="7931AF12" w14:textId="77777777" w:rsidR="00AA2EE9" w:rsidRPr="00914E97" w:rsidRDefault="00AA2EE9" w:rsidP="00692A99">
      <w:pPr>
        <w:jc w:val="both"/>
        <w:rPr>
          <w:rFonts w:asciiTheme="minorHAnsi" w:hAnsiTheme="minorHAnsi"/>
          <w:sz w:val="8"/>
          <w:szCs w:val="8"/>
        </w:rPr>
      </w:pPr>
    </w:p>
    <w:p w14:paraId="02162FF1" w14:textId="1F533FDB" w:rsidR="009C4904" w:rsidRPr="00692A99" w:rsidRDefault="00AA2EE9" w:rsidP="00692A99">
      <w:pPr>
        <w:jc w:val="both"/>
        <w:rPr>
          <w:rFonts w:asciiTheme="minorHAnsi" w:hAnsiTheme="minorHAnsi"/>
          <w:sz w:val="22"/>
          <w:szCs w:val="22"/>
        </w:rPr>
      </w:pPr>
      <w:r w:rsidRPr="00692A99">
        <w:rPr>
          <w:rFonts w:asciiTheme="minorHAnsi" w:hAnsiTheme="minorHAnsi"/>
          <w:sz w:val="22"/>
          <w:szCs w:val="22"/>
        </w:rPr>
        <w:t>F</w:t>
      </w:r>
      <w:r w:rsidR="009C4904" w:rsidRPr="00692A99">
        <w:rPr>
          <w:rFonts w:asciiTheme="minorHAnsi" w:hAnsiTheme="minorHAnsi"/>
          <w:sz w:val="22"/>
          <w:szCs w:val="22"/>
        </w:rPr>
        <w:t xml:space="preserve">aute par le </w:t>
      </w:r>
      <w:r w:rsidR="00727B69" w:rsidRPr="00692A99">
        <w:rPr>
          <w:rFonts w:asciiTheme="minorHAnsi" w:hAnsiTheme="minorHAnsi"/>
          <w:sz w:val="22"/>
          <w:szCs w:val="22"/>
        </w:rPr>
        <w:t>Titulaire</w:t>
      </w:r>
      <w:r w:rsidR="009C4904" w:rsidRPr="00692A99">
        <w:rPr>
          <w:rFonts w:asciiTheme="minorHAnsi" w:hAnsiTheme="minorHAnsi"/>
          <w:sz w:val="22"/>
          <w:szCs w:val="22"/>
        </w:rPr>
        <w:t xml:space="preserve"> de se conformer aux obligations définies par la </w:t>
      </w:r>
      <w:r w:rsidR="00E86E66">
        <w:rPr>
          <w:rFonts w:asciiTheme="minorHAnsi" w:hAnsiTheme="minorHAnsi"/>
          <w:sz w:val="22"/>
          <w:szCs w:val="22"/>
        </w:rPr>
        <w:t>C</w:t>
      </w:r>
      <w:r w:rsidR="009C4904" w:rsidRPr="00692A99">
        <w:rPr>
          <w:rFonts w:asciiTheme="minorHAnsi" w:hAnsiTheme="minorHAnsi"/>
          <w:sz w:val="22"/>
          <w:szCs w:val="22"/>
        </w:rPr>
        <w:t>onvention complétée de ses éventuelles annexes, ou en cas de non-paiement de redevances dans les délais impartis</w:t>
      </w:r>
      <w:r w:rsidRPr="00692A99">
        <w:rPr>
          <w:rFonts w:asciiTheme="minorHAnsi" w:hAnsiTheme="minorHAnsi"/>
          <w:sz w:val="22"/>
          <w:szCs w:val="22"/>
        </w:rPr>
        <w:t>, u</w:t>
      </w:r>
      <w:r w:rsidR="009C4904" w:rsidRPr="00692A99">
        <w:rPr>
          <w:rFonts w:asciiTheme="minorHAnsi" w:hAnsiTheme="minorHAnsi"/>
          <w:sz w:val="22"/>
          <w:szCs w:val="22"/>
        </w:rPr>
        <w:t>ne réunion de conciliation pourra éventuellement être mise en place à la demande de l’une des Parties</w:t>
      </w:r>
      <w:r w:rsidR="0086146B" w:rsidRPr="00692A99">
        <w:rPr>
          <w:rFonts w:asciiTheme="minorHAnsi" w:hAnsiTheme="minorHAnsi"/>
          <w:sz w:val="22"/>
          <w:szCs w:val="22"/>
        </w:rPr>
        <w:t>,</w:t>
      </w:r>
      <w:r w:rsidR="009C4904" w:rsidRPr="00692A99">
        <w:rPr>
          <w:rFonts w:asciiTheme="minorHAnsi" w:hAnsiTheme="minorHAnsi"/>
          <w:sz w:val="22"/>
          <w:szCs w:val="22"/>
        </w:rPr>
        <w:t xml:space="preserve"> dûment signifiée à l’autre Partie (par lettre recommandée avec avis de réception) dans le délai de quinze (15) </w:t>
      </w:r>
      <w:proofErr w:type="gramStart"/>
      <w:r w:rsidR="009C4904" w:rsidRPr="00692A99">
        <w:rPr>
          <w:rFonts w:asciiTheme="minorHAnsi" w:hAnsiTheme="minorHAnsi"/>
          <w:sz w:val="22"/>
          <w:szCs w:val="22"/>
        </w:rPr>
        <w:t>jours susmentionné</w:t>
      </w:r>
      <w:proofErr w:type="gramEnd"/>
      <w:r w:rsidR="009C4904" w:rsidRPr="00692A99">
        <w:rPr>
          <w:rFonts w:asciiTheme="minorHAnsi" w:hAnsiTheme="minorHAnsi"/>
          <w:sz w:val="22"/>
          <w:szCs w:val="22"/>
        </w:rPr>
        <w:t xml:space="preserve"> et suspendra ce même délai.</w:t>
      </w:r>
    </w:p>
    <w:p w14:paraId="2839E155" w14:textId="77777777" w:rsidR="009C4904" w:rsidRPr="00914E97" w:rsidRDefault="009C4904" w:rsidP="00692A99">
      <w:pPr>
        <w:jc w:val="both"/>
        <w:rPr>
          <w:rFonts w:asciiTheme="minorHAnsi" w:hAnsiTheme="minorHAnsi"/>
          <w:sz w:val="8"/>
          <w:szCs w:val="8"/>
        </w:rPr>
      </w:pPr>
    </w:p>
    <w:p w14:paraId="4F8636DF" w14:textId="52F94EFD" w:rsidR="009C4904" w:rsidRDefault="009C4904" w:rsidP="00692A99">
      <w:pPr>
        <w:jc w:val="both"/>
        <w:rPr>
          <w:rFonts w:asciiTheme="minorHAnsi" w:hAnsiTheme="minorHAnsi"/>
          <w:sz w:val="22"/>
          <w:szCs w:val="22"/>
        </w:rPr>
      </w:pPr>
      <w:r w:rsidRPr="00692A99">
        <w:rPr>
          <w:rFonts w:asciiTheme="minorHAnsi" w:hAnsiTheme="minorHAnsi"/>
          <w:sz w:val="22"/>
          <w:szCs w:val="22"/>
        </w:rPr>
        <w:t xml:space="preserve">Faute de réunion dans un délai d’un mois à compter de la date de demande de réunion ou faute d’accord à l’issue de cette réunion, la résiliation intervient après simple mise en demeure par lettre recommandée avec avis de réception. Elle est prononcée par le </w:t>
      </w:r>
      <w:r w:rsidR="00E86E66">
        <w:rPr>
          <w:rFonts w:asciiTheme="minorHAnsi" w:hAnsiTheme="minorHAnsi"/>
          <w:sz w:val="22"/>
          <w:szCs w:val="22"/>
        </w:rPr>
        <w:t>Délégataire</w:t>
      </w:r>
      <w:r w:rsidRPr="00692A99">
        <w:rPr>
          <w:rFonts w:asciiTheme="minorHAnsi" w:hAnsiTheme="minorHAnsi"/>
          <w:sz w:val="22"/>
          <w:szCs w:val="22"/>
        </w:rPr>
        <w:t xml:space="preserve">. </w:t>
      </w:r>
    </w:p>
    <w:p w14:paraId="6AF3F44F" w14:textId="77777777" w:rsidR="00CB5245" w:rsidRPr="00914E97" w:rsidRDefault="00CB5245" w:rsidP="00692A99">
      <w:pPr>
        <w:jc w:val="both"/>
        <w:rPr>
          <w:rFonts w:asciiTheme="minorHAnsi" w:hAnsiTheme="minorHAnsi"/>
          <w:sz w:val="8"/>
          <w:szCs w:val="8"/>
        </w:rPr>
      </w:pPr>
    </w:p>
    <w:p w14:paraId="2BF058BC" w14:textId="6A681D5C" w:rsidR="00C817A0" w:rsidRPr="00692A99" w:rsidRDefault="00B837B6" w:rsidP="00C817A0">
      <w:pPr>
        <w:jc w:val="both"/>
        <w:rPr>
          <w:rFonts w:asciiTheme="minorHAnsi" w:hAnsiTheme="minorHAnsi"/>
          <w:sz w:val="22"/>
          <w:szCs w:val="22"/>
        </w:rPr>
      </w:pPr>
      <w:r w:rsidRPr="00264FEC">
        <w:rPr>
          <w:rFonts w:asciiTheme="minorHAnsi" w:hAnsiTheme="minorHAnsi"/>
          <w:sz w:val="22"/>
          <w:szCs w:val="22"/>
        </w:rPr>
        <w:t xml:space="preserve">La résiliation pour faute n’exonèrera pas le Titulaire du paiement de la redevance </w:t>
      </w:r>
      <w:r w:rsidR="00D609AB">
        <w:rPr>
          <w:rFonts w:asciiTheme="minorHAnsi" w:hAnsiTheme="minorHAnsi"/>
          <w:sz w:val="22"/>
          <w:szCs w:val="22"/>
        </w:rPr>
        <w:t>d’occupation</w:t>
      </w:r>
      <w:r w:rsidRPr="00264FEC">
        <w:rPr>
          <w:rFonts w:asciiTheme="minorHAnsi" w:hAnsiTheme="minorHAnsi"/>
          <w:sz w:val="22"/>
          <w:szCs w:val="22"/>
        </w:rPr>
        <w:t xml:space="preserve"> jusqu’au terme de l’</w:t>
      </w:r>
      <w:r w:rsidR="00E86E66">
        <w:rPr>
          <w:rFonts w:asciiTheme="minorHAnsi" w:hAnsiTheme="minorHAnsi"/>
          <w:sz w:val="22"/>
          <w:szCs w:val="22"/>
        </w:rPr>
        <w:t>A</w:t>
      </w:r>
      <w:r w:rsidRPr="00264FEC">
        <w:rPr>
          <w:rFonts w:asciiTheme="minorHAnsi" w:hAnsiTheme="minorHAnsi"/>
          <w:sz w:val="22"/>
          <w:szCs w:val="22"/>
        </w:rPr>
        <w:t>utorisation initialement prévu.</w:t>
      </w:r>
    </w:p>
    <w:p w14:paraId="3E88FCA3" w14:textId="77777777" w:rsidR="009C4904" w:rsidRPr="00914E97" w:rsidRDefault="009C4904" w:rsidP="00692A99">
      <w:pPr>
        <w:jc w:val="both"/>
        <w:rPr>
          <w:rFonts w:asciiTheme="minorHAnsi" w:hAnsiTheme="minorHAnsi"/>
          <w:sz w:val="8"/>
          <w:szCs w:val="8"/>
        </w:rPr>
      </w:pPr>
    </w:p>
    <w:p w14:paraId="2850D8FA" w14:textId="1F4F5F1D" w:rsidR="009C4904" w:rsidRDefault="00AA2EE9" w:rsidP="00692A99">
      <w:pPr>
        <w:jc w:val="both"/>
        <w:rPr>
          <w:rFonts w:asciiTheme="minorHAnsi" w:hAnsiTheme="minorHAnsi"/>
          <w:sz w:val="22"/>
          <w:szCs w:val="22"/>
        </w:rPr>
      </w:pPr>
      <w:bookmarkStart w:id="157" w:name="_Toc303336055"/>
      <w:bookmarkStart w:id="158" w:name="_Toc304370034"/>
      <w:bookmarkStart w:id="159" w:name="_Toc312681107"/>
      <w:r w:rsidRPr="00692A99">
        <w:rPr>
          <w:rFonts w:asciiTheme="minorHAnsi" w:hAnsiTheme="minorHAnsi"/>
          <w:sz w:val="22"/>
          <w:szCs w:val="22"/>
        </w:rPr>
        <w:t>Force majeure</w:t>
      </w:r>
      <w:bookmarkEnd w:id="157"/>
      <w:bookmarkEnd w:id="158"/>
      <w:bookmarkEnd w:id="159"/>
      <w:r w:rsidR="002768DF">
        <w:rPr>
          <w:rFonts w:asciiTheme="minorHAnsi" w:hAnsiTheme="minorHAnsi"/>
          <w:sz w:val="22"/>
          <w:szCs w:val="22"/>
        </w:rPr>
        <w:t> :</w:t>
      </w:r>
      <w:bookmarkStart w:id="160" w:name="_Toc303336056"/>
      <w:bookmarkStart w:id="161" w:name="_Toc304370035"/>
      <w:bookmarkStart w:id="162" w:name="_Toc312681108"/>
      <w:r w:rsidR="002768DF">
        <w:rPr>
          <w:rFonts w:asciiTheme="minorHAnsi" w:hAnsiTheme="minorHAnsi"/>
          <w:sz w:val="22"/>
          <w:szCs w:val="22"/>
        </w:rPr>
        <w:t xml:space="preserve"> e</w:t>
      </w:r>
      <w:r w:rsidR="009C4904" w:rsidRPr="00692A99">
        <w:rPr>
          <w:rFonts w:asciiTheme="minorHAnsi" w:hAnsiTheme="minorHAnsi"/>
          <w:sz w:val="22"/>
          <w:szCs w:val="22"/>
        </w:rPr>
        <w:t xml:space="preserve">n cas de force majeure (circonstances imprévisibles, irrésistibles et extérieures à la volonté des Parties), </w:t>
      </w:r>
      <w:r w:rsidR="00452C3C">
        <w:rPr>
          <w:rFonts w:asciiTheme="minorHAnsi" w:hAnsiTheme="minorHAnsi"/>
          <w:sz w:val="22"/>
          <w:szCs w:val="22"/>
        </w:rPr>
        <w:t>chacune des Parties</w:t>
      </w:r>
      <w:r w:rsidR="009C4904" w:rsidRPr="00692A99">
        <w:rPr>
          <w:rFonts w:asciiTheme="minorHAnsi" w:hAnsiTheme="minorHAnsi"/>
          <w:sz w:val="22"/>
          <w:szCs w:val="22"/>
        </w:rPr>
        <w:t xml:space="preserve"> pourra mettre fin à la </w:t>
      </w:r>
      <w:r w:rsidR="00E86E66">
        <w:rPr>
          <w:rFonts w:asciiTheme="minorHAnsi" w:hAnsiTheme="minorHAnsi"/>
          <w:sz w:val="22"/>
          <w:szCs w:val="22"/>
        </w:rPr>
        <w:t>C</w:t>
      </w:r>
      <w:r w:rsidR="009C4904" w:rsidRPr="00692A99">
        <w:rPr>
          <w:rFonts w:asciiTheme="minorHAnsi" w:hAnsiTheme="minorHAnsi"/>
          <w:sz w:val="22"/>
          <w:szCs w:val="22"/>
        </w:rPr>
        <w:t>onvention</w:t>
      </w:r>
      <w:r w:rsidR="00451D19">
        <w:rPr>
          <w:rFonts w:asciiTheme="minorHAnsi" w:hAnsiTheme="minorHAnsi"/>
          <w:sz w:val="22"/>
          <w:szCs w:val="22"/>
        </w:rPr>
        <w:t> ;</w:t>
      </w:r>
      <w:r w:rsidR="00203E0B" w:rsidRPr="00692A99">
        <w:rPr>
          <w:rFonts w:asciiTheme="minorHAnsi" w:hAnsiTheme="minorHAnsi"/>
          <w:sz w:val="22"/>
          <w:szCs w:val="22"/>
        </w:rPr>
        <w:t xml:space="preserve"> </w:t>
      </w:r>
      <w:r w:rsidR="00452C3C">
        <w:rPr>
          <w:rFonts w:asciiTheme="minorHAnsi" w:hAnsiTheme="minorHAnsi"/>
          <w:sz w:val="22"/>
          <w:szCs w:val="22"/>
        </w:rPr>
        <w:t>l’autre Partie</w:t>
      </w:r>
      <w:r w:rsidR="00203E0B" w:rsidRPr="00692A99">
        <w:rPr>
          <w:rFonts w:asciiTheme="minorHAnsi" w:hAnsiTheme="minorHAnsi"/>
          <w:sz w:val="22"/>
          <w:szCs w:val="22"/>
        </w:rPr>
        <w:t xml:space="preserve"> ne pourra prétendre de ce fait à aucune indemnisation à quelque titre que ce soit</w:t>
      </w:r>
      <w:r w:rsidR="009C4904" w:rsidRPr="00692A99">
        <w:rPr>
          <w:rFonts w:asciiTheme="minorHAnsi" w:hAnsiTheme="minorHAnsi"/>
          <w:sz w:val="22"/>
          <w:szCs w:val="22"/>
        </w:rPr>
        <w:t>.</w:t>
      </w:r>
      <w:bookmarkEnd w:id="160"/>
      <w:bookmarkEnd w:id="161"/>
      <w:bookmarkEnd w:id="162"/>
    </w:p>
    <w:p w14:paraId="40A0A78B" w14:textId="77777777" w:rsidR="00CB5245" w:rsidRPr="00CA73A6" w:rsidRDefault="00CB5245" w:rsidP="00692A99">
      <w:pPr>
        <w:jc w:val="both"/>
        <w:rPr>
          <w:rFonts w:asciiTheme="minorHAnsi" w:hAnsiTheme="minorHAnsi"/>
          <w:sz w:val="24"/>
          <w:szCs w:val="24"/>
        </w:rPr>
      </w:pPr>
    </w:p>
    <w:p w14:paraId="6E48463A" w14:textId="77777777" w:rsidR="00CA73A6" w:rsidRPr="00CA73A6" w:rsidRDefault="00CA73A6" w:rsidP="00692A99">
      <w:pPr>
        <w:jc w:val="both"/>
        <w:rPr>
          <w:rFonts w:asciiTheme="minorHAnsi" w:hAnsiTheme="minorHAnsi"/>
          <w:sz w:val="24"/>
          <w:szCs w:val="24"/>
        </w:rPr>
      </w:pPr>
    </w:p>
    <w:p w14:paraId="65BB0AE4" w14:textId="77777777" w:rsidR="00E940F4" w:rsidRDefault="00E940F4" w:rsidP="00BE653C">
      <w:pPr>
        <w:pStyle w:val="ARTICLE"/>
      </w:pPr>
      <w:bookmarkStart w:id="163" w:name="_Toc221285852"/>
      <w:bookmarkStart w:id="164" w:name="_Toc303336057"/>
      <w:r w:rsidRPr="00133232">
        <w:t>ARTICLE 3</w:t>
      </w:r>
      <w:r>
        <w:t>6</w:t>
      </w:r>
      <w:r w:rsidRPr="00133232">
        <w:t xml:space="preserve"> – RENONCIATION</w:t>
      </w:r>
      <w:bookmarkEnd w:id="163"/>
    </w:p>
    <w:p w14:paraId="539DB55A" w14:textId="77777777" w:rsidR="00E940F4" w:rsidRPr="00D021A4" w:rsidRDefault="00E940F4" w:rsidP="00E940F4">
      <w:pPr>
        <w:rPr>
          <w:sz w:val="24"/>
          <w:szCs w:val="24"/>
        </w:rPr>
      </w:pPr>
    </w:p>
    <w:bookmarkEnd w:id="164"/>
    <w:p w14:paraId="64432671" w14:textId="66324A37" w:rsidR="00617830" w:rsidRDefault="00D609AB" w:rsidP="00AA7A71">
      <w:pPr>
        <w:jc w:val="both"/>
        <w:rPr>
          <w:rFonts w:asciiTheme="minorHAnsi" w:hAnsiTheme="minorHAnsi"/>
          <w:sz w:val="22"/>
          <w:szCs w:val="22"/>
        </w:rPr>
      </w:pPr>
      <w:r>
        <w:rPr>
          <w:rFonts w:asciiTheme="minorHAnsi" w:hAnsiTheme="minorHAnsi"/>
          <w:sz w:val="22"/>
          <w:szCs w:val="22"/>
        </w:rPr>
        <w:t>P</w:t>
      </w:r>
      <w:r w:rsidR="00135107" w:rsidRPr="00AA7A71">
        <w:rPr>
          <w:rFonts w:asciiTheme="minorHAnsi" w:hAnsiTheme="minorHAnsi"/>
          <w:sz w:val="22"/>
          <w:szCs w:val="22"/>
        </w:rPr>
        <w:t>ar dérog</w:t>
      </w:r>
      <w:r w:rsidR="000D7766">
        <w:rPr>
          <w:rFonts w:asciiTheme="minorHAnsi" w:hAnsiTheme="minorHAnsi"/>
          <w:sz w:val="22"/>
          <w:szCs w:val="22"/>
        </w:rPr>
        <w:t>ation à l’article 28</w:t>
      </w:r>
      <w:r w:rsidR="00617830" w:rsidRPr="00AA7A71">
        <w:rPr>
          <w:rFonts w:asciiTheme="minorHAnsi" w:hAnsiTheme="minorHAnsi"/>
          <w:sz w:val="22"/>
          <w:szCs w:val="22"/>
        </w:rPr>
        <w:t>.2 du CCCG et sous réserve que la demande soit présentée par</w:t>
      </w:r>
      <w:r w:rsidR="00135107" w:rsidRPr="00AA7A71">
        <w:rPr>
          <w:rFonts w:asciiTheme="minorHAnsi" w:hAnsiTheme="minorHAnsi"/>
          <w:sz w:val="22"/>
          <w:szCs w:val="22"/>
        </w:rPr>
        <w:t xml:space="preserve"> le </w:t>
      </w:r>
      <w:r>
        <w:rPr>
          <w:rFonts w:asciiTheme="minorHAnsi" w:hAnsiTheme="minorHAnsi"/>
          <w:sz w:val="22"/>
          <w:szCs w:val="22"/>
        </w:rPr>
        <w:t xml:space="preserve">Bénéficiaire au moins </w:t>
      </w:r>
      <w:r w:rsidR="0081540D">
        <w:rPr>
          <w:rFonts w:asciiTheme="minorHAnsi" w:hAnsiTheme="minorHAnsi"/>
          <w:sz w:val="22"/>
          <w:szCs w:val="22"/>
        </w:rPr>
        <w:t>six (</w:t>
      </w:r>
      <w:r>
        <w:rPr>
          <w:rFonts w:asciiTheme="minorHAnsi" w:hAnsiTheme="minorHAnsi"/>
          <w:sz w:val="22"/>
          <w:szCs w:val="22"/>
        </w:rPr>
        <w:t>6</w:t>
      </w:r>
      <w:r w:rsidR="0081540D">
        <w:rPr>
          <w:rFonts w:asciiTheme="minorHAnsi" w:hAnsiTheme="minorHAnsi"/>
          <w:sz w:val="22"/>
          <w:szCs w:val="22"/>
        </w:rPr>
        <w:t>)</w:t>
      </w:r>
      <w:r w:rsidR="00617830" w:rsidRPr="00AA7A71">
        <w:rPr>
          <w:rFonts w:asciiTheme="minorHAnsi" w:hAnsiTheme="minorHAnsi"/>
          <w:sz w:val="22"/>
          <w:szCs w:val="22"/>
        </w:rPr>
        <w:t xml:space="preserve"> mois à l’avance par lettre recommandée adressée au </w:t>
      </w:r>
      <w:r w:rsidR="00E86E66">
        <w:rPr>
          <w:rFonts w:asciiTheme="minorHAnsi" w:hAnsiTheme="minorHAnsi"/>
          <w:sz w:val="22"/>
          <w:szCs w:val="22"/>
        </w:rPr>
        <w:t>Délégataire</w:t>
      </w:r>
      <w:r w:rsidR="00617830" w:rsidRPr="00AA7A71">
        <w:rPr>
          <w:rFonts w:asciiTheme="minorHAnsi" w:hAnsiTheme="minorHAnsi"/>
          <w:sz w:val="22"/>
          <w:szCs w:val="22"/>
        </w:rPr>
        <w:t>, le Titulaire</w:t>
      </w:r>
      <w:r w:rsidR="00135107" w:rsidRPr="00AA7A71">
        <w:rPr>
          <w:rFonts w:asciiTheme="minorHAnsi" w:hAnsiTheme="minorHAnsi"/>
          <w:sz w:val="22"/>
          <w:szCs w:val="22"/>
        </w:rPr>
        <w:t xml:space="preserve"> pourra renoncer au bénéfice de l’autorisation avant la fin de la durée prévue à l’article 5 de la </w:t>
      </w:r>
      <w:r w:rsidR="00E86E66">
        <w:rPr>
          <w:rFonts w:asciiTheme="minorHAnsi" w:hAnsiTheme="minorHAnsi"/>
          <w:sz w:val="22"/>
          <w:szCs w:val="22"/>
        </w:rPr>
        <w:t>C</w:t>
      </w:r>
      <w:r w:rsidR="00135107" w:rsidRPr="00AA7A71">
        <w:rPr>
          <w:rFonts w:asciiTheme="minorHAnsi" w:hAnsiTheme="minorHAnsi"/>
          <w:sz w:val="22"/>
          <w:szCs w:val="22"/>
        </w:rPr>
        <w:t>onvention</w:t>
      </w:r>
      <w:r w:rsidR="00617830" w:rsidRPr="00AA7A71">
        <w:rPr>
          <w:rFonts w:asciiTheme="minorHAnsi" w:hAnsiTheme="minorHAnsi"/>
          <w:sz w:val="22"/>
          <w:szCs w:val="22"/>
        </w:rPr>
        <w:t>.</w:t>
      </w:r>
    </w:p>
    <w:p w14:paraId="7F26BAB4" w14:textId="77777777" w:rsidR="002768DF" w:rsidRPr="00914E97" w:rsidRDefault="002768DF" w:rsidP="00AA7A71">
      <w:pPr>
        <w:jc w:val="both"/>
        <w:rPr>
          <w:rFonts w:asciiTheme="minorHAnsi" w:hAnsiTheme="minorHAnsi"/>
          <w:sz w:val="8"/>
          <w:szCs w:val="8"/>
        </w:rPr>
      </w:pPr>
    </w:p>
    <w:p w14:paraId="0BD57CB0" w14:textId="5CC72BFF" w:rsidR="00617830" w:rsidRPr="00AA7A71" w:rsidRDefault="00617830" w:rsidP="00AA7A71">
      <w:pPr>
        <w:jc w:val="both"/>
        <w:rPr>
          <w:rFonts w:asciiTheme="minorHAnsi" w:hAnsiTheme="minorHAnsi"/>
          <w:b/>
          <w:sz w:val="22"/>
          <w:szCs w:val="22"/>
        </w:rPr>
      </w:pPr>
      <w:r w:rsidRPr="00AA7A71">
        <w:rPr>
          <w:rFonts w:asciiTheme="minorHAnsi" w:hAnsiTheme="minorHAnsi"/>
          <w:sz w:val="22"/>
          <w:szCs w:val="22"/>
        </w:rPr>
        <w:t xml:space="preserve">Dans ce cas, la renonciation n'a d'effet qu'à la date d'expiration du délai imparti pour l'évacuation des lieux occupés. Les redevances payées restent acquises au </w:t>
      </w:r>
      <w:r w:rsidR="00E86E66">
        <w:rPr>
          <w:rFonts w:asciiTheme="minorHAnsi" w:hAnsiTheme="minorHAnsi"/>
          <w:sz w:val="22"/>
          <w:szCs w:val="22"/>
        </w:rPr>
        <w:t>Délégataire</w:t>
      </w:r>
      <w:r w:rsidRPr="00AA7A71">
        <w:rPr>
          <w:rFonts w:asciiTheme="minorHAnsi" w:hAnsiTheme="minorHAnsi"/>
          <w:sz w:val="22"/>
          <w:szCs w:val="22"/>
        </w:rPr>
        <w:t xml:space="preserve"> à titre d'indemnité. Après paiement de toutes les sommes dont il peut être redevable envers le </w:t>
      </w:r>
      <w:r w:rsidR="00E86E66">
        <w:rPr>
          <w:rFonts w:asciiTheme="minorHAnsi" w:hAnsiTheme="minorHAnsi"/>
          <w:sz w:val="22"/>
          <w:szCs w:val="22"/>
        </w:rPr>
        <w:t>Délégataire</w:t>
      </w:r>
      <w:r w:rsidR="005C01D1">
        <w:rPr>
          <w:rFonts w:asciiTheme="minorHAnsi" w:hAnsiTheme="minorHAnsi"/>
          <w:sz w:val="22"/>
          <w:szCs w:val="22"/>
        </w:rPr>
        <w:t>,</w:t>
      </w:r>
      <w:r w:rsidRPr="00AA7A71">
        <w:rPr>
          <w:rFonts w:asciiTheme="minorHAnsi" w:hAnsiTheme="minorHAnsi"/>
          <w:sz w:val="22"/>
          <w:szCs w:val="22"/>
        </w:rPr>
        <w:t xml:space="preserve"> le </w:t>
      </w:r>
      <w:r w:rsidR="00E86E66">
        <w:rPr>
          <w:rFonts w:asciiTheme="minorHAnsi" w:hAnsiTheme="minorHAnsi"/>
          <w:sz w:val="22"/>
          <w:szCs w:val="22"/>
        </w:rPr>
        <w:t>Titulaire</w:t>
      </w:r>
      <w:r w:rsidRPr="00AA7A71">
        <w:rPr>
          <w:rFonts w:asciiTheme="minorHAnsi" w:hAnsiTheme="minorHAnsi"/>
          <w:sz w:val="22"/>
          <w:szCs w:val="22"/>
        </w:rPr>
        <w:t xml:space="preserve"> ne peut prétendre éventuellement qu'au remboursement de son dépôt de garantie.</w:t>
      </w:r>
    </w:p>
    <w:p w14:paraId="181D11A1" w14:textId="77777777" w:rsidR="00C817A0" w:rsidRDefault="00C817A0" w:rsidP="00D12A0E">
      <w:pPr>
        <w:pStyle w:val="Titre2"/>
      </w:pPr>
    </w:p>
    <w:p w14:paraId="2E3A0EFA" w14:textId="77777777" w:rsidR="009C4904" w:rsidRPr="00133232" w:rsidRDefault="000B20E2" w:rsidP="00BE653C">
      <w:pPr>
        <w:pStyle w:val="ARTICLE"/>
      </w:pPr>
      <w:bookmarkStart w:id="165" w:name="_Toc221285853"/>
      <w:r w:rsidRPr="00133232">
        <w:t>ARTICLE 3</w:t>
      </w:r>
      <w:r w:rsidR="00D9205F">
        <w:t>7</w:t>
      </w:r>
      <w:r w:rsidR="009C4904" w:rsidRPr="00133232">
        <w:t xml:space="preserve"> - RETRAIT DE L’AUTORISATION POUR MOTIF D’INTERET GENERAL</w:t>
      </w:r>
      <w:bookmarkEnd w:id="165"/>
    </w:p>
    <w:p w14:paraId="045D5D39" w14:textId="77777777" w:rsidR="009C4904" w:rsidRPr="00D021A4" w:rsidRDefault="009C4904" w:rsidP="009C4904">
      <w:pPr>
        <w:jc w:val="both"/>
        <w:rPr>
          <w:rFonts w:ascii="Calibri" w:hAnsi="Calibri"/>
          <w:sz w:val="24"/>
          <w:szCs w:val="24"/>
        </w:rPr>
      </w:pPr>
    </w:p>
    <w:p w14:paraId="0CCE035D" w14:textId="58D05026" w:rsidR="009C4904" w:rsidRPr="007231BE" w:rsidRDefault="009C4904" w:rsidP="009C4904">
      <w:pPr>
        <w:jc w:val="both"/>
        <w:rPr>
          <w:rFonts w:ascii="Calibri" w:hAnsi="Calibri"/>
          <w:sz w:val="22"/>
          <w:szCs w:val="22"/>
        </w:rPr>
      </w:pPr>
      <w:r w:rsidRPr="007231BE">
        <w:rPr>
          <w:rFonts w:ascii="Calibri" w:hAnsi="Calibri"/>
          <w:sz w:val="22"/>
          <w:szCs w:val="22"/>
        </w:rPr>
        <w:t xml:space="preserve">Nonobstant la durée prévue à l’article </w:t>
      </w:r>
      <w:r w:rsidR="005945AB">
        <w:rPr>
          <w:rFonts w:ascii="Calibri" w:hAnsi="Calibri"/>
          <w:sz w:val="22"/>
          <w:szCs w:val="22"/>
        </w:rPr>
        <w:t>5</w:t>
      </w:r>
      <w:r w:rsidRPr="007231BE">
        <w:rPr>
          <w:rFonts w:ascii="Calibri" w:hAnsi="Calibri"/>
          <w:sz w:val="22"/>
          <w:szCs w:val="22"/>
        </w:rPr>
        <w:t xml:space="preserve"> ci-dessus et étant rappelé que la domanialité publique des locaux remis s’oppose à ce que le </w:t>
      </w:r>
      <w:r w:rsidR="00727B69">
        <w:rPr>
          <w:rFonts w:ascii="Calibri" w:hAnsi="Calibri"/>
          <w:sz w:val="22"/>
          <w:szCs w:val="22"/>
        </w:rPr>
        <w:t>Titulaire</w:t>
      </w:r>
      <w:r w:rsidRPr="007231BE">
        <w:rPr>
          <w:rFonts w:ascii="Calibri" w:hAnsi="Calibri"/>
          <w:sz w:val="22"/>
          <w:szCs w:val="22"/>
        </w:rPr>
        <w:t xml:space="preserve"> puisse invoquer, à son profit, l’application des dispositions législatives régissant les baux de locaux à usage commercial, l’</w:t>
      </w:r>
      <w:r w:rsidR="00A64757">
        <w:rPr>
          <w:rFonts w:ascii="Calibri" w:hAnsi="Calibri"/>
          <w:sz w:val="22"/>
          <w:szCs w:val="22"/>
        </w:rPr>
        <w:t>A</w:t>
      </w:r>
      <w:r w:rsidRPr="007231BE">
        <w:rPr>
          <w:rFonts w:ascii="Calibri" w:hAnsi="Calibri"/>
          <w:sz w:val="22"/>
          <w:szCs w:val="22"/>
        </w:rPr>
        <w:t>utorisation peut être retirée à tout moment, si des motifs d’intérêt général l’exigent.</w:t>
      </w:r>
    </w:p>
    <w:p w14:paraId="5663CE57" w14:textId="77777777" w:rsidR="009C4904" w:rsidRPr="007231BE" w:rsidRDefault="009C4904" w:rsidP="009C4904">
      <w:pPr>
        <w:jc w:val="both"/>
        <w:rPr>
          <w:rFonts w:ascii="Calibri" w:hAnsi="Calibri"/>
          <w:sz w:val="8"/>
          <w:szCs w:val="8"/>
        </w:rPr>
      </w:pPr>
    </w:p>
    <w:p w14:paraId="4DEFCB5A" w14:textId="77777777" w:rsidR="009C4904" w:rsidRPr="007231BE" w:rsidRDefault="00CA63C9" w:rsidP="009C4904">
      <w:pPr>
        <w:jc w:val="both"/>
        <w:rPr>
          <w:rFonts w:ascii="Calibri" w:hAnsi="Calibri"/>
          <w:sz w:val="22"/>
          <w:szCs w:val="22"/>
        </w:rPr>
      </w:pPr>
      <w:r>
        <w:rPr>
          <w:rFonts w:ascii="Calibri" w:hAnsi="Calibri"/>
          <w:sz w:val="22"/>
          <w:szCs w:val="22"/>
        </w:rPr>
        <w:t>Les dispositions de l’article 2</w:t>
      </w:r>
      <w:r w:rsidR="005034B4">
        <w:rPr>
          <w:rFonts w:ascii="Calibri" w:hAnsi="Calibri"/>
          <w:sz w:val="22"/>
          <w:szCs w:val="22"/>
        </w:rPr>
        <w:t>9</w:t>
      </w:r>
      <w:r>
        <w:rPr>
          <w:rFonts w:ascii="Calibri" w:hAnsi="Calibri"/>
          <w:sz w:val="22"/>
          <w:szCs w:val="22"/>
        </w:rPr>
        <w:t xml:space="preserve"> du CCCG s’appliquent</w:t>
      </w:r>
      <w:r w:rsidR="00131A56">
        <w:rPr>
          <w:rFonts w:ascii="Calibri" w:hAnsi="Calibri"/>
          <w:sz w:val="22"/>
          <w:szCs w:val="22"/>
        </w:rPr>
        <w:t>,</w:t>
      </w:r>
      <w:r w:rsidR="0036530D">
        <w:rPr>
          <w:rFonts w:ascii="Calibri" w:hAnsi="Calibri"/>
          <w:sz w:val="22"/>
          <w:szCs w:val="22"/>
        </w:rPr>
        <w:t xml:space="preserve"> </w:t>
      </w:r>
      <w:r w:rsidR="00131A56">
        <w:rPr>
          <w:rFonts w:ascii="Calibri" w:hAnsi="Calibri"/>
          <w:sz w:val="22"/>
          <w:szCs w:val="22"/>
        </w:rPr>
        <w:t xml:space="preserve">l’article A.26 du code du domaine de l’Etat étant remplacé par l’article R.2125-5 du code </w:t>
      </w:r>
      <w:r w:rsidR="0036530D">
        <w:rPr>
          <w:rFonts w:ascii="Calibri" w:hAnsi="Calibri"/>
          <w:sz w:val="22"/>
          <w:szCs w:val="22"/>
        </w:rPr>
        <w:t>général</w:t>
      </w:r>
      <w:r w:rsidR="00131A56">
        <w:rPr>
          <w:rFonts w:ascii="Calibri" w:hAnsi="Calibri"/>
          <w:sz w:val="22"/>
          <w:szCs w:val="22"/>
        </w:rPr>
        <w:t xml:space="preserve"> de la propriété des personnes publiques.</w:t>
      </w:r>
    </w:p>
    <w:p w14:paraId="03591D2E" w14:textId="77777777" w:rsidR="009C4904" w:rsidRPr="007231BE" w:rsidRDefault="009C4904" w:rsidP="009C4904">
      <w:pPr>
        <w:jc w:val="both"/>
        <w:rPr>
          <w:rFonts w:ascii="Calibri" w:hAnsi="Calibri"/>
          <w:sz w:val="8"/>
          <w:szCs w:val="8"/>
        </w:rPr>
      </w:pPr>
    </w:p>
    <w:p w14:paraId="0CC12D41" w14:textId="00BB4F7F" w:rsidR="009C4904" w:rsidRPr="007231BE" w:rsidRDefault="009C4904" w:rsidP="009C4904">
      <w:pPr>
        <w:jc w:val="both"/>
        <w:rPr>
          <w:rFonts w:ascii="Calibri" w:hAnsi="Calibri"/>
          <w:sz w:val="22"/>
          <w:szCs w:val="22"/>
        </w:rPr>
      </w:pPr>
      <w:r w:rsidRPr="007231BE">
        <w:rPr>
          <w:rFonts w:ascii="Calibri" w:hAnsi="Calibri"/>
          <w:sz w:val="22"/>
          <w:szCs w:val="22"/>
        </w:rPr>
        <w:t xml:space="preserve">Les installations seront remises au </w:t>
      </w:r>
      <w:r w:rsidR="00A64757">
        <w:rPr>
          <w:rFonts w:ascii="Calibri" w:hAnsi="Calibri"/>
          <w:color w:val="000000"/>
          <w:sz w:val="22"/>
          <w:szCs w:val="22"/>
        </w:rPr>
        <w:t>Délégataire</w:t>
      </w:r>
      <w:r w:rsidRPr="007231BE">
        <w:rPr>
          <w:rFonts w:ascii="Calibri" w:hAnsi="Calibri"/>
          <w:sz w:val="22"/>
          <w:szCs w:val="22"/>
        </w:rPr>
        <w:t xml:space="preserve"> dans le respect</w:t>
      </w:r>
      <w:r w:rsidR="005034B4">
        <w:rPr>
          <w:rFonts w:ascii="Calibri" w:hAnsi="Calibri"/>
          <w:sz w:val="22"/>
          <w:szCs w:val="22"/>
        </w:rPr>
        <w:t xml:space="preserve"> des dispositions de l’article 30</w:t>
      </w:r>
      <w:r w:rsidRPr="007231BE">
        <w:rPr>
          <w:rFonts w:ascii="Calibri" w:hAnsi="Calibri"/>
          <w:sz w:val="22"/>
          <w:szCs w:val="22"/>
        </w:rPr>
        <w:t xml:space="preserve"> du CCCG.</w:t>
      </w:r>
    </w:p>
    <w:p w14:paraId="69F1CB49" w14:textId="77777777" w:rsidR="00F17B99" w:rsidRPr="00CA73A6" w:rsidRDefault="00F17B99" w:rsidP="009C4904">
      <w:pPr>
        <w:jc w:val="both"/>
        <w:rPr>
          <w:rFonts w:ascii="Calibri" w:hAnsi="Calibri"/>
          <w:sz w:val="24"/>
          <w:szCs w:val="24"/>
        </w:rPr>
      </w:pPr>
    </w:p>
    <w:p w14:paraId="7C10A3F4" w14:textId="77777777" w:rsidR="00CA73A6" w:rsidRPr="00CA73A6" w:rsidRDefault="00CA73A6" w:rsidP="009C4904">
      <w:pPr>
        <w:jc w:val="both"/>
        <w:rPr>
          <w:rFonts w:ascii="Calibri" w:hAnsi="Calibri"/>
          <w:sz w:val="24"/>
          <w:szCs w:val="24"/>
        </w:rPr>
      </w:pPr>
    </w:p>
    <w:p w14:paraId="256ED22F" w14:textId="77777777" w:rsidR="009C4904" w:rsidRPr="00133232" w:rsidRDefault="000E5FF8" w:rsidP="00BE653C">
      <w:pPr>
        <w:pStyle w:val="ARTICLE"/>
      </w:pPr>
      <w:bookmarkStart w:id="166" w:name="_Toc221285854"/>
      <w:r w:rsidRPr="00133232">
        <w:t>ART</w:t>
      </w:r>
      <w:r w:rsidR="00DD37C1" w:rsidRPr="00133232">
        <w:t>ICLE 3</w:t>
      </w:r>
      <w:r w:rsidR="00D9205F">
        <w:t>8</w:t>
      </w:r>
      <w:r w:rsidR="009C4904" w:rsidRPr="00133232">
        <w:t xml:space="preserve"> – SORT DES INSTALLATIONS EN CAS D’EXPIRATION, DE RESILIATION OU DE RETRAIT DE L’AUTORISATION</w:t>
      </w:r>
      <w:bookmarkEnd w:id="166"/>
    </w:p>
    <w:p w14:paraId="2782295F" w14:textId="77777777" w:rsidR="00D12A0E" w:rsidRPr="00D12A0E" w:rsidRDefault="00D12A0E" w:rsidP="00D12A0E">
      <w:pPr>
        <w:jc w:val="both"/>
        <w:rPr>
          <w:rFonts w:asciiTheme="minorHAnsi" w:hAnsiTheme="minorHAnsi"/>
          <w:b/>
          <w:sz w:val="24"/>
          <w:szCs w:val="24"/>
        </w:rPr>
      </w:pPr>
      <w:bookmarkStart w:id="167" w:name="_Toc72053852"/>
      <w:bookmarkStart w:id="168" w:name="_Toc216761001"/>
    </w:p>
    <w:p w14:paraId="4779E240" w14:textId="77777777" w:rsidR="00D12A0E" w:rsidRPr="00D12A0E" w:rsidRDefault="00D12A0E" w:rsidP="00BE653C">
      <w:pPr>
        <w:pStyle w:val="SubArticle"/>
      </w:pPr>
      <w:bookmarkStart w:id="169" w:name="_Toc349912500"/>
      <w:bookmarkStart w:id="170" w:name="_Toc404850894"/>
      <w:bookmarkStart w:id="171" w:name="_Toc221285855"/>
      <w:r w:rsidRPr="00D12A0E">
        <w:t>3</w:t>
      </w:r>
      <w:r w:rsidR="00D9205F">
        <w:t>8</w:t>
      </w:r>
      <w:r w:rsidRPr="00D12A0E">
        <w:t>.1 Evacuation des lieux</w:t>
      </w:r>
      <w:bookmarkEnd w:id="169"/>
      <w:bookmarkEnd w:id="170"/>
      <w:bookmarkEnd w:id="171"/>
    </w:p>
    <w:p w14:paraId="29E988B1" w14:textId="77777777" w:rsidR="00D12A0E" w:rsidRPr="00B450F9" w:rsidRDefault="00D12A0E" w:rsidP="00D12A0E">
      <w:pPr>
        <w:jc w:val="both"/>
        <w:rPr>
          <w:sz w:val="24"/>
          <w:szCs w:val="24"/>
        </w:rPr>
      </w:pPr>
    </w:p>
    <w:p w14:paraId="7F2DC72A" w14:textId="5F50374A" w:rsidR="00D12A0E" w:rsidRPr="00D12A0E" w:rsidRDefault="00D12A0E" w:rsidP="00D12A0E">
      <w:pPr>
        <w:jc w:val="both"/>
        <w:rPr>
          <w:rFonts w:asciiTheme="minorHAnsi" w:hAnsiTheme="minorHAnsi"/>
          <w:sz w:val="22"/>
          <w:szCs w:val="22"/>
        </w:rPr>
      </w:pPr>
      <w:r w:rsidRPr="00D12A0E">
        <w:rPr>
          <w:rFonts w:asciiTheme="minorHAnsi" w:hAnsiTheme="minorHAnsi"/>
          <w:sz w:val="22"/>
          <w:szCs w:val="22"/>
        </w:rPr>
        <w:t xml:space="preserve">Au terme de la </w:t>
      </w:r>
      <w:r w:rsidR="00A64757">
        <w:rPr>
          <w:rFonts w:asciiTheme="minorHAnsi" w:hAnsiTheme="minorHAnsi"/>
          <w:sz w:val="22"/>
          <w:szCs w:val="22"/>
        </w:rPr>
        <w:t>C</w:t>
      </w:r>
      <w:r w:rsidRPr="00D12A0E">
        <w:rPr>
          <w:rFonts w:asciiTheme="minorHAnsi" w:hAnsiTheme="minorHAnsi"/>
          <w:sz w:val="22"/>
          <w:szCs w:val="22"/>
        </w:rPr>
        <w:t xml:space="preserve">onvention, le </w:t>
      </w:r>
      <w:r w:rsidR="00D60B44">
        <w:rPr>
          <w:rFonts w:asciiTheme="minorHAnsi" w:hAnsiTheme="minorHAnsi"/>
          <w:sz w:val="22"/>
          <w:szCs w:val="22"/>
        </w:rPr>
        <w:t>Titulaire</w:t>
      </w:r>
      <w:r w:rsidRPr="00D12A0E">
        <w:rPr>
          <w:rFonts w:asciiTheme="minorHAnsi" w:hAnsiTheme="minorHAnsi"/>
          <w:sz w:val="22"/>
          <w:szCs w:val="22"/>
        </w:rPr>
        <w:t xml:space="preserve"> doit évacuer les lieux. Le </w:t>
      </w:r>
      <w:r w:rsidR="00A64757">
        <w:rPr>
          <w:rFonts w:asciiTheme="minorHAnsi" w:hAnsiTheme="minorHAnsi"/>
          <w:sz w:val="22"/>
          <w:szCs w:val="22"/>
        </w:rPr>
        <w:t>Délégataire</w:t>
      </w:r>
      <w:r w:rsidRPr="00D12A0E">
        <w:rPr>
          <w:rFonts w:asciiTheme="minorHAnsi" w:hAnsiTheme="minorHAnsi"/>
          <w:sz w:val="22"/>
          <w:szCs w:val="22"/>
        </w:rPr>
        <w:t xml:space="preserve"> détermine les travaux de remise en état à exécuter à la charge du </w:t>
      </w:r>
      <w:r w:rsidR="00D60B44">
        <w:rPr>
          <w:rFonts w:asciiTheme="minorHAnsi" w:hAnsiTheme="minorHAnsi"/>
          <w:sz w:val="22"/>
          <w:szCs w:val="22"/>
        </w:rPr>
        <w:t>Titulaire</w:t>
      </w:r>
      <w:r w:rsidRPr="00D12A0E">
        <w:rPr>
          <w:rFonts w:asciiTheme="minorHAnsi" w:hAnsiTheme="minorHAnsi"/>
          <w:sz w:val="22"/>
          <w:szCs w:val="22"/>
        </w:rPr>
        <w:t xml:space="preserve"> compte tenu des états des lieux d’entrée et de sortie définitifs dressés contradictoirement.</w:t>
      </w:r>
    </w:p>
    <w:p w14:paraId="1A3E806F" w14:textId="77777777" w:rsidR="00D12A0E" w:rsidRPr="00914E97" w:rsidRDefault="00D12A0E" w:rsidP="00D12A0E">
      <w:pPr>
        <w:ind w:left="426"/>
        <w:jc w:val="both"/>
        <w:rPr>
          <w:rFonts w:asciiTheme="minorHAnsi" w:hAnsiTheme="minorHAnsi"/>
          <w:sz w:val="8"/>
          <w:szCs w:val="8"/>
        </w:rPr>
      </w:pPr>
    </w:p>
    <w:p w14:paraId="6AD1E4A2" w14:textId="2F09B26A" w:rsidR="00D12A0E" w:rsidRPr="00D12A0E" w:rsidRDefault="00D12A0E" w:rsidP="00D12A0E">
      <w:pPr>
        <w:jc w:val="both"/>
        <w:rPr>
          <w:rFonts w:asciiTheme="minorHAnsi" w:hAnsiTheme="minorHAnsi"/>
          <w:sz w:val="22"/>
          <w:szCs w:val="22"/>
        </w:rPr>
      </w:pPr>
      <w:r w:rsidRPr="00D12A0E">
        <w:rPr>
          <w:rFonts w:asciiTheme="minorHAnsi" w:hAnsiTheme="minorHAnsi"/>
          <w:sz w:val="22"/>
          <w:szCs w:val="22"/>
        </w:rPr>
        <w:t xml:space="preserve">Avant tout enlèvement de matériels ou marchandises, le </w:t>
      </w:r>
      <w:r w:rsidR="00D60B44">
        <w:rPr>
          <w:rFonts w:asciiTheme="minorHAnsi" w:hAnsiTheme="minorHAnsi"/>
          <w:sz w:val="22"/>
          <w:szCs w:val="22"/>
        </w:rPr>
        <w:t>Titulaire</w:t>
      </w:r>
      <w:r w:rsidRPr="00D12A0E">
        <w:rPr>
          <w:rFonts w:asciiTheme="minorHAnsi" w:hAnsiTheme="minorHAnsi"/>
          <w:sz w:val="22"/>
          <w:szCs w:val="22"/>
        </w:rPr>
        <w:t xml:space="preserve"> doit justifier au </w:t>
      </w:r>
      <w:r w:rsidR="00A64757">
        <w:rPr>
          <w:rFonts w:asciiTheme="minorHAnsi" w:hAnsiTheme="minorHAnsi"/>
          <w:sz w:val="22"/>
          <w:szCs w:val="22"/>
        </w:rPr>
        <w:t>Délégataire</w:t>
      </w:r>
      <w:r w:rsidRPr="00D12A0E">
        <w:rPr>
          <w:rFonts w:asciiTheme="minorHAnsi" w:hAnsiTheme="minorHAnsi"/>
          <w:sz w:val="22"/>
          <w:szCs w:val="22"/>
        </w:rPr>
        <w:t xml:space="preserve">, des contributions et taxes dont il a la charge en raison de son </w:t>
      </w:r>
      <w:r w:rsidR="00A64757">
        <w:rPr>
          <w:rFonts w:asciiTheme="minorHAnsi" w:hAnsiTheme="minorHAnsi"/>
          <w:sz w:val="22"/>
          <w:szCs w:val="22"/>
        </w:rPr>
        <w:t>A</w:t>
      </w:r>
      <w:r w:rsidRPr="00D12A0E">
        <w:rPr>
          <w:rFonts w:asciiTheme="minorHAnsi" w:hAnsiTheme="minorHAnsi"/>
          <w:sz w:val="22"/>
          <w:szCs w:val="22"/>
        </w:rPr>
        <w:t>ctivité.</w:t>
      </w:r>
    </w:p>
    <w:p w14:paraId="113D118B" w14:textId="77777777" w:rsidR="00D12A0E" w:rsidRPr="00914E97" w:rsidRDefault="00D12A0E" w:rsidP="00D12A0E">
      <w:pPr>
        <w:ind w:left="426"/>
        <w:jc w:val="both"/>
        <w:rPr>
          <w:rFonts w:asciiTheme="minorHAnsi" w:hAnsiTheme="minorHAnsi"/>
          <w:sz w:val="8"/>
          <w:szCs w:val="8"/>
        </w:rPr>
      </w:pPr>
    </w:p>
    <w:p w14:paraId="6ED6AA2E" w14:textId="1097314A" w:rsidR="00D12A0E" w:rsidRPr="00D12A0E" w:rsidRDefault="00D12A0E" w:rsidP="00D12A0E">
      <w:pPr>
        <w:jc w:val="both"/>
        <w:rPr>
          <w:rFonts w:asciiTheme="minorHAnsi" w:hAnsiTheme="minorHAnsi"/>
          <w:sz w:val="22"/>
          <w:szCs w:val="22"/>
        </w:rPr>
      </w:pPr>
      <w:r w:rsidRPr="00D12A0E">
        <w:rPr>
          <w:rFonts w:asciiTheme="minorHAnsi" w:hAnsiTheme="minorHAnsi"/>
          <w:sz w:val="22"/>
          <w:szCs w:val="22"/>
        </w:rPr>
        <w:t xml:space="preserve">Si la remise en état n’est pas achevée dans </w:t>
      </w:r>
      <w:r w:rsidR="0081540D">
        <w:rPr>
          <w:rFonts w:asciiTheme="minorHAnsi" w:hAnsiTheme="minorHAnsi"/>
          <w:sz w:val="22"/>
          <w:szCs w:val="22"/>
        </w:rPr>
        <w:t>un</w:t>
      </w:r>
      <w:r w:rsidRPr="00D12A0E">
        <w:rPr>
          <w:rFonts w:asciiTheme="minorHAnsi" w:hAnsiTheme="minorHAnsi"/>
          <w:sz w:val="22"/>
          <w:szCs w:val="22"/>
        </w:rPr>
        <w:t xml:space="preserve"> délai</w:t>
      </w:r>
      <w:r w:rsidR="0081540D">
        <w:rPr>
          <w:rFonts w:asciiTheme="minorHAnsi" w:hAnsiTheme="minorHAnsi"/>
          <w:sz w:val="22"/>
          <w:szCs w:val="22"/>
        </w:rPr>
        <w:t xml:space="preserve"> raisonnable</w:t>
      </w:r>
      <w:r w:rsidRPr="00D12A0E">
        <w:rPr>
          <w:rFonts w:asciiTheme="minorHAnsi" w:hAnsiTheme="minorHAnsi"/>
          <w:sz w:val="22"/>
          <w:szCs w:val="22"/>
        </w:rPr>
        <w:t xml:space="preserve"> fixé par le </w:t>
      </w:r>
      <w:r w:rsidR="00A64757">
        <w:rPr>
          <w:rFonts w:asciiTheme="minorHAnsi" w:hAnsiTheme="minorHAnsi"/>
          <w:sz w:val="22"/>
          <w:szCs w:val="22"/>
        </w:rPr>
        <w:t>Délégataire</w:t>
      </w:r>
      <w:r w:rsidRPr="00D12A0E">
        <w:rPr>
          <w:rFonts w:asciiTheme="minorHAnsi" w:hAnsiTheme="minorHAnsi"/>
          <w:sz w:val="22"/>
          <w:szCs w:val="22"/>
        </w:rPr>
        <w:t xml:space="preserve">, </w:t>
      </w:r>
      <w:r w:rsidR="00A64757">
        <w:rPr>
          <w:rFonts w:asciiTheme="minorHAnsi" w:hAnsiTheme="minorHAnsi"/>
          <w:sz w:val="22"/>
          <w:szCs w:val="22"/>
        </w:rPr>
        <w:t xml:space="preserve">le Délégataire et après une mise en demeure adressée au Titulaire par lettre recommandée et demeurée sans effet dans un délai de trente (30) jours, </w:t>
      </w:r>
      <w:r w:rsidRPr="00D12A0E">
        <w:rPr>
          <w:rFonts w:asciiTheme="minorHAnsi" w:hAnsiTheme="minorHAnsi"/>
          <w:sz w:val="22"/>
          <w:szCs w:val="22"/>
        </w:rPr>
        <w:t xml:space="preserve">peut faire procéder d’office aux travaux nécessaires par un entrepreneur de son choix et demander le remboursement des frais </w:t>
      </w:r>
      <w:r w:rsidR="00A64757">
        <w:rPr>
          <w:rFonts w:asciiTheme="minorHAnsi" w:hAnsiTheme="minorHAnsi"/>
          <w:sz w:val="22"/>
          <w:szCs w:val="22"/>
        </w:rPr>
        <w:t>sous réserve de présentation des justificatifs valables</w:t>
      </w:r>
      <w:r w:rsidR="00A64757" w:rsidRPr="00D12A0E">
        <w:rPr>
          <w:rFonts w:asciiTheme="minorHAnsi" w:hAnsiTheme="minorHAnsi"/>
          <w:sz w:val="22"/>
          <w:szCs w:val="22"/>
        </w:rPr>
        <w:t xml:space="preserve">, auprès du </w:t>
      </w:r>
      <w:r w:rsidR="00A64757">
        <w:rPr>
          <w:rFonts w:asciiTheme="minorHAnsi" w:hAnsiTheme="minorHAnsi"/>
          <w:sz w:val="22"/>
          <w:szCs w:val="22"/>
        </w:rPr>
        <w:t>Titulaire</w:t>
      </w:r>
      <w:r w:rsidR="00A64757" w:rsidRPr="00D12A0E">
        <w:rPr>
          <w:rFonts w:asciiTheme="minorHAnsi" w:hAnsiTheme="minorHAnsi"/>
          <w:sz w:val="22"/>
          <w:szCs w:val="22"/>
        </w:rPr>
        <w:t xml:space="preserve"> défaillant.</w:t>
      </w:r>
    </w:p>
    <w:p w14:paraId="3C4B98C1" w14:textId="77777777" w:rsidR="00D12A0E" w:rsidRPr="00914E97" w:rsidRDefault="00D12A0E" w:rsidP="00D12A0E">
      <w:pPr>
        <w:ind w:left="426"/>
        <w:jc w:val="both"/>
        <w:rPr>
          <w:rFonts w:asciiTheme="minorHAnsi" w:hAnsiTheme="minorHAnsi"/>
          <w:sz w:val="8"/>
          <w:szCs w:val="8"/>
        </w:rPr>
      </w:pPr>
    </w:p>
    <w:p w14:paraId="3B2FE946" w14:textId="5F5CC5DC" w:rsidR="00D12A0E" w:rsidRPr="00D12A0E" w:rsidRDefault="00D12A0E" w:rsidP="00D12A0E">
      <w:pPr>
        <w:jc w:val="both"/>
        <w:rPr>
          <w:rFonts w:asciiTheme="minorHAnsi" w:hAnsiTheme="minorHAnsi"/>
          <w:sz w:val="22"/>
          <w:szCs w:val="22"/>
        </w:rPr>
      </w:pPr>
      <w:r w:rsidRPr="00D12A0E">
        <w:rPr>
          <w:rFonts w:asciiTheme="minorHAnsi" w:hAnsiTheme="minorHAnsi"/>
          <w:sz w:val="22"/>
          <w:szCs w:val="22"/>
        </w:rPr>
        <w:t xml:space="preserve">Toutefois, le </w:t>
      </w:r>
      <w:r w:rsidR="00D60B44">
        <w:rPr>
          <w:rFonts w:asciiTheme="minorHAnsi" w:hAnsiTheme="minorHAnsi"/>
          <w:sz w:val="22"/>
          <w:szCs w:val="22"/>
        </w:rPr>
        <w:t>Titulaire</w:t>
      </w:r>
      <w:r w:rsidRPr="00D12A0E">
        <w:rPr>
          <w:rFonts w:asciiTheme="minorHAnsi" w:hAnsiTheme="minorHAnsi"/>
          <w:sz w:val="22"/>
          <w:szCs w:val="22"/>
        </w:rPr>
        <w:t xml:space="preserve"> peut décider avec l’accord </w:t>
      </w:r>
      <w:r w:rsidR="00D609AB">
        <w:rPr>
          <w:rFonts w:asciiTheme="minorHAnsi" w:hAnsiTheme="minorHAnsi"/>
          <w:sz w:val="22"/>
          <w:szCs w:val="22"/>
        </w:rPr>
        <w:t xml:space="preserve">du </w:t>
      </w:r>
      <w:r w:rsidR="00A64757">
        <w:rPr>
          <w:rFonts w:asciiTheme="minorHAnsi" w:hAnsiTheme="minorHAnsi"/>
          <w:sz w:val="22"/>
          <w:szCs w:val="22"/>
        </w:rPr>
        <w:t>Délégant et du Délégataire</w:t>
      </w:r>
      <w:r w:rsidRPr="00D12A0E">
        <w:rPr>
          <w:rFonts w:asciiTheme="minorHAnsi" w:hAnsiTheme="minorHAnsi"/>
          <w:sz w:val="22"/>
          <w:szCs w:val="22"/>
        </w:rPr>
        <w:t xml:space="preserve">, que les constructions et installations en tout ou partie qu’il a réalisées, ne soient pas enlevées. Celles-ci deviennent la propriété du </w:t>
      </w:r>
      <w:r w:rsidR="00A64757">
        <w:rPr>
          <w:rFonts w:asciiTheme="minorHAnsi" w:hAnsiTheme="minorHAnsi"/>
          <w:sz w:val="22"/>
          <w:szCs w:val="22"/>
        </w:rPr>
        <w:t>Délégant</w:t>
      </w:r>
      <w:r w:rsidRPr="00D12A0E">
        <w:rPr>
          <w:rFonts w:asciiTheme="minorHAnsi" w:hAnsiTheme="minorHAnsi"/>
          <w:sz w:val="22"/>
          <w:szCs w:val="22"/>
        </w:rPr>
        <w:t xml:space="preserve">, et sont incorporées à la concession sans que le </w:t>
      </w:r>
      <w:r w:rsidR="00A64757">
        <w:rPr>
          <w:rFonts w:asciiTheme="minorHAnsi" w:hAnsiTheme="minorHAnsi"/>
          <w:sz w:val="22"/>
          <w:szCs w:val="22"/>
        </w:rPr>
        <w:t>Délégant et le Délégataire</w:t>
      </w:r>
      <w:r w:rsidR="00A64757" w:rsidRPr="00D12A0E">
        <w:rPr>
          <w:rFonts w:asciiTheme="minorHAnsi" w:hAnsiTheme="minorHAnsi"/>
          <w:sz w:val="22"/>
          <w:szCs w:val="22"/>
        </w:rPr>
        <w:t xml:space="preserve"> </w:t>
      </w:r>
      <w:r w:rsidRPr="00D12A0E">
        <w:rPr>
          <w:rFonts w:asciiTheme="minorHAnsi" w:hAnsiTheme="minorHAnsi"/>
          <w:sz w:val="22"/>
          <w:szCs w:val="22"/>
        </w:rPr>
        <w:t>soi</w:t>
      </w:r>
      <w:r w:rsidR="00A64757">
        <w:rPr>
          <w:rFonts w:asciiTheme="minorHAnsi" w:hAnsiTheme="minorHAnsi"/>
          <w:sz w:val="22"/>
          <w:szCs w:val="22"/>
        </w:rPr>
        <w:t>en</w:t>
      </w:r>
      <w:r w:rsidRPr="00D12A0E">
        <w:rPr>
          <w:rFonts w:asciiTheme="minorHAnsi" w:hAnsiTheme="minorHAnsi"/>
          <w:sz w:val="22"/>
          <w:szCs w:val="22"/>
        </w:rPr>
        <w:t>t tenu</w:t>
      </w:r>
      <w:r w:rsidR="00A64757">
        <w:rPr>
          <w:rFonts w:asciiTheme="minorHAnsi" w:hAnsiTheme="minorHAnsi"/>
          <w:sz w:val="22"/>
          <w:szCs w:val="22"/>
        </w:rPr>
        <w:t>s</w:t>
      </w:r>
      <w:r w:rsidRPr="00D12A0E">
        <w:rPr>
          <w:rFonts w:asciiTheme="minorHAnsi" w:hAnsiTheme="minorHAnsi"/>
          <w:sz w:val="22"/>
          <w:szCs w:val="22"/>
        </w:rPr>
        <w:t xml:space="preserve"> au versement d’une indemnité à ce titre.</w:t>
      </w:r>
    </w:p>
    <w:p w14:paraId="3814EF02" w14:textId="77777777" w:rsidR="0004351D" w:rsidRPr="00B450F9" w:rsidRDefault="0004351D" w:rsidP="00D12A0E">
      <w:pPr>
        <w:jc w:val="both"/>
        <w:rPr>
          <w:sz w:val="24"/>
          <w:szCs w:val="24"/>
        </w:rPr>
      </w:pPr>
    </w:p>
    <w:p w14:paraId="1621EBA2" w14:textId="77777777" w:rsidR="00D12A0E" w:rsidRPr="00D12A0E" w:rsidRDefault="00D12A0E" w:rsidP="00BE653C">
      <w:pPr>
        <w:pStyle w:val="SubArticle"/>
      </w:pPr>
      <w:bookmarkStart w:id="172" w:name="_Toc349912501"/>
      <w:bookmarkStart w:id="173" w:name="_Toc404850895"/>
      <w:bookmarkStart w:id="174" w:name="_Toc221285856"/>
      <w:r w:rsidRPr="00D12A0E">
        <w:t>3</w:t>
      </w:r>
      <w:r w:rsidR="00D9205F">
        <w:t>8</w:t>
      </w:r>
      <w:r w:rsidRPr="00D12A0E">
        <w:t>.2 Reprise des installations et matériels</w:t>
      </w:r>
      <w:bookmarkEnd w:id="172"/>
      <w:bookmarkEnd w:id="173"/>
      <w:bookmarkEnd w:id="174"/>
    </w:p>
    <w:p w14:paraId="2E595967" w14:textId="77777777" w:rsidR="00D12A0E" w:rsidRPr="00B450F9" w:rsidRDefault="00D12A0E" w:rsidP="00D12A0E">
      <w:pPr>
        <w:ind w:left="426"/>
        <w:jc w:val="both"/>
        <w:rPr>
          <w:sz w:val="24"/>
          <w:szCs w:val="24"/>
        </w:rPr>
      </w:pPr>
    </w:p>
    <w:p w14:paraId="34C79D0F" w14:textId="234F0B1C" w:rsidR="00D12A0E" w:rsidRPr="00D12A0E" w:rsidRDefault="00D12A0E" w:rsidP="00D12A0E">
      <w:pPr>
        <w:jc w:val="both"/>
        <w:rPr>
          <w:rFonts w:asciiTheme="minorHAnsi" w:hAnsiTheme="minorHAnsi"/>
          <w:sz w:val="22"/>
          <w:szCs w:val="22"/>
        </w:rPr>
      </w:pPr>
      <w:r w:rsidRPr="00D12A0E">
        <w:rPr>
          <w:rFonts w:asciiTheme="minorHAnsi" w:hAnsiTheme="minorHAnsi"/>
          <w:sz w:val="22"/>
          <w:szCs w:val="22"/>
        </w:rPr>
        <w:t xml:space="preserve">En cas de résiliation à l’initiative du </w:t>
      </w:r>
      <w:r w:rsidR="00A64757">
        <w:rPr>
          <w:rFonts w:asciiTheme="minorHAnsi" w:hAnsiTheme="minorHAnsi"/>
          <w:sz w:val="22"/>
          <w:szCs w:val="22"/>
        </w:rPr>
        <w:t>Délégant ou du</w:t>
      </w:r>
      <w:r w:rsidR="00A64757" w:rsidRPr="00D12A0E">
        <w:rPr>
          <w:rFonts w:asciiTheme="minorHAnsi" w:hAnsiTheme="minorHAnsi"/>
          <w:sz w:val="22"/>
          <w:szCs w:val="22"/>
        </w:rPr>
        <w:t xml:space="preserve"> </w:t>
      </w:r>
      <w:r w:rsidR="00A64757">
        <w:rPr>
          <w:rFonts w:asciiTheme="minorHAnsi" w:hAnsiTheme="minorHAnsi"/>
          <w:sz w:val="22"/>
          <w:szCs w:val="22"/>
        </w:rPr>
        <w:t>Délégataire</w:t>
      </w:r>
      <w:r w:rsidRPr="00D12A0E">
        <w:rPr>
          <w:rFonts w:asciiTheme="minorHAnsi" w:hAnsiTheme="minorHAnsi"/>
          <w:sz w:val="22"/>
          <w:szCs w:val="22"/>
        </w:rPr>
        <w:t xml:space="preserve">, </w:t>
      </w:r>
      <w:r w:rsidR="00A64757">
        <w:rPr>
          <w:rFonts w:asciiTheme="minorHAnsi" w:hAnsiTheme="minorHAnsi"/>
          <w:sz w:val="22"/>
          <w:szCs w:val="22"/>
        </w:rPr>
        <w:t>le Délégataire</w:t>
      </w:r>
      <w:r w:rsidRPr="00D12A0E">
        <w:rPr>
          <w:rFonts w:asciiTheme="minorHAnsi" w:hAnsiTheme="minorHAnsi"/>
          <w:sz w:val="22"/>
          <w:szCs w:val="22"/>
        </w:rPr>
        <w:t xml:space="preserve"> s’engage, dans l’hypothèse où il souhaite conserver les installations et matériels, à verser au </w:t>
      </w:r>
      <w:r w:rsidR="00D60B44">
        <w:rPr>
          <w:rFonts w:asciiTheme="minorHAnsi" w:hAnsiTheme="minorHAnsi"/>
          <w:sz w:val="22"/>
          <w:szCs w:val="22"/>
        </w:rPr>
        <w:t>Titulaire</w:t>
      </w:r>
      <w:r w:rsidRPr="00D12A0E">
        <w:rPr>
          <w:rFonts w:asciiTheme="minorHAnsi" w:hAnsiTheme="minorHAnsi"/>
          <w:sz w:val="22"/>
          <w:szCs w:val="22"/>
        </w:rPr>
        <w:t xml:space="preserve"> une indemnité égale à la valeur des biens non amortie sur le capital payé restant dû et de la valeur non amortie de ces mêmes biens dans les comptes du </w:t>
      </w:r>
      <w:r w:rsidR="00D60B44">
        <w:rPr>
          <w:rFonts w:asciiTheme="minorHAnsi" w:hAnsiTheme="minorHAnsi"/>
          <w:sz w:val="22"/>
          <w:szCs w:val="22"/>
        </w:rPr>
        <w:t>Titulaire</w:t>
      </w:r>
      <w:r w:rsidRPr="00D12A0E">
        <w:rPr>
          <w:rFonts w:asciiTheme="minorHAnsi" w:hAnsiTheme="minorHAnsi"/>
          <w:sz w:val="22"/>
          <w:szCs w:val="22"/>
        </w:rPr>
        <w:t>, conformément aux usages de la profession.</w:t>
      </w:r>
    </w:p>
    <w:p w14:paraId="68E11DB7" w14:textId="77777777" w:rsidR="00D12A0E" w:rsidRPr="00B450F9" w:rsidRDefault="00D12A0E" w:rsidP="00D12A0E">
      <w:pPr>
        <w:jc w:val="both"/>
        <w:rPr>
          <w:sz w:val="24"/>
          <w:szCs w:val="24"/>
        </w:rPr>
      </w:pPr>
    </w:p>
    <w:p w14:paraId="1F3DEA72" w14:textId="77777777" w:rsidR="00D12A0E" w:rsidRPr="00B450F9" w:rsidRDefault="00D12A0E" w:rsidP="00BE653C">
      <w:pPr>
        <w:pStyle w:val="SubArticle"/>
      </w:pPr>
      <w:bookmarkStart w:id="175" w:name="_Toc349912502"/>
      <w:bookmarkStart w:id="176" w:name="_Toc404850896"/>
      <w:bookmarkStart w:id="177" w:name="_Toc221285857"/>
      <w:r w:rsidRPr="00BE653C">
        <w:t>3</w:t>
      </w:r>
      <w:r w:rsidR="00D9205F" w:rsidRPr="00BE653C">
        <w:t>8</w:t>
      </w:r>
      <w:r w:rsidRPr="00BE653C">
        <w:t>.3 Marques commerciales et</w:t>
      </w:r>
      <w:r w:rsidRPr="00B450F9">
        <w:t xml:space="preserve"> concepts</w:t>
      </w:r>
      <w:bookmarkEnd w:id="175"/>
      <w:bookmarkEnd w:id="176"/>
      <w:bookmarkEnd w:id="177"/>
    </w:p>
    <w:p w14:paraId="2557DFA6" w14:textId="77777777" w:rsidR="00D12A0E" w:rsidRPr="00B450F9" w:rsidRDefault="00D12A0E" w:rsidP="00D12A0E">
      <w:pPr>
        <w:ind w:left="426" w:hanging="426"/>
        <w:jc w:val="both"/>
        <w:rPr>
          <w:sz w:val="24"/>
          <w:szCs w:val="24"/>
        </w:rPr>
      </w:pPr>
    </w:p>
    <w:p w14:paraId="372B9AAD" w14:textId="7A98F821" w:rsidR="00D12A0E" w:rsidRPr="002768DF" w:rsidRDefault="00D12A0E" w:rsidP="00D12A0E">
      <w:pPr>
        <w:jc w:val="both"/>
        <w:rPr>
          <w:rFonts w:asciiTheme="minorHAnsi" w:hAnsiTheme="minorHAnsi"/>
          <w:sz w:val="22"/>
          <w:szCs w:val="22"/>
        </w:rPr>
      </w:pPr>
      <w:r w:rsidRPr="00D60B44">
        <w:rPr>
          <w:rFonts w:asciiTheme="minorHAnsi" w:hAnsiTheme="minorHAnsi"/>
          <w:sz w:val="22"/>
          <w:szCs w:val="22"/>
        </w:rPr>
        <w:t xml:space="preserve">Les Parties conviennent cependant, qu’à l’expiration de la présente </w:t>
      </w:r>
      <w:r w:rsidR="00A64757">
        <w:rPr>
          <w:rFonts w:asciiTheme="minorHAnsi" w:hAnsiTheme="minorHAnsi"/>
          <w:sz w:val="22"/>
          <w:szCs w:val="22"/>
        </w:rPr>
        <w:t>C</w:t>
      </w:r>
      <w:r w:rsidRPr="00D60B44">
        <w:rPr>
          <w:rFonts w:asciiTheme="minorHAnsi" w:hAnsiTheme="minorHAnsi"/>
          <w:sz w:val="22"/>
          <w:szCs w:val="22"/>
        </w:rPr>
        <w:t xml:space="preserve">onvention ou en cas de résiliation pour une cause quelconque, le </w:t>
      </w:r>
      <w:r w:rsidR="00D60B44">
        <w:rPr>
          <w:rFonts w:asciiTheme="minorHAnsi" w:hAnsiTheme="minorHAnsi"/>
          <w:sz w:val="22"/>
          <w:szCs w:val="22"/>
        </w:rPr>
        <w:t>Titulaire</w:t>
      </w:r>
      <w:r w:rsidRPr="00D60B44">
        <w:rPr>
          <w:rFonts w:asciiTheme="minorHAnsi" w:hAnsiTheme="minorHAnsi"/>
          <w:sz w:val="22"/>
          <w:szCs w:val="22"/>
        </w:rPr>
        <w:t xml:space="preserve"> ne saurait être contraint d’abandonner les emblèmes de sa marque commerciale spécifique et tous les signes distinctifs, que le </w:t>
      </w:r>
      <w:r w:rsidR="00A64757">
        <w:rPr>
          <w:rFonts w:asciiTheme="minorHAnsi" w:hAnsiTheme="minorHAnsi"/>
          <w:sz w:val="22"/>
          <w:szCs w:val="22"/>
        </w:rPr>
        <w:t>Délégataire</w:t>
      </w:r>
      <w:r w:rsidRPr="00D60B44">
        <w:rPr>
          <w:rFonts w:asciiTheme="minorHAnsi" w:hAnsiTheme="minorHAnsi"/>
          <w:sz w:val="22"/>
          <w:szCs w:val="22"/>
        </w:rPr>
        <w:t xml:space="preserve"> s’interdit d’utiliser, ainsi que les appareils et meubles qui en dépendent </w:t>
      </w:r>
      <w:r w:rsidRPr="002768DF">
        <w:rPr>
          <w:rFonts w:asciiTheme="minorHAnsi" w:hAnsiTheme="minorHAnsi"/>
          <w:sz w:val="22"/>
          <w:szCs w:val="22"/>
        </w:rPr>
        <w:t xml:space="preserve">lorsque ceux-ci sont typiques d’une marque ou d’un concept commercial propre au </w:t>
      </w:r>
      <w:r w:rsidR="00D60B44" w:rsidRPr="002768DF">
        <w:rPr>
          <w:rFonts w:asciiTheme="minorHAnsi" w:hAnsiTheme="minorHAnsi"/>
          <w:sz w:val="22"/>
          <w:szCs w:val="22"/>
        </w:rPr>
        <w:t>Titulaire</w:t>
      </w:r>
      <w:r w:rsidRPr="002768DF">
        <w:rPr>
          <w:rFonts w:asciiTheme="minorHAnsi" w:hAnsiTheme="minorHAnsi"/>
          <w:sz w:val="22"/>
          <w:szCs w:val="22"/>
        </w:rPr>
        <w:t>.</w:t>
      </w:r>
    </w:p>
    <w:p w14:paraId="1ED9C19B" w14:textId="77777777" w:rsidR="00D12A0E" w:rsidRPr="00914E97" w:rsidRDefault="00D12A0E" w:rsidP="00D12A0E">
      <w:pPr>
        <w:jc w:val="both"/>
        <w:rPr>
          <w:rFonts w:asciiTheme="minorHAnsi" w:hAnsiTheme="minorHAnsi"/>
          <w:sz w:val="8"/>
          <w:szCs w:val="8"/>
        </w:rPr>
      </w:pPr>
    </w:p>
    <w:p w14:paraId="4A2BB80D" w14:textId="134AA78C" w:rsidR="00747075" w:rsidRDefault="00D12A0E" w:rsidP="0081540D">
      <w:pPr>
        <w:jc w:val="both"/>
        <w:rPr>
          <w:rFonts w:asciiTheme="minorHAnsi" w:hAnsiTheme="minorHAnsi"/>
          <w:sz w:val="22"/>
          <w:szCs w:val="22"/>
        </w:rPr>
      </w:pPr>
      <w:r w:rsidRPr="00D60B44">
        <w:rPr>
          <w:rFonts w:asciiTheme="minorHAnsi" w:hAnsiTheme="minorHAnsi"/>
          <w:sz w:val="22"/>
          <w:szCs w:val="22"/>
        </w:rPr>
        <w:t xml:space="preserve">La dépose et l’enlèvement desdits éléments restent à la charge du </w:t>
      </w:r>
      <w:r w:rsidR="00D60B44" w:rsidRPr="00D60B44">
        <w:rPr>
          <w:rFonts w:asciiTheme="minorHAnsi" w:hAnsiTheme="minorHAnsi"/>
          <w:sz w:val="22"/>
          <w:szCs w:val="22"/>
        </w:rPr>
        <w:t>Titulaire</w:t>
      </w:r>
      <w:r w:rsidRPr="00D60B44">
        <w:rPr>
          <w:rFonts w:asciiTheme="minorHAnsi" w:hAnsiTheme="minorHAnsi"/>
          <w:sz w:val="22"/>
          <w:szCs w:val="22"/>
        </w:rPr>
        <w:t>, de même que la remise en état des lieux si des dégradations sont consécutives à cette dépose ou à cet enlèvement.</w:t>
      </w:r>
      <w:r w:rsidR="00747075">
        <w:rPr>
          <w:rFonts w:asciiTheme="minorHAnsi" w:hAnsiTheme="minorHAnsi"/>
          <w:sz w:val="22"/>
          <w:szCs w:val="22"/>
        </w:rPr>
        <w:br w:type="page"/>
      </w:r>
    </w:p>
    <w:p w14:paraId="0A409F2C" w14:textId="77777777" w:rsidR="00D12A0E" w:rsidRDefault="00D12A0E" w:rsidP="00D12A0E">
      <w:pPr>
        <w:jc w:val="both"/>
        <w:rPr>
          <w:rFonts w:asciiTheme="minorHAnsi" w:hAnsiTheme="minorHAnsi"/>
          <w:sz w:val="22"/>
          <w:szCs w:val="22"/>
        </w:rPr>
      </w:pPr>
    </w:p>
    <w:p w14:paraId="6C27034B" w14:textId="77777777" w:rsidR="0043217D" w:rsidRPr="00133232" w:rsidRDefault="003C3D93" w:rsidP="00CA73A6">
      <w:pPr>
        <w:pStyle w:val="Titre1"/>
      </w:pPr>
      <w:bookmarkStart w:id="178" w:name="_Toc221285858"/>
      <w:r w:rsidRPr="00133232">
        <w:t>TITRE VII - AUTRES DISPOSITIONS</w:t>
      </w:r>
      <w:bookmarkEnd w:id="178"/>
    </w:p>
    <w:p w14:paraId="2FB649CF" w14:textId="77777777" w:rsidR="0043217D" w:rsidRPr="00CA73A6" w:rsidRDefault="0043217D">
      <w:pPr>
        <w:rPr>
          <w:rFonts w:ascii="Calibri" w:hAnsi="Calibri"/>
          <w:sz w:val="24"/>
          <w:szCs w:val="24"/>
        </w:rPr>
      </w:pPr>
    </w:p>
    <w:p w14:paraId="7F3A63E3" w14:textId="77777777" w:rsidR="00CA73A6" w:rsidRPr="00CA73A6" w:rsidRDefault="00CA73A6">
      <w:pPr>
        <w:rPr>
          <w:rFonts w:ascii="Calibri" w:hAnsi="Calibri"/>
          <w:sz w:val="24"/>
          <w:szCs w:val="24"/>
        </w:rPr>
      </w:pPr>
    </w:p>
    <w:p w14:paraId="7E16E58F" w14:textId="77777777" w:rsidR="00BD50E5" w:rsidRPr="00133232" w:rsidRDefault="001212FF" w:rsidP="00BE653C">
      <w:pPr>
        <w:pStyle w:val="ARTICLE"/>
      </w:pPr>
      <w:bookmarkStart w:id="179" w:name="_Toc221285859"/>
      <w:r w:rsidRPr="00133232">
        <w:t>ARTICLE</w:t>
      </w:r>
      <w:r w:rsidR="00BD50E5" w:rsidRPr="00133232">
        <w:t xml:space="preserve"> </w:t>
      </w:r>
      <w:r w:rsidR="00D9205F">
        <w:t>39</w:t>
      </w:r>
      <w:r w:rsidR="00B9102A" w:rsidRPr="00133232">
        <w:t xml:space="preserve"> </w:t>
      </w:r>
      <w:r w:rsidR="00BD50E5" w:rsidRPr="00133232">
        <w:t>– COMPETENCE JURIDICTIONNELLE</w:t>
      </w:r>
      <w:bookmarkEnd w:id="167"/>
      <w:bookmarkEnd w:id="168"/>
      <w:bookmarkEnd w:id="179"/>
    </w:p>
    <w:p w14:paraId="4F71A6F2" w14:textId="77777777" w:rsidR="00BD50E5" w:rsidRPr="00CA73A6" w:rsidRDefault="00BD50E5">
      <w:pPr>
        <w:jc w:val="both"/>
        <w:rPr>
          <w:rFonts w:ascii="Calibri" w:hAnsi="Calibri"/>
          <w:sz w:val="24"/>
          <w:szCs w:val="24"/>
        </w:rPr>
      </w:pPr>
    </w:p>
    <w:p w14:paraId="561E5F77" w14:textId="3C980D4A" w:rsidR="000E5FF8" w:rsidRPr="007231BE" w:rsidRDefault="000E5FF8" w:rsidP="000E5FF8">
      <w:pPr>
        <w:jc w:val="both"/>
        <w:rPr>
          <w:rFonts w:ascii="Calibri" w:hAnsi="Calibri"/>
          <w:sz w:val="22"/>
          <w:szCs w:val="22"/>
        </w:rPr>
      </w:pPr>
      <w:r w:rsidRPr="007231BE">
        <w:rPr>
          <w:rFonts w:ascii="Calibri" w:hAnsi="Calibri"/>
          <w:sz w:val="22"/>
          <w:szCs w:val="22"/>
        </w:rPr>
        <w:t xml:space="preserve">En cas d’échec de règlement amiable dans un délai de quinze jours à compter de sa survenance, les parties conviennent de désigner le Tribunal compétent du ressort du siège social du </w:t>
      </w:r>
      <w:r w:rsidR="00A64757">
        <w:rPr>
          <w:rFonts w:ascii="Calibri" w:hAnsi="Calibri"/>
          <w:sz w:val="22"/>
          <w:szCs w:val="22"/>
        </w:rPr>
        <w:t>Délégataire</w:t>
      </w:r>
      <w:r w:rsidRPr="007231BE">
        <w:rPr>
          <w:rFonts w:ascii="Calibri" w:hAnsi="Calibri"/>
          <w:sz w:val="22"/>
          <w:szCs w:val="22"/>
        </w:rPr>
        <w:t xml:space="preserve"> pour connaître des litiges pouvant survenir entre elles dans le cadre de la présente </w:t>
      </w:r>
      <w:r w:rsidR="00A64757">
        <w:rPr>
          <w:rFonts w:ascii="Calibri" w:hAnsi="Calibri"/>
          <w:sz w:val="22"/>
          <w:szCs w:val="22"/>
        </w:rPr>
        <w:t>C</w:t>
      </w:r>
      <w:r w:rsidRPr="007231BE">
        <w:rPr>
          <w:rFonts w:ascii="Calibri" w:hAnsi="Calibri"/>
          <w:sz w:val="22"/>
          <w:szCs w:val="22"/>
        </w:rPr>
        <w:t>onvention.</w:t>
      </w:r>
    </w:p>
    <w:p w14:paraId="664131FE" w14:textId="77777777" w:rsidR="00BD50E5" w:rsidRDefault="00BD50E5">
      <w:pPr>
        <w:jc w:val="both"/>
        <w:rPr>
          <w:rFonts w:ascii="Calibri" w:hAnsi="Calibri"/>
          <w:sz w:val="24"/>
          <w:szCs w:val="24"/>
        </w:rPr>
      </w:pPr>
    </w:p>
    <w:p w14:paraId="6E27CE56" w14:textId="77777777" w:rsidR="00CA73A6" w:rsidRPr="00133232" w:rsidRDefault="00CA73A6">
      <w:pPr>
        <w:jc w:val="both"/>
        <w:rPr>
          <w:rFonts w:ascii="Calibri" w:hAnsi="Calibri"/>
          <w:sz w:val="24"/>
          <w:szCs w:val="24"/>
        </w:rPr>
      </w:pPr>
    </w:p>
    <w:p w14:paraId="0823BD1F" w14:textId="77777777" w:rsidR="00BD50E5" w:rsidRPr="00133232" w:rsidRDefault="001212FF" w:rsidP="00BE653C">
      <w:pPr>
        <w:pStyle w:val="ARTICLE"/>
      </w:pPr>
      <w:bookmarkStart w:id="180" w:name="_Toc72053853"/>
      <w:bookmarkStart w:id="181" w:name="_Toc216761002"/>
      <w:bookmarkStart w:id="182" w:name="_Toc221285860"/>
      <w:r w:rsidRPr="00133232">
        <w:t xml:space="preserve">ARTICLE </w:t>
      </w:r>
      <w:r w:rsidR="00F001B2">
        <w:t>4</w:t>
      </w:r>
      <w:r w:rsidR="00D9205F">
        <w:t>0</w:t>
      </w:r>
      <w:r w:rsidR="00B9102A" w:rsidRPr="00133232">
        <w:t xml:space="preserve"> </w:t>
      </w:r>
      <w:r w:rsidR="00BD50E5" w:rsidRPr="00133232">
        <w:t>– PIECES CONTRACTUELLES ANNEXEES A LA PRESENTE CONVENTION</w:t>
      </w:r>
      <w:bookmarkEnd w:id="180"/>
      <w:bookmarkEnd w:id="181"/>
      <w:bookmarkEnd w:id="182"/>
    </w:p>
    <w:p w14:paraId="5E1AF5BF" w14:textId="77777777" w:rsidR="00BD50E5" w:rsidRPr="00CA73A6" w:rsidRDefault="00BD50E5" w:rsidP="00C916B8">
      <w:pPr>
        <w:jc w:val="both"/>
        <w:rPr>
          <w:rFonts w:ascii="Calibri" w:hAnsi="Calibri"/>
          <w:sz w:val="24"/>
          <w:szCs w:val="24"/>
        </w:rPr>
      </w:pPr>
    </w:p>
    <w:p w14:paraId="4B529606" w14:textId="7A56362A" w:rsidR="00DD16B2" w:rsidRDefault="00BD50E5" w:rsidP="00C916B8">
      <w:pPr>
        <w:jc w:val="both"/>
        <w:rPr>
          <w:rFonts w:ascii="Calibri" w:hAnsi="Calibri"/>
          <w:sz w:val="22"/>
          <w:szCs w:val="22"/>
        </w:rPr>
      </w:pPr>
      <w:r w:rsidRPr="007231BE">
        <w:rPr>
          <w:rFonts w:ascii="Calibri" w:hAnsi="Calibri"/>
          <w:sz w:val="22"/>
          <w:szCs w:val="22"/>
        </w:rPr>
        <w:t xml:space="preserve">Pour l’application de la présente </w:t>
      </w:r>
      <w:r w:rsidR="00A64757">
        <w:rPr>
          <w:rFonts w:ascii="Calibri" w:hAnsi="Calibri"/>
          <w:sz w:val="22"/>
          <w:szCs w:val="22"/>
        </w:rPr>
        <w:t>C</w:t>
      </w:r>
      <w:r w:rsidRPr="007231BE">
        <w:rPr>
          <w:rFonts w:ascii="Calibri" w:hAnsi="Calibri"/>
          <w:sz w:val="22"/>
          <w:szCs w:val="22"/>
        </w:rPr>
        <w:t xml:space="preserve">onvention, les </w:t>
      </w:r>
      <w:r w:rsidR="00A64757">
        <w:rPr>
          <w:rFonts w:ascii="Calibri" w:hAnsi="Calibri"/>
          <w:sz w:val="22"/>
          <w:szCs w:val="22"/>
        </w:rPr>
        <w:t>P</w:t>
      </w:r>
      <w:r w:rsidRPr="007231BE">
        <w:rPr>
          <w:rFonts w:ascii="Calibri" w:hAnsi="Calibri"/>
          <w:sz w:val="22"/>
          <w:szCs w:val="22"/>
        </w:rPr>
        <w:t>arties déclarent se référer expressément aux pièces suivantes qui sont et demeurent annexées aux présentes, soit :</w:t>
      </w:r>
    </w:p>
    <w:p w14:paraId="697C8622" w14:textId="595CD7DE" w:rsidR="00487824" w:rsidRDefault="00487824" w:rsidP="00406393">
      <w:pPr>
        <w:pStyle w:val="Paragraphedeliste"/>
        <w:numPr>
          <w:ilvl w:val="0"/>
          <w:numId w:val="10"/>
        </w:numPr>
        <w:jc w:val="both"/>
        <w:rPr>
          <w:rFonts w:ascii="Calibri" w:hAnsi="Calibri"/>
          <w:sz w:val="22"/>
          <w:szCs w:val="22"/>
        </w:rPr>
      </w:pPr>
      <w:r>
        <w:rPr>
          <w:rFonts w:ascii="Calibri" w:hAnsi="Calibri"/>
          <w:sz w:val="22"/>
          <w:szCs w:val="22"/>
        </w:rPr>
        <w:t xml:space="preserve">Annexe 1 : </w:t>
      </w:r>
      <w:r w:rsidRPr="00487824">
        <w:rPr>
          <w:rFonts w:ascii="Calibri" w:hAnsi="Calibri"/>
          <w:i/>
          <w:iCs/>
          <w:sz w:val="22"/>
          <w:szCs w:val="22"/>
        </w:rPr>
        <w:t>sans objet</w:t>
      </w:r>
    </w:p>
    <w:p w14:paraId="0124CBDA" w14:textId="4D7DADAC" w:rsidR="00406393" w:rsidRDefault="00406393" w:rsidP="00406393">
      <w:pPr>
        <w:pStyle w:val="Paragraphedeliste"/>
        <w:numPr>
          <w:ilvl w:val="0"/>
          <w:numId w:val="10"/>
        </w:numPr>
        <w:jc w:val="both"/>
        <w:rPr>
          <w:rFonts w:ascii="Calibri" w:hAnsi="Calibri"/>
          <w:sz w:val="22"/>
          <w:szCs w:val="22"/>
        </w:rPr>
      </w:pPr>
      <w:r w:rsidRPr="001F1C2B">
        <w:rPr>
          <w:rFonts w:ascii="Calibri" w:hAnsi="Calibri"/>
          <w:sz w:val="22"/>
          <w:szCs w:val="22"/>
        </w:rPr>
        <w:t xml:space="preserve">Annexe </w:t>
      </w:r>
      <w:r w:rsidR="001F1C2B">
        <w:rPr>
          <w:rFonts w:ascii="Calibri" w:hAnsi="Calibri"/>
          <w:sz w:val="22"/>
          <w:szCs w:val="22"/>
        </w:rPr>
        <w:t>2</w:t>
      </w:r>
      <w:r w:rsidRPr="001F1C2B">
        <w:rPr>
          <w:rFonts w:ascii="Calibri" w:hAnsi="Calibri"/>
          <w:sz w:val="22"/>
          <w:szCs w:val="22"/>
        </w:rPr>
        <w:t xml:space="preserve"> : </w:t>
      </w:r>
      <w:r w:rsidR="00C84E9F">
        <w:rPr>
          <w:rFonts w:ascii="Calibri" w:hAnsi="Calibri"/>
          <w:sz w:val="22"/>
          <w:szCs w:val="22"/>
        </w:rPr>
        <w:t>Arrêté relatif aux mesures de police applicables sur l’aérodrome Pau-Pyrénées</w:t>
      </w:r>
    </w:p>
    <w:p w14:paraId="7BAD29F5" w14:textId="77777777" w:rsidR="0091780B" w:rsidRDefault="00406393" w:rsidP="00C916B8">
      <w:pPr>
        <w:pStyle w:val="Paragraphedeliste"/>
        <w:numPr>
          <w:ilvl w:val="0"/>
          <w:numId w:val="10"/>
        </w:numPr>
        <w:jc w:val="both"/>
        <w:rPr>
          <w:rFonts w:ascii="Calibri" w:hAnsi="Calibri"/>
          <w:sz w:val="22"/>
          <w:szCs w:val="22"/>
        </w:rPr>
      </w:pPr>
      <w:r>
        <w:rPr>
          <w:rFonts w:ascii="Calibri" w:hAnsi="Calibri"/>
          <w:sz w:val="22"/>
          <w:szCs w:val="22"/>
        </w:rPr>
        <w:t xml:space="preserve">Annexe </w:t>
      </w:r>
      <w:r w:rsidR="0077351A">
        <w:rPr>
          <w:rFonts w:ascii="Calibri" w:hAnsi="Calibri"/>
          <w:sz w:val="22"/>
          <w:szCs w:val="22"/>
        </w:rPr>
        <w:t>3</w:t>
      </w:r>
      <w:r>
        <w:rPr>
          <w:rFonts w:ascii="Calibri" w:hAnsi="Calibri"/>
          <w:sz w:val="22"/>
          <w:szCs w:val="22"/>
        </w:rPr>
        <w:t xml:space="preserve"> : </w:t>
      </w:r>
      <w:r w:rsidR="00C84E9F" w:rsidRPr="001F1C2B">
        <w:rPr>
          <w:rFonts w:ascii="Calibri" w:hAnsi="Calibri"/>
          <w:sz w:val="22"/>
          <w:szCs w:val="22"/>
        </w:rPr>
        <w:t>Cahier des Clauses et Conditions générales des conventions d’occupation temporaire du domaine public aéronautique</w:t>
      </w:r>
    </w:p>
    <w:p w14:paraId="3D2F8BF3" w14:textId="77777777" w:rsidR="00BA0A1D" w:rsidRPr="0077351A" w:rsidRDefault="00BA0A1D" w:rsidP="00BA0A1D">
      <w:pPr>
        <w:pStyle w:val="Paragraphedeliste"/>
        <w:numPr>
          <w:ilvl w:val="0"/>
          <w:numId w:val="10"/>
        </w:numPr>
        <w:jc w:val="both"/>
        <w:rPr>
          <w:rFonts w:ascii="Calibri" w:hAnsi="Calibri"/>
          <w:sz w:val="22"/>
          <w:szCs w:val="22"/>
        </w:rPr>
      </w:pPr>
      <w:bookmarkStart w:id="183" w:name="OLE_LINK12"/>
      <w:bookmarkStart w:id="184" w:name="OLE_LINK13"/>
      <w:r>
        <w:rPr>
          <w:rFonts w:ascii="Calibri" w:hAnsi="Calibri"/>
          <w:sz w:val="22"/>
          <w:szCs w:val="22"/>
        </w:rPr>
        <w:t>Annexe 4 : Etat des lieux d’entrée</w:t>
      </w:r>
    </w:p>
    <w:bookmarkEnd w:id="183"/>
    <w:bookmarkEnd w:id="184"/>
    <w:p w14:paraId="6418B687" w14:textId="77777777" w:rsidR="00F75365" w:rsidRDefault="00BA0A1D" w:rsidP="00C916B8">
      <w:pPr>
        <w:pStyle w:val="Paragraphedeliste"/>
        <w:numPr>
          <w:ilvl w:val="0"/>
          <w:numId w:val="10"/>
        </w:numPr>
        <w:jc w:val="both"/>
        <w:rPr>
          <w:rFonts w:ascii="Calibri" w:hAnsi="Calibri"/>
          <w:sz w:val="22"/>
          <w:szCs w:val="22"/>
        </w:rPr>
      </w:pPr>
      <w:r>
        <w:rPr>
          <w:rFonts w:ascii="Calibri" w:hAnsi="Calibri"/>
          <w:sz w:val="22"/>
          <w:szCs w:val="22"/>
        </w:rPr>
        <w:t>Annexe 5</w:t>
      </w:r>
      <w:r w:rsidR="00F75365">
        <w:rPr>
          <w:rFonts w:ascii="Calibri" w:hAnsi="Calibri"/>
          <w:sz w:val="22"/>
          <w:szCs w:val="22"/>
        </w:rPr>
        <w:t xml:space="preserve"> : </w:t>
      </w:r>
      <w:r>
        <w:rPr>
          <w:rFonts w:ascii="Calibri" w:hAnsi="Calibri"/>
          <w:sz w:val="22"/>
          <w:szCs w:val="22"/>
        </w:rPr>
        <w:t>Synthèse</w:t>
      </w:r>
      <w:r w:rsidR="00F75365">
        <w:rPr>
          <w:rFonts w:ascii="Calibri" w:hAnsi="Calibri"/>
          <w:sz w:val="22"/>
          <w:szCs w:val="22"/>
        </w:rPr>
        <w:t xml:space="preserve"> financière</w:t>
      </w:r>
    </w:p>
    <w:p w14:paraId="6EECA920" w14:textId="77777777" w:rsidR="00913BB4" w:rsidRPr="00BE70FC" w:rsidRDefault="00913BB4" w:rsidP="00913BB4">
      <w:pPr>
        <w:pStyle w:val="Paragraphedeliste"/>
        <w:numPr>
          <w:ilvl w:val="0"/>
          <w:numId w:val="10"/>
        </w:numPr>
        <w:jc w:val="both"/>
        <w:rPr>
          <w:rFonts w:ascii="Calibri" w:hAnsi="Calibri"/>
          <w:color w:val="000000" w:themeColor="text1"/>
          <w:sz w:val="24"/>
          <w:szCs w:val="24"/>
        </w:rPr>
      </w:pPr>
      <w:r w:rsidRPr="00BE70FC">
        <w:rPr>
          <w:rFonts w:ascii="Calibri" w:hAnsi="Calibri"/>
          <w:color w:val="000000" w:themeColor="text1"/>
          <w:sz w:val="22"/>
          <w:szCs w:val="22"/>
        </w:rPr>
        <w:t>Annexe 6 : Offre du Titulaire</w:t>
      </w:r>
    </w:p>
    <w:p w14:paraId="08212105" w14:textId="77777777" w:rsidR="00913BB4" w:rsidRPr="00BE70FC" w:rsidRDefault="00913BB4" w:rsidP="00913BB4">
      <w:pPr>
        <w:pStyle w:val="Paragraphedeliste"/>
        <w:numPr>
          <w:ilvl w:val="0"/>
          <w:numId w:val="10"/>
        </w:numPr>
        <w:jc w:val="both"/>
        <w:rPr>
          <w:rFonts w:ascii="Calibri" w:hAnsi="Calibri"/>
          <w:color w:val="000000" w:themeColor="text1"/>
          <w:sz w:val="24"/>
          <w:szCs w:val="24"/>
        </w:rPr>
      </w:pPr>
      <w:r w:rsidRPr="00BE70FC">
        <w:rPr>
          <w:rFonts w:ascii="Calibri" w:hAnsi="Calibri"/>
          <w:color w:val="000000" w:themeColor="text1"/>
          <w:sz w:val="22"/>
          <w:szCs w:val="22"/>
        </w:rPr>
        <w:t>Annexe 7 : Charte environnementale de la plateforme</w:t>
      </w:r>
    </w:p>
    <w:p w14:paraId="2678449B" w14:textId="4325287F" w:rsidR="00913BB4" w:rsidRPr="00913BB4" w:rsidRDefault="00913BB4" w:rsidP="00913BB4">
      <w:pPr>
        <w:pStyle w:val="Paragraphedeliste"/>
        <w:numPr>
          <w:ilvl w:val="0"/>
          <w:numId w:val="10"/>
        </w:numPr>
        <w:jc w:val="both"/>
        <w:rPr>
          <w:rFonts w:ascii="Calibri" w:hAnsi="Calibri"/>
          <w:color w:val="000000" w:themeColor="text1"/>
          <w:sz w:val="24"/>
          <w:szCs w:val="24"/>
        </w:rPr>
      </w:pPr>
      <w:r w:rsidRPr="00BE70FC">
        <w:rPr>
          <w:rFonts w:ascii="Calibri" w:hAnsi="Calibri"/>
          <w:color w:val="000000" w:themeColor="text1"/>
          <w:sz w:val="22"/>
          <w:szCs w:val="22"/>
        </w:rPr>
        <w:t xml:space="preserve">Annexe </w:t>
      </w:r>
      <w:r>
        <w:rPr>
          <w:rFonts w:ascii="Calibri" w:hAnsi="Calibri"/>
          <w:color w:val="000000" w:themeColor="text1"/>
          <w:sz w:val="22"/>
          <w:szCs w:val="22"/>
        </w:rPr>
        <w:t>8</w:t>
      </w:r>
      <w:r w:rsidRPr="00BE70FC">
        <w:rPr>
          <w:rFonts w:ascii="Calibri" w:hAnsi="Calibri"/>
          <w:color w:val="000000" w:themeColor="text1"/>
          <w:sz w:val="22"/>
          <w:szCs w:val="22"/>
        </w:rPr>
        <w:t xml:space="preserve"> : </w:t>
      </w:r>
      <w:r>
        <w:rPr>
          <w:rFonts w:ascii="Calibri" w:hAnsi="Calibri"/>
          <w:color w:val="000000" w:themeColor="text1"/>
          <w:sz w:val="22"/>
          <w:szCs w:val="22"/>
        </w:rPr>
        <w:t>Fiche de collecte des données environnementales</w:t>
      </w:r>
    </w:p>
    <w:p w14:paraId="231F3D4D" w14:textId="77777777" w:rsidR="00BA6766" w:rsidRPr="00CA73A6" w:rsidRDefault="00BA6766" w:rsidP="00C916B8">
      <w:pPr>
        <w:jc w:val="both"/>
        <w:rPr>
          <w:rFonts w:ascii="Calibri" w:hAnsi="Calibri"/>
          <w:color w:val="0000FF"/>
          <w:sz w:val="24"/>
          <w:szCs w:val="24"/>
        </w:rPr>
      </w:pPr>
    </w:p>
    <w:p w14:paraId="007F67CD" w14:textId="77777777" w:rsidR="00CA73A6" w:rsidRPr="00CA73A6" w:rsidRDefault="00CA73A6" w:rsidP="00C916B8">
      <w:pPr>
        <w:jc w:val="both"/>
        <w:rPr>
          <w:rFonts w:ascii="Calibri" w:hAnsi="Calibri"/>
          <w:color w:val="0000FF"/>
          <w:sz w:val="24"/>
          <w:szCs w:val="24"/>
        </w:rPr>
      </w:pPr>
    </w:p>
    <w:p w14:paraId="32BDD91F" w14:textId="77777777" w:rsidR="00BD50E5" w:rsidRPr="00133232" w:rsidRDefault="001212FF" w:rsidP="00BE653C">
      <w:pPr>
        <w:pStyle w:val="ARTICLE"/>
      </w:pPr>
      <w:bookmarkStart w:id="185" w:name="_Toc72053854"/>
      <w:bookmarkStart w:id="186" w:name="_Toc216761003"/>
      <w:bookmarkStart w:id="187" w:name="_Toc221285861"/>
      <w:r w:rsidRPr="00133232">
        <w:t xml:space="preserve">ARTICLE </w:t>
      </w:r>
      <w:r w:rsidR="00F001B2">
        <w:t>4</w:t>
      </w:r>
      <w:r w:rsidR="00D9205F">
        <w:t>1</w:t>
      </w:r>
      <w:r w:rsidR="00DD37C1" w:rsidRPr="00133232">
        <w:t xml:space="preserve"> </w:t>
      </w:r>
      <w:r w:rsidR="00BD50E5" w:rsidRPr="00133232">
        <w:t>– ELECTION DE DOMICILE</w:t>
      </w:r>
      <w:bookmarkEnd w:id="185"/>
      <w:bookmarkEnd w:id="186"/>
      <w:bookmarkEnd w:id="187"/>
    </w:p>
    <w:p w14:paraId="383F5633" w14:textId="77777777" w:rsidR="00BD50E5" w:rsidRPr="00CA73A6" w:rsidRDefault="00BD50E5">
      <w:pPr>
        <w:jc w:val="both"/>
        <w:rPr>
          <w:rFonts w:ascii="Calibri" w:hAnsi="Calibri"/>
          <w:sz w:val="24"/>
          <w:szCs w:val="24"/>
        </w:rPr>
      </w:pPr>
    </w:p>
    <w:p w14:paraId="70DAC2FF" w14:textId="4A38F7FA" w:rsidR="00BD50E5" w:rsidRPr="007231BE" w:rsidRDefault="00BD50E5">
      <w:pPr>
        <w:pStyle w:val="Corpsdetexte3"/>
        <w:rPr>
          <w:rFonts w:ascii="Calibri" w:hAnsi="Calibri"/>
          <w:szCs w:val="22"/>
        </w:rPr>
      </w:pPr>
      <w:r w:rsidRPr="007231BE">
        <w:rPr>
          <w:rFonts w:ascii="Calibri" w:hAnsi="Calibri"/>
          <w:szCs w:val="22"/>
        </w:rPr>
        <w:t>Pour l’exécution de la pr</w:t>
      </w:r>
      <w:r w:rsidR="00307FE6">
        <w:rPr>
          <w:rFonts w:ascii="Calibri" w:hAnsi="Calibri"/>
          <w:szCs w:val="22"/>
        </w:rPr>
        <w:t xml:space="preserve">ésente convention, les </w:t>
      </w:r>
      <w:r w:rsidR="00A64757">
        <w:rPr>
          <w:rFonts w:ascii="Calibri" w:hAnsi="Calibri"/>
          <w:szCs w:val="22"/>
        </w:rPr>
        <w:t>P</w:t>
      </w:r>
      <w:r w:rsidR="00307FE6">
        <w:rPr>
          <w:rFonts w:ascii="Calibri" w:hAnsi="Calibri"/>
          <w:szCs w:val="22"/>
        </w:rPr>
        <w:t>arties f</w:t>
      </w:r>
      <w:r w:rsidRPr="007231BE">
        <w:rPr>
          <w:rFonts w:ascii="Calibri" w:hAnsi="Calibri"/>
          <w:szCs w:val="22"/>
        </w:rPr>
        <w:t>ont élection de domicile :</w:t>
      </w:r>
    </w:p>
    <w:p w14:paraId="13779857" w14:textId="77777777" w:rsidR="00BD50E5" w:rsidRPr="007231BE" w:rsidRDefault="00BD50E5">
      <w:pPr>
        <w:jc w:val="both"/>
        <w:rPr>
          <w:rFonts w:ascii="Calibri" w:hAnsi="Calibri"/>
          <w:sz w:val="8"/>
          <w:szCs w:val="8"/>
        </w:rPr>
      </w:pPr>
    </w:p>
    <w:p w14:paraId="6E1C0410" w14:textId="52B95A5C" w:rsidR="0014784E" w:rsidRPr="007231BE" w:rsidRDefault="00BD50E5" w:rsidP="00027522">
      <w:pPr>
        <w:jc w:val="both"/>
        <w:rPr>
          <w:rFonts w:ascii="Calibri" w:hAnsi="Calibri"/>
          <w:sz w:val="22"/>
          <w:szCs w:val="22"/>
        </w:rPr>
      </w:pPr>
      <w:r w:rsidRPr="007231BE">
        <w:rPr>
          <w:rFonts w:ascii="Calibri" w:hAnsi="Calibri"/>
          <w:sz w:val="22"/>
          <w:szCs w:val="22"/>
        </w:rPr>
        <w:t>• Pour</w:t>
      </w:r>
      <w:r w:rsidR="00027522" w:rsidRPr="007231BE">
        <w:rPr>
          <w:rFonts w:ascii="Calibri" w:hAnsi="Calibri"/>
          <w:sz w:val="22"/>
          <w:szCs w:val="22"/>
        </w:rPr>
        <w:t xml:space="preserve"> </w:t>
      </w:r>
      <w:r w:rsidR="00CE25C4">
        <w:rPr>
          <w:rFonts w:ascii="Calibri" w:hAnsi="Calibri"/>
          <w:sz w:val="22"/>
          <w:szCs w:val="22"/>
        </w:rPr>
        <w:t>AIR’PY</w:t>
      </w:r>
      <w:r w:rsidR="00027522" w:rsidRPr="007231BE">
        <w:rPr>
          <w:rFonts w:ascii="Calibri" w:hAnsi="Calibri"/>
          <w:sz w:val="22"/>
          <w:szCs w:val="22"/>
        </w:rPr>
        <w:t xml:space="preserve">, </w:t>
      </w:r>
      <w:r w:rsidR="00A64757">
        <w:rPr>
          <w:rFonts w:ascii="Calibri" w:hAnsi="Calibri"/>
          <w:sz w:val="22"/>
          <w:szCs w:val="22"/>
        </w:rPr>
        <w:t>Délégataire</w:t>
      </w:r>
      <w:r w:rsidR="00307FE6">
        <w:rPr>
          <w:rFonts w:ascii="Calibri" w:hAnsi="Calibri"/>
          <w:sz w:val="22"/>
          <w:szCs w:val="22"/>
        </w:rPr>
        <w:t xml:space="preserve">, </w:t>
      </w:r>
      <w:r w:rsidR="00027522" w:rsidRPr="007231BE">
        <w:rPr>
          <w:rFonts w:ascii="Calibri" w:hAnsi="Calibri"/>
          <w:sz w:val="22"/>
          <w:szCs w:val="22"/>
        </w:rPr>
        <w:t>à</w:t>
      </w:r>
      <w:r w:rsidR="0014784E" w:rsidRPr="007231BE">
        <w:rPr>
          <w:rFonts w:ascii="Calibri" w:hAnsi="Calibri"/>
          <w:sz w:val="22"/>
          <w:szCs w:val="22"/>
        </w:rPr>
        <w:t xml:space="preserve"> l’aéroport </w:t>
      </w:r>
      <w:r w:rsidR="00F44FC2">
        <w:rPr>
          <w:rFonts w:ascii="Calibri" w:hAnsi="Calibri"/>
          <w:sz w:val="22"/>
          <w:szCs w:val="22"/>
        </w:rPr>
        <w:t>Pau Pyrénées</w:t>
      </w:r>
      <w:r w:rsidR="0014784E" w:rsidRPr="007231BE">
        <w:rPr>
          <w:rFonts w:ascii="Calibri" w:hAnsi="Calibri"/>
          <w:sz w:val="22"/>
          <w:szCs w:val="22"/>
        </w:rPr>
        <w:t xml:space="preserve"> – 6</w:t>
      </w:r>
      <w:r w:rsidR="00315ECD">
        <w:rPr>
          <w:rFonts w:ascii="Calibri" w:hAnsi="Calibri"/>
          <w:sz w:val="22"/>
          <w:szCs w:val="22"/>
        </w:rPr>
        <w:t>4</w:t>
      </w:r>
      <w:r w:rsidR="00F44FC2">
        <w:rPr>
          <w:rFonts w:ascii="Calibri" w:hAnsi="Calibri"/>
          <w:sz w:val="22"/>
          <w:szCs w:val="22"/>
        </w:rPr>
        <w:t>23</w:t>
      </w:r>
      <w:r w:rsidR="0014784E" w:rsidRPr="007231BE">
        <w:rPr>
          <w:rFonts w:ascii="Calibri" w:hAnsi="Calibri"/>
          <w:sz w:val="22"/>
          <w:szCs w:val="22"/>
        </w:rPr>
        <w:t>0</w:t>
      </w:r>
      <w:r w:rsidR="00D55528">
        <w:rPr>
          <w:rFonts w:ascii="Calibri" w:hAnsi="Calibri"/>
          <w:sz w:val="22"/>
          <w:szCs w:val="22"/>
        </w:rPr>
        <w:t xml:space="preserve"> UZEIN</w:t>
      </w:r>
    </w:p>
    <w:p w14:paraId="43D4DE70" w14:textId="77777777" w:rsidR="00BD50E5" w:rsidRPr="007231BE" w:rsidRDefault="00BD50E5">
      <w:pPr>
        <w:jc w:val="both"/>
        <w:rPr>
          <w:rFonts w:ascii="Calibri" w:hAnsi="Calibri"/>
          <w:sz w:val="22"/>
          <w:szCs w:val="22"/>
        </w:rPr>
      </w:pPr>
    </w:p>
    <w:p w14:paraId="52CFE9AF" w14:textId="15452664" w:rsidR="00913BB4" w:rsidRDefault="00913BB4" w:rsidP="00913BB4">
      <w:pPr>
        <w:jc w:val="both"/>
        <w:rPr>
          <w:rFonts w:ascii="Calibri" w:hAnsi="Calibri"/>
          <w:sz w:val="22"/>
          <w:szCs w:val="22"/>
        </w:rPr>
      </w:pPr>
      <w:r w:rsidRPr="007231BE">
        <w:rPr>
          <w:rFonts w:ascii="Calibri" w:hAnsi="Calibri"/>
          <w:sz w:val="22"/>
          <w:szCs w:val="22"/>
        </w:rPr>
        <w:t xml:space="preserve">• Pour le </w:t>
      </w:r>
      <w:r>
        <w:rPr>
          <w:rFonts w:ascii="Calibri" w:hAnsi="Calibri"/>
          <w:sz w:val="22"/>
          <w:szCs w:val="22"/>
        </w:rPr>
        <w:t>SMAPP</w:t>
      </w:r>
      <w:r w:rsidRPr="007231BE">
        <w:rPr>
          <w:rFonts w:ascii="Calibri" w:hAnsi="Calibri"/>
          <w:sz w:val="22"/>
          <w:szCs w:val="22"/>
        </w:rPr>
        <w:t>, </w:t>
      </w:r>
      <w:r>
        <w:rPr>
          <w:rFonts w:ascii="Calibri" w:hAnsi="Calibri"/>
          <w:sz w:val="22"/>
          <w:szCs w:val="22"/>
        </w:rPr>
        <w:t xml:space="preserve">Délégant, </w:t>
      </w:r>
      <w:r w:rsidRPr="007231BE">
        <w:rPr>
          <w:rFonts w:ascii="Calibri" w:hAnsi="Calibri"/>
          <w:sz w:val="22"/>
          <w:szCs w:val="22"/>
        </w:rPr>
        <w:t xml:space="preserve">à l’aéroport </w:t>
      </w:r>
      <w:r>
        <w:rPr>
          <w:rFonts w:ascii="Calibri" w:hAnsi="Calibri"/>
          <w:sz w:val="22"/>
          <w:szCs w:val="22"/>
        </w:rPr>
        <w:t>Pau Pyrénées</w:t>
      </w:r>
      <w:r w:rsidRPr="007231BE">
        <w:rPr>
          <w:rFonts w:ascii="Calibri" w:hAnsi="Calibri"/>
          <w:sz w:val="22"/>
          <w:szCs w:val="22"/>
        </w:rPr>
        <w:t xml:space="preserve"> – 6</w:t>
      </w:r>
      <w:r>
        <w:rPr>
          <w:rFonts w:ascii="Calibri" w:hAnsi="Calibri"/>
          <w:sz w:val="22"/>
          <w:szCs w:val="22"/>
        </w:rPr>
        <w:t>423</w:t>
      </w:r>
      <w:r w:rsidRPr="007231BE">
        <w:rPr>
          <w:rFonts w:ascii="Calibri" w:hAnsi="Calibri"/>
          <w:sz w:val="22"/>
          <w:szCs w:val="22"/>
        </w:rPr>
        <w:t>0</w:t>
      </w:r>
      <w:r>
        <w:rPr>
          <w:rFonts w:ascii="Calibri" w:hAnsi="Calibri"/>
          <w:sz w:val="22"/>
          <w:szCs w:val="22"/>
        </w:rPr>
        <w:t xml:space="preserve"> UZEIN</w:t>
      </w:r>
    </w:p>
    <w:p w14:paraId="26419A36" w14:textId="77777777" w:rsidR="00913BB4" w:rsidRDefault="00913BB4" w:rsidP="00913BB4">
      <w:pPr>
        <w:jc w:val="both"/>
        <w:rPr>
          <w:rFonts w:ascii="Calibri" w:hAnsi="Calibri"/>
          <w:sz w:val="22"/>
          <w:szCs w:val="22"/>
        </w:rPr>
      </w:pPr>
    </w:p>
    <w:p w14:paraId="6ECFDD3A" w14:textId="77777777" w:rsidR="00913BB4" w:rsidRDefault="00913BB4" w:rsidP="00913BB4">
      <w:pPr>
        <w:jc w:val="both"/>
        <w:rPr>
          <w:rFonts w:ascii="Calibri" w:hAnsi="Calibri"/>
          <w:sz w:val="22"/>
          <w:szCs w:val="22"/>
        </w:rPr>
      </w:pPr>
      <w:r w:rsidRPr="007231BE">
        <w:rPr>
          <w:rFonts w:ascii="Calibri" w:hAnsi="Calibri"/>
          <w:sz w:val="22"/>
          <w:szCs w:val="22"/>
        </w:rPr>
        <w:t xml:space="preserve">• Pour le </w:t>
      </w:r>
      <w:r>
        <w:rPr>
          <w:rFonts w:ascii="Calibri" w:hAnsi="Calibri"/>
          <w:sz w:val="22"/>
          <w:szCs w:val="22"/>
        </w:rPr>
        <w:t>Titulaire</w:t>
      </w:r>
      <w:r w:rsidRPr="007231BE">
        <w:rPr>
          <w:rFonts w:ascii="Calibri" w:hAnsi="Calibri"/>
          <w:sz w:val="22"/>
          <w:szCs w:val="22"/>
        </w:rPr>
        <w:t>, </w:t>
      </w:r>
      <w:r>
        <w:rPr>
          <w:rFonts w:ascii="Calibri" w:hAnsi="Calibri"/>
          <w:sz w:val="22"/>
          <w:szCs w:val="22"/>
        </w:rPr>
        <w:t xml:space="preserve">en son siège social </w:t>
      </w:r>
    </w:p>
    <w:p w14:paraId="6424D54E" w14:textId="77777777" w:rsidR="00F2556D" w:rsidRDefault="00F2556D">
      <w:pPr>
        <w:jc w:val="both"/>
        <w:rPr>
          <w:rFonts w:ascii="Calibri" w:hAnsi="Calibri"/>
          <w:sz w:val="24"/>
          <w:szCs w:val="24"/>
        </w:rPr>
      </w:pPr>
    </w:p>
    <w:p w14:paraId="690FD4EC" w14:textId="77777777" w:rsidR="00406393" w:rsidRDefault="00406393" w:rsidP="00FB0CDE">
      <w:pPr>
        <w:rPr>
          <w:rFonts w:ascii="Calibri" w:hAnsi="Calibri"/>
          <w:sz w:val="22"/>
          <w:szCs w:val="22"/>
        </w:rPr>
      </w:pPr>
    </w:p>
    <w:p w14:paraId="1F686190" w14:textId="77777777" w:rsidR="00747075" w:rsidRDefault="00747075" w:rsidP="00FB0CDE">
      <w:pPr>
        <w:rPr>
          <w:rFonts w:ascii="Calibri" w:hAnsi="Calibri"/>
          <w:sz w:val="22"/>
          <w:szCs w:val="22"/>
        </w:rPr>
      </w:pPr>
    </w:p>
    <w:p w14:paraId="0273A683" w14:textId="41E5686F" w:rsidR="00BD50E5" w:rsidRPr="007231BE" w:rsidRDefault="00027522" w:rsidP="00FB0CDE">
      <w:pPr>
        <w:rPr>
          <w:rFonts w:ascii="Calibri" w:hAnsi="Calibri"/>
          <w:sz w:val="22"/>
          <w:szCs w:val="22"/>
        </w:rPr>
      </w:pPr>
      <w:r w:rsidRPr="007231BE">
        <w:rPr>
          <w:rFonts w:ascii="Calibri" w:hAnsi="Calibri"/>
          <w:sz w:val="22"/>
          <w:szCs w:val="22"/>
        </w:rPr>
        <w:t xml:space="preserve">Fait à </w:t>
      </w:r>
      <w:r w:rsidR="00F44FC2">
        <w:rPr>
          <w:rFonts w:ascii="Calibri" w:hAnsi="Calibri"/>
          <w:sz w:val="22"/>
          <w:szCs w:val="22"/>
        </w:rPr>
        <w:t>Pau</w:t>
      </w:r>
      <w:r w:rsidR="00383ABF" w:rsidRPr="007231BE">
        <w:rPr>
          <w:rFonts w:ascii="Calibri" w:hAnsi="Calibri"/>
          <w:sz w:val="22"/>
          <w:szCs w:val="22"/>
        </w:rPr>
        <w:t>, le</w:t>
      </w:r>
      <w:r w:rsidR="00AC0DFF">
        <w:rPr>
          <w:rFonts w:ascii="Calibri" w:hAnsi="Calibri"/>
          <w:sz w:val="22"/>
          <w:szCs w:val="22"/>
        </w:rPr>
        <w:t xml:space="preserve"> </w:t>
      </w:r>
    </w:p>
    <w:p w14:paraId="29C790DC" w14:textId="2773636E" w:rsidR="00F2556D" w:rsidRDefault="008E303E" w:rsidP="005034B4">
      <w:pPr>
        <w:tabs>
          <w:tab w:val="left" w:pos="5245"/>
        </w:tabs>
        <w:jc w:val="both"/>
        <w:rPr>
          <w:rFonts w:ascii="Calibri" w:hAnsi="Calibri"/>
          <w:sz w:val="22"/>
          <w:szCs w:val="22"/>
        </w:rPr>
      </w:pPr>
      <w:r w:rsidRPr="007231BE">
        <w:rPr>
          <w:rFonts w:ascii="Calibri" w:hAnsi="Calibri"/>
          <w:sz w:val="22"/>
          <w:szCs w:val="22"/>
        </w:rPr>
        <w:t xml:space="preserve">En </w:t>
      </w:r>
      <w:r w:rsidR="00A64757">
        <w:rPr>
          <w:rFonts w:ascii="Calibri" w:hAnsi="Calibri"/>
          <w:sz w:val="22"/>
          <w:szCs w:val="22"/>
        </w:rPr>
        <w:t>deux</w:t>
      </w:r>
      <w:r w:rsidR="00BD50E5" w:rsidRPr="007231BE">
        <w:rPr>
          <w:rFonts w:ascii="Calibri" w:hAnsi="Calibri"/>
          <w:sz w:val="22"/>
          <w:szCs w:val="22"/>
        </w:rPr>
        <w:t xml:space="preserve"> exemplaire</w:t>
      </w:r>
      <w:r w:rsidR="00A64757">
        <w:rPr>
          <w:rFonts w:ascii="Calibri" w:hAnsi="Calibri"/>
          <w:sz w:val="22"/>
          <w:szCs w:val="22"/>
        </w:rPr>
        <w:t>s</w:t>
      </w:r>
      <w:r w:rsidR="00342A92" w:rsidRPr="007231BE">
        <w:rPr>
          <w:rFonts w:ascii="Calibri" w:hAnsi="Calibri"/>
          <w:sz w:val="22"/>
          <w:szCs w:val="22"/>
        </w:rPr>
        <w:t xml:space="preserve"> origina</w:t>
      </w:r>
      <w:r w:rsidR="00A64757">
        <w:rPr>
          <w:rFonts w:ascii="Calibri" w:hAnsi="Calibri"/>
          <w:sz w:val="22"/>
          <w:szCs w:val="22"/>
        </w:rPr>
        <w:t>ux</w:t>
      </w:r>
      <w:r w:rsidR="00342A92" w:rsidRPr="007231BE">
        <w:rPr>
          <w:rFonts w:ascii="Calibri" w:hAnsi="Calibri"/>
          <w:sz w:val="22"/>
          <w:szCs w:val="22"/>
        </w:rPr>
        <w:t>, dûment paraphé</w:t>
      </w:r>
      <w:r w:rsidR="00A64757">
        <w:rPr>
          <w:rFonts w:ascii="Calibri" w:hAnsi="Calibri"/>
          <w:sz w:val="22"/>
          <w:szCs w:val="22"/>
        </w:rPr>
        <w:t>s</w:t>
      </w:r>
      <w:r w:rsidR="00342A92" w:rsidRPr="007231BE">
        <w:rPr>
          <w:rFonts w:ascii="Calibri" w:hAnsi="Calibri"/>
          <w:sz w:val="22"/>
          <w:szCs w:val="22"/>
        </w:rPr>
        <w:t xml:space="preserve"> et signé</w:t>
      </w:r>
      <w:r w:rsidR="00A64757">
        <w:rPr>
          <w:rFonts w:ascii="Calibri" w:hAnsi="Calibri"/>
          <w:sz w:val="22"/>
          <w:szCs w:val="22"/>
        </w:rPr>
        <w:t>s</w:t>
      </w:r>
    </w:p>
    <w:p w14:paraId="680D1446" w14:textId="77777777" w:rsidR="004871C0" w:rsidRDefault="004871C0" w:rsidP="005034B4">
      <w:pPr>
        <w:tabs>
          <w:tab w:val="left" w:pos="5245"/>
        </w:tabs>
        <w:jc w:val="both"/>
        <w:rPr>
          <w:rFonts w:ascii="Calibri" w:hAnsi="Calibri"/>
          <w:sz w:val="22"/>
          <w:szCs w:val="22"/>
        </w:rPr>
      </w:pPr>
    </w:p>
    <w:tbl>
      <w:tblPr>
        <w:tblW w:w="5000" w:type="pct"/>
        <w:tblCellMar>
          <w:left w:w="70" w:type="dxa"/>
          <w:right w:w="70" w:type="dxa"/>
        </w:tblCellMar>
        <w:tblLook w:val="04A0" w:firstRow="1" w:lastRow="0" w:firstColumn="1" w:lastColumn="0" w:noHBand="0" w:noVBand="1"/>
      </w:tblPr>
      <w:tblGrid>
        <w:gridCol w:w="3085"/>
        <w:gridCol w:w="2794"/>
        <w:gridCol w:w="2852"/>
      </w:tblGrid>
      <w:tr w:rsidR="00913BB4" w:rsidRPr="00E35115" w14:paraId="15BEB50E" w14:textId="77777777" w:rsidTr="002E646E">
        <w:trPr>
          <w:trHeight w:val="1740"/>
        </w:trPr>
        <w:tc>
          <w:tcPr>
            <w:tcW w:w="1767" w:type="pct"/>
            <w:tcBorders>
              <w:top w:val="nil"/>
              <w:left w:val="nil"/>
              <w:bottom w:val="nil"/>
              <w:right w:val="nil"/>
            </w:tcBorders>
            <w:hideMark/>
          </w:tcPr>
          <w:p w14:paraId="751CD42D" w14:textId="77777777" w:rsidR="00913BB4" w:rsidRPr="000C7E6C" w:rsidRDefault="00913BB4" w:rsidP="002E646E">
            <w:pPr>
              <w:rPr>
                <w:rFonts w:ascii="Calibri" w:hAnsi="Calibri" w:cs="Calibri"/>
                <w:color w:val="000000"/>
                <w:sz w:val="22"/>
                <w:szCs w:val="22"/>
              </w:rPr>
            </w:pPr>
            <w:r w:rsidRPr="000C7E6C">
              <w:rPr>
                <w:rFonts w:ascii="Calibri" w:hAnsi="Calibri" w:cs="Calibri"/>
                <w:color w:val="000000"/>
                <w:sz w:val="22"/>
                <w:szCs w:val="22"/>
              </w:rPr>
              <w:t>Pour le SMAPP</w:t>
            </w:r>
            <w:r w:rsidRPr="000C7E6C">
              <w:rPr>
                <w:rFonts w:ascii="Calibri" w:hAnsi="Calibri" w:cs="Calibri"/>
                <w:color w:val="000000"/>
                <w:sz w:val="22"/>
                <w:szCs w:val="22"/>
              </w:rPr>
              <w:br/>
              <w:t>Le Président</w:t>
            </w:r>
            <w:r w:rsidRPr="000C7E6C">
              <w:rPr>
                <w:rFonts w:ascii="Calibri" w:hAnsi="Calibri" w:cs="Calibri"/>
                <w:color w:val="000000"/>
                <w:sz w:val="22"/>
                <w:szCs w:val="22"/>
              </w:rPr>
              <w:br/>
              <w:t>Nicolas PATRIARCHE</w:t>
            </w:r>
          </w:p>
        </w:tc>
        <w:tc>
          <w:tcPr>
            <w:tcW w:w="1600" w:type="pct"/>
            <w:tcBorders>
              <w:top w:val="nil"/>
              <w:left w:val="nil"/>
              <w:bottom w:val="nil"/>
              <w:right w:val="nil"/>
            </w:tcBorders>
            <w:hideMark/>
          </w:tcPr>
          <w:p w14:paraId="6E04A58D" w14:textId="77777777" w:rsidR="00913BB4" w:rsidRPr="000C7E6C" w:rsidRDefault="00913BB4" w:rsidP="002E646E">
            <w:pPr>
              <w:rPr>
                <w:rFonts w:ascii="Calibri" w:hAnsi="Calibri" w:cs="Calibri"/>
                <w:color w:val="000000"/>
                <w:sz w:val="22"/>
                <w:szCs w:val="22"/>
              </w:rPr>
            </w:pPr>
            <w:r w:rsidRPr="000C7E6C">
              <w:rPr>
                <w:rFonts w:ascii="Calibri" w:hAnsi="Calibri" w:cs="Calibri"/>
                <w:color w:val="000000"/>
                <w:sz w:val="22"/>
                <w:szCs w:val="22"/>
              </w:rPr>
              <w:t>Pour Air'py</w:t>
            </w:r>
            <w:r w:rsidRPr="000C7E6C">
              <w:rPr>
                <w:rFonts w:ascii="Calibri" w:hAnsi="Calibri" w:cs="Calibri"/>
                <w:color w:val="000000"/>
                <w:sz w:val="22"/>
                <w:szCs w:val="22"/>
              </w:rPr>
              <w:br/>
              <w:t>Le Président</w:t>
            </w:r>
            <w:r w:rsidRPr="000C7E6C">
              <w:rPr>
                <w:rFonts w:ascii="Calibri" w:hAnsi="Calibri" w:cs="Calibri"/>
                <w:color w:val="000000"/>
                <w:sz w:val="22"/>
                <w:szCs w:val="22"/>
              </w:rPr>
              <w:br/>
              <w:t>Didier LAPORTE</w:t>
            </w:r>
          </w:p>
        </w:tc>
        <w:tc>
          <w:tcPr>
            <w:tcW w:w="1633" w:type="pct"/>
            <w:tcBorders>
              <w:top w:val="nil"/>
              <w:left w:val="nil"/>
              <w:bottom w:val="nil"/>
              <w:right w:val="nil"/>
            </w:tcBorders>
            <w:hideMark/>
          </w:tcPr>
          <w:p w14:paraId="434FFEF2" w14:textId="4554D528" w:rsidR="00913BB4" w:rsidRDefault="00913BB4" w:rsidP="002E646E">
            <w:pPr>
              <w:rPr>
                <w:rFonts w:ascii="Calibri" w:hAnsi="Calibri" w:cs="Calibri"/>
                <w:color w:val="000000"/>
                <w:sz w:val="22"/>
                <w:szCs w:val="22"/>
              </w:rPr>
            </w:pPr>
            <w:r w:rsidRPr="0092524F">
              <w:rPr>
                <w:rFonts w:ascii="Calibri" w:hAnsi="Calibri" w:cs="Calibri"/>
                <w:color w:val="000000"/>
                <w:sz w:val="22"/>
                <w:szCs w:val="22"/>
              </w:rPr>
              <w:t xml:space="preserve">Pour </w:t>
            </w:r>
            <w:r w:rsidRPr="0081540D">
              <w:rPr>
                <w:rFonts w:ascii="Calibri" w:hAnsi="Calibri" w:cs="Calibri"/>
                <w:color w:val="000000"/>
                <w:sz w:val="22"/>
                <w:szCs w:val="22"/>
                <w:highlight w:val="yellow"/>
              </w:rPr>
              <w:t>XXXXX</w:t>
            </w:r>
          </w:p>
          <w:p w14:paraId="6EF452F7" w14:textId="3C010A0E" w:rsidR="00913BB4" w:rsidRDefault="00913BB4" w:rsidP="002E646E">
            <w:pPr>
              <w:rPr>
                <w:rFonts w:ascii="Calibri" w:hAnsi="Calibri" w:cs="Calibri"/>
                <w:color w:val="000000"/>
                <w:sz w:val="22"/>
                <w:szCs w:val="22"/>
              </w:rPr>
            </w:pPr>
            <w:r w:rsidRPr="0081540D">
              <w:rPr>
                <w:rFonts w:ascii="Calibri" w:hAnsi="Calibri" w:cs="Calibri"/>
                <w:color w:val="000000"/>
                <w:sz w:val="22"/>
                <w:szCs w:val="22"/>
                <w:highlight w:val="yellow"/>
              </w:rPr>
              <w:t>XXXXX</w:t>
            </w:r>
          </w:p>
          <w:p w14:paraId="2E1FD1C1" w14:textId="3A814514" w:rsidR="00913BB4" w:rsidRPr="00E35115" w:rsidRDefault="00913BB4" w:rsidP="002E646E">
            <w:pPr>
              <w:rPr>
                <w:rFonts w:ascii="Calibri" w:hAnsi="Calibri" w:cs="Calibri"/>
                <w:color w:val="000000"/>
                <w:sz w:val="22"/>
                <w:szCs w:val="22"/>
              </w:rPr>
            </w:pPr>
            <w:r w:rsidRPr="0081540D">
              <w:rPr>
                <w:rFonts w:ascii="Calibri" w:hAnsi="Calibri" w:cs="Calibri"/>
                <w:color w:val="000000"/>
                <w:sz w:val="22"/>
                <w:szCs w:val="22"/>
                <w:highlight w:val="yellow"/>
              </w:rPr>
              <w:t>XXXXX</w:t>
            </w:r>
          </w:p>
        </w:tc>
      </w:tr>
    </w:tbl>
    <w:p w14:paraId="58CFB5CB" w14:textId="77777777" w:rsidR="00747075" w:rsidRDefault="00747075" w:rsidP="005034B4">
      <w:pPr>
        <w:tabs>
          <w:tab w:val="left" w:pos="5245"/>
        </w:tabs>
        <w:jc w:val="both"/>
        <w:rPr>
          <w:rFonts w:ascii="Calibri" w:hAnsi="Calibri"/>
          <w:sz w:val="22"/>
          <w:szCs w:val="22"/>
        </w:rPr>
      </w:pPr>
    </w:p>
    <w:sectPr w:rsidR="00747075" w:rsidSect="002173E1">
      <w:headerReference w:type="even" r:id="rId8"/>
      <w:headerReference w:type="default" r:id="rId9"/>
      <w:footerReference w:type="even" r:id="rId10"/>
      <w:footerReference w:type="default" r:id="rId11"/>
      <w:headerReference w:type="first" r:id="rId12"/>
      <w:footerReference w:type="first" r:id="rId13"/>
      <w:type w:val="continuous"/>
      <w:pgSz w:w="11907" w:h="16840"/>
      <w:pgMar w:top="1440" w:right="1588" w:bottom="1134" w:left="1588" w:header="482"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74821" w14:textId="77777777" w:rsidR="00A363D3" w:rsidRDefault="00A363D3">
      <w:r>
        <w:separator/>
      </w:r>
    </w:p>
  </w:endnote>
  <w:endnote w:type="continuationSeparator" w:id="0">
    <w:p w14:paraId="5E428499" w14:textId="77777777" w:rsidR="00A363D3" w:rsidRDefault="00A3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F1045" w14:textId="77777777" w:rsidR="0066624F" w:rsidRDefault="0066624F" w:rsidP="008D4537">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64D01582" w14:textId="77777777" w:rsidR="0066624F" w:rsidRDefault="0066624F" w:rsidP="0013041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4A7E4" w14:textId="25CA033F" w:rsidR="0066624F" w:rsidRPr="0006415B" w:rsidRDefault="0006415B" w:rsidP="00993865">
    <w:pPr>
      <w:pStyle w:val="Pieddepage"/>
      <w:tabs>
        <w:tab w:val="left" w:pos="8222"/>
      </w:tabs>
      <w:ind w:right="360"/>
      <w:rPr>
        <w:rFonts w:ascii="Tahoma" w:hAnsi="Tahoma" w:cs="Tahoma"/>
        <w:sz w:val="18"/>
      </w:rPr>
    </w:pPr>
    <w:r w:rsidRPr="0006415B">
      <w:rPr>
        <w:rFonts w:ascii="Tahoma" w:hAnsi="Tahoma" w:cs="Tahoma"/>
        <w:sz w:val="18"/>
      </w:rPr>
      <w:t>Mai 2026</w:t>
    </w:r>
    <w:r w:rsidRPr="0006415B">
      <w:rPr>
        <w:rFonts w:ascii="Tahoma" w:hAnsi="Tahoma" w:cs="Tahoma"/>
        <w:sz w:val="18"/>
        <w:lang w:val="en-GB"/>
      </w:rPr>
      <w:ptab w:relativeTo="margin" w:alignment="center" w:leader="none"/>
    </w:r>
    <w:r w:rsidRPr="0006415B">
      <w:rPr>
        <w:rFonts w:ascii="Tahoma" w:hAnsi="Tahoma" w:cs="Tahoma"/>
        <w:sz w:val="18"/>
      </w:rPr>
      <w:t>SEA AIR’PY / TITULAIRE</w:t>
    </w:r>
    <w:r w:rsidRPr="0006415B">
      <w:rPr>
        <w:rFonts w:ascii="Tahoma" w:hAnsi="Tahoma" w:cs="Tahoma"/>
        <w:sz w:val="18"/>
        <w:lang w:val="en-GB"/>
      </w:rPr>
      <w:ptab w:relativeTo="margin" w:alignment="right" w:leader="none"/>
    </w:r>
    <w:r>
      <w:rPr>
        <w:rFonts w:ascii="Tahoma" w:hAnsi="Tahoma" w:cs="Tahoma"/>
        <w:sz w:val="18"/>
      </w:rPr>
      <w:t xml:space="preserve">p. </w:t>
    </w:r>
    <w:r w:rsidRPr="0006415B">
      <w:rPr>
        <w:rFonts w:ascii="Tahoma" w:hAnsi="Tahoma" w:cs="Tahoma"/>
        <w:b/>
        <w:bCs/>
        <w:sz w:val="18"/>
        <w:lang w:val="en-GB"/>
      </w:rPr>
      <w:fldChar w:fldCharType="begin"/>
    </w:r>
    <w:r w:rsidRPr="0006415B">
      <w:rPr>
        <w:rFonts w:ascii="Tahoma" w:hAnsi="Tahoma" w:cs="Tahoma"/>
        <w:b/>
        <w:bCs/>
        <w:sz w:val="18"/>
      </w:rPr>
      <w:instrText>PAGE  \* Arabic  \* MERGEFORMAT</w:instrText>
    </w:r>
    <w:r w:rsidRPr="0006415B">
      <w:rPr>
        <w:rFonts w:ascii="Tahoma" w:hAnsi="Tahoma" w:cs="Tahoma"/>
        <w:b/>
        <w:bCs/>
        <w:sz w:val="18"/>
        <w:lang w:val="en-GB"/>
      </w:rPr>
      <w:fldChar w:fldCharType="separate"/>
    </w:r>
    <w:r w:rsidRPr="0006415B">
      <w:rPr>
        <w:rFonts w:ascii="Tahoma" w:hAnsi="Tahoma" w:cs="Tahoma"/>
        <w:b/>
        <w:bCs/>
        <w:sz w:val="18"/>
      </w:rPr>
      <w:t>1</w:t>
    </w:r>
    <w:r w:rsidRPr="0006415B">
      <w:rPr>
        <w:rFonts w:ascii="Tahoma" w:hAnsi="Tahoma" w:cs="Tahoma"/>
        <w:b/>
        <w:bCs/>
        <w:sz w:val="18"/>
        <w:lang w:val="en-GB"/>
      </w:rPr>
      <w:fldChar w:fldCharType="end"/>
    </w:r>
    <w:r w:rsidRPr="0006415B">
      <w:rPr>
        <w:rFonts w:ascii="Tahoma" w:hAnsi="Tahoma" w:cs="Tahoma"/>
        <w:sz w:val="18"/>
      </w:rPr>
      <w:t xml:space="preserve"> </w:t>
    </w:r>
    <w:r>
      <w:rPr>
        <w:rFonts w:ascii="Tahoma" w:hAnsi="Tahoma" w:cs="Tahoma"/>
        <w:sz w:val="18"/>
      </w:rPr>
      <w:t>/</w:t>
    </w:r>
    <w:r w:rsidRPr="0006415B">
      <w:rPr>
        <w:rFonts w:ascii="Tahoma" w:hAnsi="Tahoma" w:cs="Tahoma"/>
        <w:sz w:val="18"/>
      </w:rPr>
      <w:t xml:space="preserve"> </w:t>
    </w:r>
    <w:r w:rsidRPr="0006415B">
      <w:rPr>
        <w:rFonts w:ascii="Tahoma" w:hAnsi="Tahoma" w:cs="Tahoma"/>
        <w:b/>
        <w:bCs/>
        <w:sz w:val="18"/>
        <w:lang w:val="en-GB"/>
      </w:rPr>
      <w:fldChar w:fldCharType="begin"/>
    </w:r>
    <w:r w:rsidRPr="0006415B">
      <w:rPr>
        <w:rFonts w:ascii="Tahoma" w:hAnsi="Tahoma" w:cs="Tahoma"/>
        <w:b/>
        <w:bCs/>
        <w:sz w:val="18"/>
      </w:rPr>
      <w:instrText>NUMPAGES  \* Arabic  \* MERGEFORMAT</w:instrText>
    </w:r>
    <w:r w:rsidRPr="0006415B">
      <w:rPr>
        <w:rFonts w:ascii="Tahoma" w:hAnsi="Tahoma" w:cs="Tahoma"/>
        <w:b/>
        <w:bCs/>
        <w:sz w:val="18"/>
        <w:lang w:val="en-GB"/>
      </w:rPr>
      <w:fldChar w:fldCharType="separate"/>
    </w:r>
    <w:r w:rsidRPr="0006415B">
      <w:rPr>
        <w:rFonts w:ascii="Tahoma" w:hAnsi="Tahoma" w:cs="Tahoma"/>
        <w:b/>
        <w:bCs/>
        <w:sz w:val="18"/>
      </w:rPr>
      <w:t>2</w:t>
    </w:r>
    <w:r w:rsidRPr="0006415B">
      <w:rPr>
        <w:rFonts w:ascii="Tahoma" w:hAnsi="Tahoma" w:cs="Tahoma"/>
        <w:b/>
        <w:bCs/>
        <w:sz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EA48E" w14:textId="77777777" w:rsidR="002141B3" w:rsidRDefault="002141B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01153" w14:textId="77777777" w:rsidR="00A363D3" w:rsidRDefault="00A363D3">
      <w:r>
        <w:separator/>
      </w:r>
    </w:p>
  </w:footnote>
  <w:footnote w:type="continuationSeparator" w:id="0">
    <w:p w14:paraId="605C47E9" w14:textId="77777777" w:rsidR="00A363D3" w:rsidRDefault="00A36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70A6" w14:textId="4A68166E" w:rsidR="0066624F" w:rsidRDefault="00487824">
    <w:pPr>
      <w:pStyle w:val="En-tte"/>
      <w:framePr w:wrap="around" w:vAnchor="text" w:hAnchor="margin" w:xAlign="right" w:y="1"/>
      <w:rPr>
        <w:rStyle w:val="Numrodepage"/>
      </w:rPr>
    </w:pPr>
    <w:r>
      <w:rPr>
        <w:noProof/>
      </w:rPr>
      <w:pict w14:anchorId="4F38A0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80204" o:spid="_x0000_s1026" type="#_x0000_t136" style="position:absolute;margin-left:0;margin-top:0;width:461.6pt;height:153.85pt;rotation:315;z-index:-251655168;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r w:rsidR="0066624F">
      <w:rPr>
        <w:rStyle w:val="Numrodepage"/>
      </w:rPr>
      <w:fldChar w:fldCharType="begin"/>
    </w:r>
    <w:r w:rsidR="0066624F">
      <w:rPr>
        <w:rStyle w:val="Numrodepage"/>
      </w:rPr>
      <w:instrText xml:space="preserve">PAGE  </w:instrText>
    </w:r>
    <w:r w:rsidR="0066624F">
      <w:rPr>
        <w:rStyle w:val="Numrodepage"/>
      </w:rPr>
      <w:fldChar w:fldCharType="end"/>
    </w:r>
  </w:p>
  <w:p w14:paraId="42FD39E4" w14:textId="77777777" w:rsidR="0066624F" w:rsidRDefault="0066624F">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2D357" w14:textId="40AB4093" w:rsidR="0066624F" w:rsidRDefault="00487824">
    <w:pPr>
      <w:pStyle w:val="En-tte"/>
      <w:framePr w:wrap="around" w:vAnchor="text" w:hAnchor="margin" w:xAlign="right" w:y="1"/>
    </w:pPr>
    <w:r>
      <w:rPr>
        <w:noProof/>
      </w:rPr>
      <w:pict w14:anchorId="6ACFCA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80205" o:spid="_x0000_s1027" type="#_x0000_t136" style="position:absolute;margin-left:0;margin-top:0;width:461.6pt;height:153.85pt;rotation:315;z-index:-251653120;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6F5E7" w14:textId="35CDC13C" w:rsidR="002141B3" w:rsidRDefault="00487824">
    <w:pPr>
      <w:pStyle w:val="En-tte"/>
    </w:pPr>
    <w:r>
      <w:rPr>
        <w:noProof/>
      </w:rPr>
      <w:pict w14:anchorId="0FE095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80203" o:spid="_x0000_s1025" type="#_x0000_t136" style="position:absolute;margin-left:0;margin-top:0;width:461.6pt;height:153.85pt;rotation:315;z-index:-25165721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D763BD"/>
    <w:multiLevelType w:val="hybridMultilevel"/>
    <w:tmpl w:val="076C0264"/>
    <w:lvl w:ilvl="0" w:tplc="DCD8E388">
      <w:numFmt w:val="bullet"/>
      <w:lvlText w:val="-"/>
      <w:lvlJc w:val="left"/>
      <w:pPr>
        <w:tabs>
          <w:tab w:val="num" w:pos="360"/>
        </w:tabs>
        <w:ind w:left="36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8B530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9884D66"/>
    <w:multiLevelType w:val="hybridMultilevel"/>
    <w:tmpl w:val="2C808124"/>
    <w:lvl w:ilvl="0" w:tplc="DF0A203A">
      <w:start w:val="2"/>
      <w:numFmt w:val="bullet"/>
      <w:lvlText w:val="-"/>
      <w:lvlJc w:val="left"/>
      <w:pPr>
        <w:tabs>
          <w:tab w:val="num" w:pos="720"/>
        </w:tabs>
        <w:ind w:left="720" w:hanging="360"/>
      </w:pPr>
      <w:rPr>
        <w:rFonts w:ascii="Times New Roman" w:eastAsia="Times New Roman" w:hAnsi="Times New Roman" w:hint="default"/>
        <w:b/>
        <w:u w:val="no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47595"/>
    <w:multiLevelType w:val="hybridMultilevel"/>
    <w:tmpl w:val="3DFC371A"/>
    <w:lvl w:ilvl="0" w:tplc="DF0A203A">
      <w:start w:val="2"/>
      <w:numFmt w:val="bullet"/>
      <w:lvlText w:val="-"/>
      <w:lvlJc w:val="left"/>
      <w:pPr>
        <w:tabs>
          <w:tab w:val="num" w:pos="1571"/>
        </w:tabs>
        <w:ind w:left="1571" w:hanging="360"/>
      </w:pPr>
      <w:rPr>
        <w:rFonts w:ascii="Times New Roman" w:eastAsia="Times New Roman" w:hAnsi="Times New Roman" w:hint="default"/>
        <w:b/>
        <w:u w:val="none"/>
      </w:rPr>
    </w:lvl>
    <w:lvl w:ilvl="1" w:tplc="040C0003" w:tentative="1">
      <w:start w:val="1"/>
      <w:numFmt w:val="bullet"/>
      <w:lvlText w:val="o"/>
      <w:lvlJc w:val="left"/>
      <w:pPr>
        <w:tabs>
          <w:tab w:val="num" w:pos="2291"/>
        </w:tabs>
        <w:ind w:left="2291" w:hanging="360"/>
      </w:pPr>
      <w:rPr>
        <w:rFonts w:ascii="Courier New" w:hAnsi="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0C780B94"/>
    <w:multiLevelType w:val="hybridMultilevel"/>
    <w:tmpl w:val="D05CE61A"/>
    <w:lvl w:ilvl="0" w:tplc="DF0A203A">
      <w:start w:val="2"/>
      <w:numFmt w:val="bullet"/>
      <w:lvlText w:val="-"/>
      <w:lvlJc w:val="left"/>
      <w:pPr>
        <w:tabs>
          <w:tab w:val="num" w:pos="1571"/>
        </w:tabs>
        <w:ind w:left="1571" w:hanging="360"/>
      </w:pPr>
      <w:rPr>
        <w:rFonts w:ascii="Times New Roman" w:eastAsia="Times New Roman" w:hAnsi="Times New Roman" w:hint="default"/>
        <w:b/>
        <w:u w:val="none"/>
      </w:rPr>
    </w:lvl>
    <w:lvl w:ilvl="1" w:tplc="040C0003" w:tentative="1">
      <w:start w:val="1"/>
      <w:numFmt w:val="bullet"/>
      <w:lvlText w:val="o"/>
      <w:lvlJc w:val="left"/>
      <w:pPr>
        <w:tabs>
          <w:tab w:val="num" w:pos="2291"/>
        </w:tabs>
        <w:ind w:left="2291" w:hanging="360"/>
      </w:pPr>
      <w:rPr>
        <w:rFonts w:ascii="Courier New" w:hAnsi="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10802786"/>
    <w:multiLevelType w:val="hybridMultilevel"/>
    <w:tmpl w:val="1236F1FC"/>
    <w:lvl w:ilvl="0" w:tplc="DCD8E388">
      <w:numFmt w:val="bullet"/>
      <w:lvlText w:val="-"/>
      <w:lvlJc w:val="left"/>
      <w:pPr>
        <w:tabs>
          <w:tab w:val="num" w:pos="360"/>
        </w:tabs>
        <w:ind w:left="36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087955"/>
    <w:multiLevelType w:val="hybridMultilevel"/>
    <w:tmpl w:val="F73C6D26"/>
    <w:lvl w:ilvl="0" w:tplc="94AE6EB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CC13CD8"/>
    <w:multiLevelType w:val="hybridMultilevel"/>
    <w:tmpl w:val="ED64AC02"/>
    <w:lvl w:ilvl="0" w:tplc="DF0A203A">
      <w:start w:val="2"/>
      <w:numFmt w:val="bullet"/>
      <w:lvlText w:val="-"/>
      <w:lvlJc w:val="left"/>
      <w:pPr>
        <w:tabs>
          <w:tab w:val="num" w:pos="720"/>
        </w:tabs>
        <w:ind w:left="720" w:hanging="360"/>
      </w:pPr>
      <w:rPr>
        <w:rFonts w:ascii="Times New Roman" w:eastAsia="Times New Roman" w:hAnsi="Times New Roman" w:hint="default"/>
        <w:b/>
        <w:u w:val="no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B14424"/>
    <w:multiLevelType w:val="hybridMultilevel"/>
    <w:tmpl w:val="D8DE568C"/>
    <w:lvl w:ilvl="0" w:tplc="DCD8E388">
      <w:numFmt w:val="bullet"/>
      <w:lvlText w:val="-"/>
      <w:lvlJc w:val="left"/>
      <w:pPr>
        <w:tabs>
          <w:tab w:val="num" w:pos="360"/>
        </w:tabs>
        <w:ind w:left="36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04611C"/>
    <w:multiLevelType w:val="hybridMultilevel"/>
    <w:tmpl w:val="2A043E4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8586FA9"/>
    <w:multiLevelType w:val="hybridMultilevel"/>
    <w:tmpl w:val="CB02BDF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995215"/>
    <w:multiLevelType w:val="multilevel"/>
    <w:tmpl w:val="93140748"/>
    <w:lvl w:ilvl="0">
      <w:start w:val="1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C3067CC"/>
    <w:multiLevelType w:val="hybridMultilevel"/>
    <w:tmpl w:val="B2B2D5D4"/>
    <w:lvl w:ilvl="0" w:tplc="DCD8E388">
      <w:numFmt w:val="bullet"/>
      <w:lvlText w:val="-"/>
      <w:lvlJc w:val="left"/>
      <w:pPr>
        <w:tabs>
          <w:tab w:val="num" w:pos="360"/>
        </w:tabs>
        <w:ind w:left="36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B26BCA"/>
    <w:multiLevelType w:val="hybridMultilevel"/>
    <w:tmpl w:val="4DF06A7E"/>
    <w:lvl w:ilvl="0" w:tplc="CDBC4812">
      <w:start w:val="1"/>
      <w:numFmt w:val="decimal"/>
      <w:lvlText w:val="%1."/>
      <w:lvlJc w:val="left"/>
      <w:pPr>
        <w:tabs>
          <w:tab w:val="num" w:pos="786"/>
        </w:tabs>
        <w:ind w:left="786" w:hanging="360"/>
      </w:pPr>
      <w:rPr>
        <w:rFonts w:hint="default"/>
      </w:rPr>
    </w:lvl>
    <w:lvl w:ilvl="1" w:tplc="040C0019" w:tentative="1">
      <w:start w:val="1"/>
      <w:numFmt w:val="lowerLetter"/>
      <w:lvlText w:val="%2."/>
      <w:lvlJc w:val="left"/>
      <w:pPr>
        <w:tabs>
          <w:tab w:val="num" w:pos="1506"/>
        </w:tabs>
        <w:ind w:left="1506" w:hanging="360"/>
      </w:pPr>
    </w:lvl>
    <w:lvl w:ilvl="2" w:tplc="040C001B" w:tentative="1">
      <w:start w:val="1"/>
      <w:numFmt w:val="lowerRoman"/>
      <w:lvlText w:val="%3."/>
      <w:lvlJc w:val="right"/>
      <w:pPr>
        <w:tabs>
          <w:tab w:val="num" w:pos="2226"/>
        </w:tabs>
        <w:ind w:left="2226" w:hanging="180"/>
      </w:pPr>
    </w:lvl>
    <w:lvl w:ilvl="3" w:tplc="040C000F" w:tentative="1">
      <w:start w:val="1"/>
      <w:numFmt w:val="decimal"/>
      <w:lvlText w:val="%4."/>
      <w:lvlJc w:val="left"/>
      <w:pPr>
        <w:tabs>
          <w:tab w:val="num" w:pos="2946"/>
        </w:tabs>
        <w:ind w:left="2946" w:hanging="360"/>
      </w:pPr>
    </w:lvl>
    <w:lvl w:ilvl="4" w:tplc="040C0019" w:tentative="1">
      <w:start w:val="1"/>
      <w:numFmt w:val="lowerLetter"/>
      <w:lvlText w:val="%5."/>
      <w:lvlJc w:val="left"/>
      <w:pPr>
        <w:tabs>
          <w:tab w:val="num" w:pos="3666"/>
        </w:tabs>
        <w:ind w:left="3666" w:hanging="360"/>
      </w:pPr>
    </w:lvl>
    <w:lvl w:ilvl="5" w:tplc="040C001B" w:tentative="1">
      <w:start w:val="1"/>
      <w:numFmt w:val="lowerRoman"/>
      <w:lvlText w:val="%6."/>
      <w:lvlJc w:val="right"/>
      <w:pPr>
        <w:tabs>
          <w:tab w:val="num" w:pos="4386"/>
        </w:tabs>
        <w:ind w:left="4386" w:hanging="180"/>
      </w:pPr>
    </w:lvl>
    <w:lvl w:ilvl="6" w:tplc="040C000F" w:tentative="1">
      <w:start w:val="1"/>
      <w:numFmt w:val="decimal"/>
      <w:lvlText w:val="%7."/>
      <w:lvlJc w:val="left"/>
      <w:pPr>
        <w:tabs>
          <w:tab w:val="num" w:pos="5106"/>
        </w:tabs>
        <w:ind w:left="5106" w:hanging="360"/>
      </w:pPr>
    </w:lvl>
    <w:lvl w:ilvl="7" w:tplc="040C0019" w:tentative="1">
      <w:start w:val="1"/>
      <w:numFmt w:val="lowerLetter"/>
      <w:lvlText w:val="%8."/>
      <w:lvlJc w:val="left"/>
      <w:pPr>
        <w:tabs>
          <w:tab w:val="num" w:pos="5826"/>
        </w:tabs>
        <w:ind w:left="5826" w:hanging="360"/>
      </w:pPr>
    </w:lvl>
    <w:lvl w:ilvl="8" w:tplc="040C001B" w:tentative="1">
      <w:start w:val="1"/>
      <w:numFmt w:val="lowerRoman"/>
      <w:lvlText w:val="%9."/>
      <w:lvlJc w:val="right"/>
      <w:pPr>
        <w:tabs>
          <w:tab w:val="num" w:pos="6546"/>
        </w:tabs>
        <w:ind w:left="6546" w:hanging="180"/>
      </w:pPr>
    </w:lvl>
  </w:abstractNum>
  <w:abstractNum w:abstractNumId="15" w15:restartNumberingAfterBreak="0">
    <w:nsid w:val="2D2772B5"/>
    <w:multiLevelType w:val="hybridMultilevel"/>
    <w:tmpl w:val="048E0BF0"/>
    <w:lvl w:ilvl="0" w:tplc="634A9D46">
      <w:start w:val="2"/>
      <w:numFmt w:val="bullet"/>
      <w:lvlText w:val="-"/>
      <w:lvlJc w:val="left"/>
      <w:pPr>
        <w:ind w:left="720" w:hanging="360"/>
      </w:pPr>
      <w:rPr>
        <w:rFonts w:ascii="Arial" w:eastAsia="Times New Roman"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BA4023"/>
    <w:multiLevelType w:val="hybridMultilevel"/>
    <w:tmpl w:val="7E76FFCC"/>
    <w:lvl w:ilvl="0" w:tplc="DF0A203A">
      <w:start w:val="2"/>
      <w:numFmt w:val="bullet"/>
      <w:lvlText w:val="-"/>
      <w:lvlJc w:val="left"/>
      <w:pPr>
        <w:tabs>
          <w:tab w:val="num" w:pos="1425"/>
        </w:tabs>
        <w:ind w:left="1425" w:hanging="360"/>
      </w:pPr>
      <w:rPr>
        <w:rFonts w:ascii="Times New Roman" w:eastAsia="Times New Roman" w:hAnsi="Times New Roman" w:hint="default"/>
        <w:b/>
        <w:u w:val="none"/>
      </w:rPr>
    </w:lvl>
    <w:lvl w:ilvl="1" w:tplc="040C0003">
      <w:start w:val="1"/>
      <w:numFmt w:val="bullet"/>
      <w:lvlText w:val="o"/>
      <w:lvlJc w:val="left"/>
      <w:pPr>
        <w:tabs>
          <w:tab w:val="num" w:pos="2145"/>
        </w:tabs>
        <w:ind w:left="2145" w:hanging="360"/>
      </w:pPr>
      <w:rPr>
        <w:rFonts w:ascii="Courier New" w:hAnsi="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2FCC698F"/>
    <w:multiLevelType w:val="hybridMultilevel"/>
    <w:tmpl w:val="D0CE2C2E"/>
    <w:lvl w:ilvl="0" w:tplc="DF0A203A">
      <w:start w:val="2"/>
      <w:numFmt w:val="bullet"/>
      <w:lvlText w:val="-"/>
      <w:lvlJc w:val="left"/>
      <w:pPr>
        <w:tabs>
          <w:tab w:val="num" w:pos="720"/>
        </w:tabs>
        <w:ind w:left="720" w:hanging="360"/>
      </w:pPr>
      <w:rPr>
        <w:rFonts w:ascii="Times New Roman" w:eastAsia="Times New Roman" w:hAnsi="Times New Roman" w:hint="default"/>
        <w:b/>
        <w:u w:val="no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96672F"/>
    <w:multiLevelType w:val="hybridMultilevel"/>
    <w:tmpl w:val="A132A2E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657A76"/>
    <w:multiLevelType w:val="hybridMultilevel"/>
    <w:tmpl w:val="39C47548"/>
    <w:lvl w:ilvl="0" w:tplc="C726A70E">
      <w:start w:val="7"/>
      <w:numFmt w:val="bullet"/>
      <w:lvlText w:val="-"/>
      <w:lvlJc w:val="left"/>
      <w:pPr>
        <w:ind w:left="786" w:hanging="360"/>
      </w:pPr>
      <w:rPr>
        <w:rFonts w:ascii="Calibri" w:eastAsia="Times New Roman" w:hAnsi="Calibri"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0" w15:restartNumberingAfterBreak="0">
    <w:nsid w:val="336D1C34"/>
    <w:multiLevelType w:val="hybridMultilevel"/>
    <w:tmpl w:val="539C0E54"/>
    <w:lvl w:ilvl="0" w:tplc="DF0A203A">
      <w:start w:val="2"/>
      <w:numFmt w:val="bullet"/>
      <w:lvlText w:val="-"/>
      <w:lvlJc w:val="left"/>
      <w:pPr>
        <w:tabs>
          <w:tab w:val="num" w:pos="720"/>
        </w:tabs>
        <w:ind w:left="720" w:hanging="360"/>
      </w:pPr>
      <w:rPr>
        <w:rFonts w:ascii="Times New Roman" w:eastAsia="Times New Roman" w:hAnsi="Times New Roman" w:hint="default"/>
        <w:b/>
        <w:u w:val="no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CB41A1"/>
    <w:multiLevelType w:val="multilevel"/>
    <w:tmpl w:val="040C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2" w15:restartNumberingAfterBreak="0">
    <w:nsid w:val="432C2EDC"/>
    <w:multiLevelType w:val="hybridMultilevel"/>
    <w:tmpl w:val="DC28A5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066436"/>
    <w:multiLevelType w:val="hybridMultilevel"/>
    <w:tmpl w:val="A67A4642"/>
    <w:lvl w:ilvl="0" w:tplc="4E6E4CE4">
      <w:start w:val="1"/>
      <w:numFmt w:val="bullet"/>
      <w:lvlText w:val=""/>
      <w:lvlJc w:val="left"/>
      <w:pPr>
        <w:tabs>
          <w:tab w:val="num" w:pos="1712"/>
        </w:tabs>
        <w:ind w:left="1712"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E30F9"/>
    <w:multiLevelType w:val="hybridMultilevel"/>
    <w:tmpl w:val="8C92369A"/>
    <w:lvl w:ilvl="0" w:tplc="BA469FF2">
      <w:start w:val="32"/>
      <w:numFmt w:val="bullet"/>
      <w:lvlText w:val="-"/>
      <w:lvlJc w:val="left"/>
      <w:pPr>
        <w:ind w:left="786" w:hanging="360"/>
      </w:pPr>
      <w:rPr>
        <w:rFonts w:ascii="Calibri" w:eastAsia="Times New Roman" w:hAnsi="Calibri"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5" w15:restartNumberingAfterBreak="0">
    <w:nsid w:val="49C851D5"/>
    <w:multiLevelType w:val="hybridMultilevel"/>
    <w:tmpl w:val="2F60C126"/>
    <w:lvl w:ilvl="0" w:tplc="FFFFFFFF">
      <w:start w:val="1"/>
      <w:numFmt w:val="bullet"/>
      <w:lvlText w:val=""/>
      <w:lvlJc w:val="left"/>
      <w:pPr>
        <w:tabs>
          <w:tab w:val="num" w:pos="270"/>
        </w:tabs>
        <w:ind w:left="643"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744E5"/>
    <w:multiLevelType w:val="hybridMultilevel"/>
    <w:tmpl w:val="92A2E1EA"/>
    <w:lvl w:ilvl="0" w:tplc="140C0001">
      <w:start w:val="1"/>
      <w:numFmt w:val="bullet"/>
      <w:lvlText w:val=""/>
      <w:lvlJc w:val="left"/>
      <w:pPr>
        <w:ind w:left="360" w:hanging="360"/>
      </w:pPr>
      <w:rPr>
        <w:rFonts w:ascii="Symbol" w:hAnsi="Symbol" w:hint="default"/>
      </w:rPr>
    </w:lvl>
    <w:lvl w:ilvl="1" w:tplc="140C0003" w:tentative="1">
      <w:start w:val="1"/>
      <w:numFmt w:val="bullet"/>
      <w:lvlText w:val="o"/>
      <w:lvlJc w:val="left"/>
      <w:pPr>
        <w:ind w:left="1080" w:hanging="360"/>
      </w:pPr>
      <w:rPr>
        <w:rFonts w:ascii="Courier New" w:hAnsi="Courier New" w:cs="Courier New" w:hint="default"/>
      </w:rPr>
    </w:lvl>
    <w:lvl w:ilvl="2" w:tplc="140C0005" w:tentative="1">
      <w:start w:val="1"/>
      <w:numFmt w:val="bullet"/>
      <w:lvlText w:val=""/>
      <w:lvlJc w:val="left"/>
      <w:pPr>
        <w:ind w:left="1800" w:hanging="360"/>
      </w:pPr>
      <w:rPr>
        <w:rFonts w:ascii="Wingdings" w:hAnsi="Wingdings" w:hint="default"/>
      </w:rPr>
    </w:lvl>
    <w:lvl w:ilvl="3" w:tplc="140C0001" w:tentative="1">
      <w:start w:val="1"/>
      <w:numFmt w:val="bullet"/>
      <w:lvlText w:val=""/>
      <w:lvlJc w:val="left"/>
      <w:pPr>
        <w:ind w:left="2520" w:hanging="360"/>
      </w:pPr>
      <w:rPr>
        <w:rFonts w:ascii="Symbol" w:hAnsi="Symbol" w:hint="default"/>
      </w:rPr>
    </w:lvl>
    <w:lvl w:ilvl="4" w:tplc="140C0003" w:tentative="1">
      <w:start w:val="1"/>
      <w:numFmt w:val="bullet"/>
      <w:lvlText w:val="o"/>
      <w:lvlJc w:val="left"/>
      <w:pPr>
        <w:ind w:left="3240" w:hanging="360"/>
      </w:pPr>
      <w:rPr>
        <w:rFonts w:ascii="Courier New" w:hAnsi="Courier New" w:cs="Courier New" w:hint="default"/>
      </w:rPr>
    </w:lvl>
    <w:lvl w:ilvl="5" w:tplc="140C0005" w:tentative="1">
      <w:start w:val="1"/>
      <w:numFmt w:val="bullet"/>
      <w:lvlText w:val=""/>
      <w:lvlJc w:val="left"/>
      <w:pPr>
        <w:ind w:left="3960" w:hanging="360"/>
      </w:pPr>
      <w:rPr>
        <w:rFonts w:ascii="Wingdings" w:hAnsi="Wingdings" w:hint="default"/>
      </w:rPr>
    </w:lvl>
    <w:lvl w:ilvl="6" w:tplc="140C0001" w:tentative="1">
      <w:start w:val="1"/>
      <w:numFmt w:val="bullet"/>
      <w:lvlText w:val=""/>
      <w:lvlJc w:val="left"/>
      <w:pPr>
        <w:ind w:left="4680" w:hanging="360"/>
      </w:pPr>
      <w:rPr>
        <w:rFonts w:ascii="Symbol" w:hAnsi="Symbol" w:hint="default"/>
      </w:rPr>
    </w:lvl>
    <w:lvl w:ilvl="7" w:tplc="140C0003" w:tentative="1">
      <w:start w:val="1"/>
      <w:numFmt w:val="bullet"/>
      <w:lvlText w:val="o"/>
      <w:lvlJc w:val="left"/>
      <w:pPr>
        <w:ind w:left="5400" w:hanging="360"/>
      </w:pPr>
      <w:rPr>
        <w:rFonts w:ascii="Courier New" w:hAnsi="Courier New" w:cs="Courier New" w:hint="default"/>
      </w:rPr>
    </w:lvl>
    <w:lvl w:ilvl="8" w:tplc="140C0005" w:tentative="1">
      <w:start w:val="1"/>
      <w:numFmt w:val="bullet"/>
      <w:lvlText w:val=""/>
      <w:lvlJc w:val="left"/>
      <w:pPr>
        <w:ind w:left="6120" w:hanging="360"/>
      </w:pPr>
      <w:rPr>
        <w:rFonts w:ascii="Wingdings" w:hAnsi="Wingdings" w:hint="default"/>
      </w:rPr>
    </w:lvl>
  </w:abstractNum>
  <w:abstractNum w:abstractNumId="27" w15:restartNumberingAfterBreak="0">
    <w:nsid w:val="540637D9"/>
    <w:multiLevelType w:val="hybridMultilevel"/>
    <w:tmpl w:val="982E975E"/>
    <w:lvl w:ilvl="0" w:tplc="FFFFFFFF">
      <w:numFmt w:val="bullet"/>
      <w:lvlText w:val="-"/>
      <w:lvlJc w:val="left"/>
      <w:pPr>
        <w:tabs>
          <w:tab w:val="num" w:pos="1065"/>
        </w:tabs>
        <w:ind w:left="1065" w:hanging="360"/>
      </w:pPr>
      <w:rPr>
        <w:rFonts w:ascii="Times New Roman" w:eastAsia="Times New Roman" w:hAnsi="Times New Roman" w:cs="Times New Roman" w:hint="default"/>
      </w:rPr>
    </w:lvl>
    <w:lvl w:ilvl="1" w:tplc="FFFFFFFF">
      <w:start w:val="1"/>
      <w:numFmt w:val="bullet"/>
      <w:lvlText w:val="o"/>
      <w:lvlJc w:val="left"/>
      <w:pPr>
        <w:tabs>
          <w:tab w:val="num" w:pos="1785"/>
        </w:tabs>
        <w:ind w:left="1785" w:hanging="360"/>
      </w:pPr>
      <w:rPr>
        <w:rFonts w:ascii="Courier New" w:hAnsi="Courier New"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28" w15:restartNumberingAfterBreak="0">
    <w:nsid w:val="57B62BAB"/>
    <w:multiLevelType w:val="hybridMultilevel"/>
    <w:tmpl w:val="5E58ED9E"/>
    <w:lvl w:ilvl="0" w:tplc="0CD46F8A">
      <w:start w:val="3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2B3035"/>
    <w:multiLevelType w:val="hybridMultilevel"/>
    <w:tmpl w:val="DA4EA2E0"/>
    <w:lvl w:ilvl="0" w:tplc="D138CDE2">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276D85"/>
    <w:multiLevelType w:val="hybridMultilevel"/>
    <w:tmpl w:val="8B4C5A60"/>
    <w:lvl w:ilvl="0" w:tplc="FFFFFFFF">
      <w:start w:val="1"/>
      <w:numFmt w:val="bullet"/>
      <w:lvlText w:val=""/>
      <w:lvlJc w:val="left"/>
      <w:pPr>
        <w:tabs>
          <w:tab w:val="num" w:pos="270"/>
        </w:tabs>
        <w:ind w:left="643"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CF6512"/>
    <w:multiLevelType w:val="hybridMultilevel"/>
    <w:tmpl w:val="85E888DC"/>
    <w:lvl w:ilvl="0" w:tplc="00000004">
      <w:numFmt w:val="bullet"/>
      <w:lvlText w:val="-"/>
      <w:lvlJc w:val="left"/>
      <w:pPr>
        <w:ind w:left="1140" w:hanging="360"/>
      </w:pPr>
      <w:rPr>
        <w:rFonts w:ascii="Trebuchet MS" w:hAnsi="Trebuchet MS"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32" w15:restartNumberingAfterBreak="0">
    <w:nsid w:val="63CA7B99"/>
    <w:multiLevelType w:val="singleLevel"/>
    <w:tmpl w:val="DCD8E388"/>
    <w:lvl w:ilvl="0">
      <w:numFmt w:val="bullet"/>
      <w:lvlText w:val="-"/>
      <w:lvlJc w:val="left"/>
      <w:pPr>
        <w:tabs>
          <w:tab w:val="num" w:pos="360"/>
        </w:tabs>
        <w:ind w:left="360" w:hanging="360"/>
      </w:pPr>
      <w:rPr>
        <w:rFonts w:hint="default"/>
      </w:rPr>
    </w:lvl>
  </w:abstractNum>
  <w:abstractNum w:abstractNumId="33" w15:restartNumberingAfterBreak="0">
    <w:nsid w:val="65A660C0"/>
    <w:multiLevelType w:val="multilevel"/>
    <w:tmpl w:val="BBAC3AB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7904123"/>
    <w:multiLevelType w:val="hybridMultilevel"/>
    <w:tmpl w:val="106A2A72"/>
    <w:lvl w:ilvl="0" w:tplc="A6189492">
      <w:start w:val="32"/>
      <w:numFmt w:val="bullet"/>
      <w:lvlText w:val="-"/>
      <w:lvlJc w:val="left"/>
      <w:pPr>
        <w:ind w:left="786" w:hanging="360"/>
      </w:pPr>
      <w:rPr>
        <w:rFonts w:ascii="Calibri" w:eastAsia="Times New Roman" w:hAnsi="Calibri"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5" w15:restartNumberingAfterBreak="0">
    <w:nsid w:val="6C567482"/>
    <w:multiLevelType w:val="hybridMultilevel"/>
    <w:tmpl w:val="45AEA95E"/>
    <w:lvl w:ilvl="0" w:tplc="ACEE9972">
      <w:start w:val="38"/>
      <w:numFmt w:val="bullet"/>
      <w:lvlText w:val="-"/>
      <w:lvlJc w:val="left"/>
      <w:pPr>
        <w:ind w:left="1065" w:hanging="360"/>
      </w:pPr>
      <w:rPr>
        <w:rFonts w:ascii="Calibri" w:eastAsia="Times New Roman" w:hAnsi="Calibri"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6" w15:restartNumberingAfterBreak="0">
    <w:nsid w:val="74F47B65"/>
    <w:multiLevelType w:val="hybridMultilevel"/>
    <w:tmpl w:val="67CA14A2"/>
    <w:lvl w:ilvl="0" w:tplc="DF0A203A">
      <w:start w:val="2"/>
      <w:numFmt w:val="bullet"/>
      <w:lvlText w:val="-"/>
      <w:lvlJc w:val="left"/>
      <w:pPr>
        <w:tabs>
          <w:tab w:val="num" w:pos="720"/>
        </w:tabs>
        <w:ind w:left="720" w:hanging="360"/>
      </w:pPr>
      <w:rPr>
        <w:rFonts w:ascii="Times New Roman" w:eastAsia="Times New Roman" w:hAnsi="Times New Roman" w:hint="default"/>
        <w:b/>
        <w:u w:val="no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75D53"/>
    <w:multiLevelType w:val="hybridMultilevel"/>
    <w:tmpl w:val="BF188776"/>
    <w:lvl w:ilvl="0" w:tplc="DCD8E388">
      <w:numFmt w:val="bullet"/>
      <w:lvlText w:val="-"/>
      <w:lvlJc w:val="left"/>
      <w:pPr>
        <w:tabs>
          <w:tab w:val="num" w:pos="360"/>
        </w:tabs>
        <w:ind w:left="36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D631401"/>
    <w:multiLevelType w:val="multilevel"/>
    <w:tmpl w:val="626AFEBC"/>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55276241">
    <w:abstractNumId w:val="32"/>
  </w:num>
  <w:num w:numId="2" w16cid:durableId="451093262">
    <w:abstractNumId w:val="21"/>
  </w:num>
  <w:num w:numId="3" w16cid:durableId="136384163">
    <w:abstractNumId w:val="5"/>
  </w:num>
  <w:num w:numId="4" w16cid:durableId="287248255">
    <w:abstractNumId w:val="4"/>
  </w:num>
  <w:num w:numId="5" w16cid:durableId="973876237">
    <w:abstractNumId w:val="16"/>
  </w:num>
  <w:num w:numId="6" w16cid:durableId="1164859461">
    <w:abstractNumId w:val="36"/>
  </w:num>
  <w:num w:numId="7" w16cid:durableId="1671106459">
    <w:abstractNumId w:val="3"/>
  </w:num>
  <w:num w:numId="8" w16cid:durableId="1960456559">
    <w:abstractNumId w:val="17"/>
  </w:num>
  <w:num w:numId="9" w16cid:durableId="259217142">
    <w:abstractNumId w:val="8"/>
  </w:num>
  <w:num w:numId="10" w16cid:durableId="754518708">
    <w:abstractNumId w:val="20"/>
  </w:num>
  <w:num w:numId="11" w16cid:durableId="382562300">
    <w:abstractNumId w:val="2"/>
  </w:num>
  <w:num w:numId="12" w16cid:durableId="206449714">
    <w:abstractNumId w:val="27"/>
  </w:num>
  <w:num w:numId="13" w16cid:durableId="1507213049">
    <w:abstractNumId w:val="14"/>
  </w:num>
  <w:num w:numId="14" w16cid:durableId="1698971733">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5" w16cid:durableId="1971282585">
    <w:abstractNumId w:val="30"/>
  </w:num>
  <w:num w:numId="16" w16cid:durableId="395786195">
    <w:abstractNumId w:val="25"/>
  </w:num>
  <w:num w:numId="17" w16cid:durableId="1640458828">
    <w:abstractNumId w:val="23"/>
  </w:num>
  <w:num w:numId="18" w16cid:durableId="595946702">
    <w:abstractNumId w:val="33"/>
  </w:num>
  <w:num w:numId="19" w16cid:durableId="1887834292">
    <w:abstractNumId w:val="10"/>
  </w:num>
  <w:num w:numId="20" w16cid:durableId="685331128">
    <w:abstractNumId w:val="31"/>
  </w:num>
  <w:num w:numId="21" w16cid:durableId="2113283734">
    <w:abstractNumId w:val="12"/>
  </w:num>
  <w:num w:numId="22" w16cid:durableId="650989124">
    <w:abstractNumId w:val="38"/>
  </w:num>
  <w:num w:numId="23" w16cid:durableId="636766963">
    <w:abstractNumId w:val="19"/>
  </w:num>
  <w:num w:numId="24" w16cid:durableId="431317868">
    <w:abstractNumId w:val="35"/>
  </w:num>
  <w:num w:numId="25" w16cid:durableId="1011877812">
    <w:abstractNumId w:val="24"/>
  </w:num>
  <w:num w:numId="26" w16cid:durableId="687607258">
    <w:abstractNumId w:val="28"/>
  </w:num>
  <w:num w:numId="27" w16cid:durableId="1635138645">
    <w:abstractNumId w:val="34"/>
  </w:num>
  <w:num w:numId="28" w16cid:durableId="1320887877">
    <w:abstractNumId w:val="11"/>
  </w:num>
  <w:num w:numId="29" w16cid:durableId="625350157">
    <w:abstractNumId w:val="18"/>
  </w:num>
  <w:num w:numId="30" w16cid:durableId="2119064129">
    <w:abstractNumId w:val="26"/>
  </w:num>
  <w:num w:numId="31" w16cid:durableId="705132899">
    <w:abstractNumId w:val="15"/>
  </w:num>
  <w:num w:numId="32" w16cid:durableId="984893793">
    <w:abstractNumId w:val="29"/>
  </w:num>
  <w:num w:numId="33" w16cid:durableId="1783383766">
    <w:abstractNumId w:val="22"/>
  </w:num>
  <w:num w:numId="34" w16cid:durableId="871109522">
    <w:abstractNumId w:val="37"/>
  </w:num>
  <w:num w:numId="35" w16cid:durableId="2057194163">
    <w:abstractNumId w:val="1"/>
  </w:num>
  <w:num w:numId="36" w16cid:durableId="1538658041">
    <w:abstractNumId w:val="6"/>
  </w:num>
  <w:num w:numId="37" w16cid:durableId="767653276">
    <w:abstractNumId w:val="9"/>
  </w:num>
  <w:num w:numId="38" w16cid:durableId="2049332380">
    <w:abstractNumId w:val="13"/>
  </w:num>
  <w:num w:numId="39" w16cid:durableId="68355654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AF4"/>
    <w:rsid w:val="00000047"/>
    <w:rsid w:val="0000153C"/>
    <w:rsid w:val="00006E10"/>
    <w:rsid w:val="0000777A"/>
    <w:rsid w:val="000077B8"/>
    <w:rsid w:val="00007E73"/>
    <w:rsid w:val="00010E13"/>
    <w:rsid w:val="000113AC"/>
    <w:rsid w:val="00014D67"/>
    <w:rsid w:val="00016840"/>
    <w:rsid w:val="00016F53"/>
    <w:rsid w:val="0002079A"/>
    <w:rsid w:val="00021CC0"/>
    <w:rsid w:val="00023413"/>
    <w:rsid w:val="000240C0"/>
    <w:rsid w:val="00024920"/>
    <w:rsid w:val="000268C9"/>
    <w:rsid w:val="00026AD3"/>
    <w:rsid w:val="00026BA8"/>
    <w:rsid w:val="00027522"/>
    <w:rsid w:val="0003530B"/>
    <w:rsid w:val="0003533D"/>
    <w:rsid w:val="00041BA9"/>
    <w:rsid w:val="00042FDB"/>
    <w:rsid w:val="0004351D"/>
    <w:rsid w:val="000450BD"/>
    <w:rsid w:val="000451B4"/>
    <w:rsid w:val="00050B8C"/>
    <w:rsid w:val="00050D6F"/>
    <w:rsid w:val="00053D7F"/>
    <w:rsid w:val="00054142"/>
    <w:rsid w:val="00055D3B"/>
    <w:rsid w:val="0005609D"/>
    <w:rsid w:val="00056FE1"/>
    <w:rsid w:val="000616F7"/>
    <w:rsid w:val="0006415B"/>
    <w:rsid w:val="000646DD"/>
    <w:rsid w:val="000675CB"/>
    <w:rsid w:val="000708C4"/>
    <w:rsid w:val="00071E2A"/>
    <w:rsid w:val="00074A22"/>
    <w:rsid w:val="000770A6"/>
    <w:rsid w:val="00081087"/>
    <w:rsid w:val="0008321A"/>
    <w:rsid w:val="00083C80"/>
    <w:rsid w:val="00086369"/>
    <w:rsid w:val="00087216"/>
    <w:rsid w:val="00093888"/>
    <w:rsid w:val="00094191"/>
    <w:rsid w:val="00095B23"/>
    <w:rsid w:val="000A04E8"/>
    <w:rsid w:val="000A0A78"/>
    <w:rsid w:val="000A3F5A"/>
    <w:rsid w:val="000A4C97"/>
    <w:rsid w:val="000A77CD"/>
    <w:rsid w:val="000A7FEF"/>
    <w:rsid w:val="000B20E2"/>
    <w:rsid w:val="000B22BF"/>
    <w:rsid w:val="000B53F2"/>
    <w:rsid w:val="000B5A7A"/>
    <w:rsid w:val="000B5EEC"/>
    <w:rsid w:val="000B646E"/>
    <w:rsid w:val="000B65DF"/>
    <w:rsid w:val="000C663D"/>
    <w:rsid w:val="000C6D19"/>
    <w:rsid w:val="000D0E47"/>
    <w:rsid w:val="000D1B95"/>
    <w:rsid w:val="000D4D93"/>
    <w:rsid w:val="000D5DE4"/>
    <w:rsid w:val="000D7766"/>
    <w:rsid w:val="000D7D50"/>
    <w:rsid w:val="000E3939"/>
    <w:rsid w:val="000E40B6"/>
    <w:rsid w:val="000E47BA"/>
    <w:rsid w:val="000E5FF8"/>
    <w:rsid w:val="000F5695"/>
    <w:rsid w:val="000F66C0"/>
    <w:rsid w:val="000F6B88"/>
    <w:rsid w:val="00101549"/>
    <w:rsid w:val="001025DD"/>
    <w:rsid w:val="00105B69"/>
    <w:rsid w:val="00111788"/>
    <w:rsid w:val="001118AA"/>
    <w:rsid w:val="00112971"/>
    <w:rsid w:val="00113364"/>
    <w:rsid w:val="00113DE6"/>
    <w:rsid w:val="00116ED2"/>
    <w:rsid w:val="001212FF"/>
    <w:rsid w:val="00124E98"/>
    <w:rsid w:val="00125C3A"/>
    <w:rsid w:val="00126283"/>
    <w:rsid w:val="00126AEE"/>
    <w:rsid w:val="001278FA"/>
    <w:rsid w:val="00130416"/>
    <w:rsid w:val="00130866"/>
    <w:rsid w:val="001313ED"/>
    <w:rsid w:val="001316B2"/>
    <w:rsid w:val="00131A56"/>
    <w:rsid w:val="00133232"/>
    <w:rsid w:val="001337B5"/>
    <w:rsid w:val="00133D86"/>
    <w:rsid w:val="00134EB4"/>
    <w:rsid w:val="00135107"/>
    <w:rsid w:val="00135AB8"/>
    <w:rsid w:val="00135B08"/>
    <w:rsid w:val="00143A07"/>
    <w:rsid w:val="00144574"/>
    <w:rsid w:val="001455EC"/>
    <w:rsid w:val="0014784E"/>
    <w:rsid w:val="00152B01"/>
    <w:rsid w:val="00160242"/>
    <w:rsid w:val="00160639"/>
    <w:rsid w:val="00162F41"/>
    <w:rsid w:val="001717DF"/>
    <w:rsid w:val="001722AF"/>
    <w:rsid w:val="001735AE"/>
    <w:rsid w:val="00177374"/>
    <w:rsid w:val="00182529"/>
    <w:rsid w:val="001831E1"/>
    <w:rsid w:val="0018615A"/>
    <w:rsid w:val="0019756A"/>
    <w:rsid w:val="00197713"/>
    <w:rsid w:val="001A148A"/>
    <w:rsid w:val="001A1CBB"/>
    <w:rsid w:val="001A5564"/>
    <w:rsid w:val="001A5AC0"/>
    <w:rsid w:val="001A5C4C"/>
    <w:rsid w:val="001A6A05"/>
    <w:rsid w:val="001B1BF6"/>
    <w:rsid w:val="001B5A05"/>
    <w:rsid w:val="001B68FC"/>
    <w:rsid w:val="001B72E2"/>
    <w:rsid w:val="001B7EA4"/>
    <w:rsid w:val="001C14FF"/>
    <w:rsid w:val="001C24EA"/>
    <w:rsid w:val="001C3209"/>
    <w:rsid w:val="001C38A7"/>
    <w:rsid w:val="001C604E"/>
    <w:rsid w:val="001C7012"/>
    <w:rsid w:val="001C786D"/>
    <w:rsid w:val="001D2793"/>
    <w:rsid w:val="001D3BF3"/>
    <w:rsid w:val="001D6DBA"/>
    <w:rsid w:val="001D7B2C"/>
    <w:rsid w:val="001E5352"/>
    <w:rsid w:val="001E6554"/>
    <w:rsid w:val="001F00E2"/>
    <w:rsid w:val="001F0B02"/>
    <w:rsid w:val="001F1C2B"/>
    <w:rsid w:val="001F2239"/>
    <w:rsid w:val="001F2942"/>
    <w:rsid w:val="001F35BF"/>
    <w:rsid w:val="001F5BDC"/>
    <w:rsid w:val="002015A6"/>
    <w:rsid w:val="00203E0B"/>
    <w:rsid w:val="002046E3"/>
    <w:rsid w:val="002068D5"/>
    <w:rsid w:val="00206A84"/>
    <w:rsid w:val="00210838"/>
    <w:rsid w:val="0021174B"/>
    <w:rsid w:val="00211B5B"/>
    <w:rsid w:val="00212347"/>
    <w:rsid w:val="002141B3"/>
    <w:rsid w:val="00216669"/>
    <w:rsid w:val="00216EA5"/>
    <w:rsid w:val="00216FBA"/>
    <w:rsid w:val="002173E1"/>
    <w:rsid w:val="002177AB"/>
    <w:rsid w:val="002200D1"/>
    <w:rsid w:val="00220540"/>
    <w:rsid w:val="00224A6A"/>
    <w:rsid w:val="00224AB0"/>
    <w:rsid w:val="00224B95"/>
    <w:rsid w:val="00224C95"/>
    <w:rsid w:val="00227DF3"/>
    <w:rsid w:val="00230095"/>
    <w:rsid w:val="00230C62"/>
    <w:rsid w:val="0023513D"/>
    <w:rsid w:val="00236E97"/>
    <w:rsid w:val="0024166C"/>
    <w:rsid w:val="0024345E"/>
    <w:rsid w:val="0024418C"/>
    <w:rsid w:val="00245293"/>
    <w:rsid w:val="0024543F"/>
    <w:rsid w:val="002468DC"/>
    <w:rsid w:val="00250FFE"/>
    <w:rsid w:val="00251086"/>
    <w:rsid w:val="002518C6"/>
    <w:rsid w:val="002522E0"/>
    <w:rsid w:val="00252ECB"/>
    <w:rsid w:val="00253731"/>
    <w:rsid w:val="00254EF9"/>
    <w:rsid w:val="00255BEA"/>
    <w:rsid w:val="00256200"/>
    <w:rsid w:val="00256507"/>
    <w:rsid w:val="002565E9"/>
    <w:rsid w:val="00256E31"/>
    <w:rsid w:val="00261D25"/>
    <w:rsid w:val="00264144"/>
    <w:rsid w:val="002646C3"/>
    <w:rsid w:val="00264FEC"/>
    <w:rsid w:val="002653C2"/>
    <w:rsid w:val="00266DC3"/>
    <w:rsid w:val="002700FF"/>
    <w:rsid w:val="00271603"/>
    <w:rsid w:val="002720D9"/>
    <w:rsid w:val="00274273"/>
    <w:rsid w:val="0027591D"/>
    <w:rsid w:val="002768DF"/>
    <w:rsid w:val="00277B06"/>
    <w:rsid w:val="00277CE5"/>
    <w:rsid w:val="00281183"/>
    <w:rsid w:val="00282230"/>
    <w:rsid w:val="00283DC1"/>
    <w:rsid w:val="00285A80"/>
    <w:rsid w:val="00285E07"/>
    <w:rsid w:val="00287922"/>
    <w:rsid w:val="0029061C"/>
    <w:rsid w:val="00295613"/>
    <w:rsid w:val="002A0CF8"/>
    <w:rsid w:val="002A0F43"/>
    <w:rsid w:val="002A255E"/>
    <w:rsid w:val="002A2B37"/>
    <w:rsid w:val="002A4A98"/>
    <w:rsid w:val="002A4ADC"/>
    <w:rsid w:val="002B09D5"/>
    <w:rsid w:val="002B0F35"/>
    <w:rsid w:val="002B1F3D"/>
    <w:rsid w:val="002B7598"/>
    <w:rsid w:val="002C05E3"/>
    <w:rsid w:val="002C1F4C"/>
    <w:rsid w:val="002C278A"/>
    <w:rsid w:val="002C2806"/>
    <w:rsid w:val="002C37DA"/>
    <w:rsid w:val="002C3ABB"/>
    <w:rsid w:val="002C4E06"/>
    <w:rsid w:val="002C58F3"/>
    <w:rsid w:val="002D08EB"/>
    <w:rsid w:val="002D0B95"/>
    <w:rsid w:val="002D143C"/>
    <w:rsid w:val="002D200F"/>
    <w:rsid w:val="002D2D06"/>
    <w:rsid w:val="002D419B"/>
    <w:rsid w:val="002D6B70"/>
    <w:rsid w:val="002D6D07"/>
    <w:rsid w:val="002D7CDD"/>
    <w:rsid w:val="002E47B8"/>
    <w:rsid w:val="002E6834"/>
    <w:rsid w:val="002E742E"/>
    <w:rsid w:val="002F0A6A"/>
    <w:rsid w:val="002F0D66"/>
    <w:rsid w:val="002F2D31"/>
    <w:rsid w:val="002F345D"/>
    <w:rsid w:val="002F3526"/>
    <w:rsid w:val="002F7885"/>
    <w:rsid w:val="0030600C"/>
    <w:rsid w:val="00307C90"/>
    <w:rsid w:val="00307E82"/>
    <w:rsid w:val="00307FE6"/>
    <w:rsid w:val="00310FAF"/>
    <w:rsid w:val="00312332"/>
    <w:rsid w:val="0031374D"/>
    <w:rsid w:val="00313ECB"/>
    <w:rsid w:val="00315ECD"/>
    <w:rsid w:val="003179D4"/>
    <w:rsid w:val="00332096"/>
    <w:rsid w:val="003321F8"/>
    <w:rsid w:val="00332214"/>
    <w:rsid w:val="00332981"/>
    <w:rsid w:val="00333353"/>
    <w:rsid w:val="00334D21"/>
    <w:rsid w:val="00335C8D"/>
    <w:rsid w:val="003404AF"/>
    <w:rsid w:val="00340CF9"/>
    <w:rsid w:val="00342501"/>
    <w:rsid w:val="00342A92"/>
    <w:rsid w:val="003458BD"/>
    <w:rsid w:val="0035188D"/>
    <w:rsid w:val="00352C83"/>
    <w:rsid w:val="0035385D"/>
    <w:rsid w:val="003544BF"/>
    <w:rsid w:val="00355E95"/>
    <w:rsid w:val="003601C8"/>
    <w:rsid w:val="00360345"/>
    <w:rsid w:val="00360769"/>
    <w:rsid w:val="00362437"/>
    <w:rsid w:val="00363B99"/>
    <w:rsid w:val="00364ADB"/>
    <w:rsid w:val="0036530D"/>
    <w:rsid w:val="003659A0"/>
    <w:rsid w:val="003706BE"/>
    <w:rsid w:val="00372097"/>
    <w:rsid w:val="0037267D"/>
    <w:rsid w:val="00372945"/>
    <w:rsid w:val="003747D4"/>
    <w:rsid w:val="00376191"/>
    <w:rsid w:val="00377D1F"/>
    <w:rsid w:val="00382207"/>
    <w:rsid w:val="00383ABF"/>
    <w:rsid w:val="00383B16"/>
    <w:rsid w:val="00383F96"/>
    <w:rsid w:val="003858B8"/>
    <w:rsid w:val="003879EA"/>
    <w:rsid w:val="00391995"/>
    <w:rsid w:val="00395841"/>
    <w:rsid w:val="0039584E"/>
    <w:rsid w:val="00396E86"/>
    <w:rsid w:val="003A2355"/>
    <w:rsid w:val="003B088A"/>
    <w:rsid w:val="003B4A56"/>
    <w:rsid w:val="003B63F4"/>
    <w:rsid w:val="003B6B55"/>
    <w:rsid w:val="003B6BE0"/>
    <w:rsid w:val="003C20D0"/>
    <w:rsid w:val="003C3D93"/>
    <w:rsid w:val="003C5113"/>
    <w:rsid w:val="003C69A0"/>
    <w:rsid w:val="003D2332"/>
    <w:rsid w:val="003D3BF4"/>
    <w:rsid w:val="003D4133"/>
    <w:rsid w:val="003D4EE4"/>
    <w:rsid w:val="003D610D"/>
    <w:rsid w:val="003E025D"/>
    <w:rsid w:val="003E032E"/>
    <w:rsid w:val="003E03AE"/>
    <w:rsid w:val="003E041D"/>
    <w:rsid w:val="003E150E"/>
    <w:rsid w:val="003E3068"/>
    <w:rsid w:val="003E513A"/>
    <w:rsid w:val="003E7786"/>
    <w:rsid w:val="003F0D31"/>
    <w:rsid w:val="003F28FC"/>
    <w:rsid w:val="003F3F69"/>
    <w:rsid w:val="003F4939"/>
    <w:rsid w:val="003F7EEA"/>
    <w:rsid w:val="00406393"/>
    <w:rsid w:val="00406B94"/>
    <w:rsid w:val="0040734A"/>
    <w:rsid w:val="004103FE"/>
    <w:rsid w:val="004133B9"/>
    <w:rsid w:val="00413A67"/>
    <w:rsid w:val="004214F1"/>
    <w:rsid w:val="00424E2B"/>
    <w:rsid w:val="00425E2F"/>
    <w:rsid w:val="00426E3B"/>
    <w:rsid w:val="00431763"/>
    <w:rsid w:val="0043217D"/>
    <w:rsid w:val="0043380E"/>
    <w:rsid w:val="00434475"/>
    <w:rsid w:val="004364B5"/>
    <w:rsid w:val="00440FF6"/>
    <w:rsid w:val="0044183D"/>
    <w:rsid w:val="00442669"/>
    <w:rsid w:val="00444766"/>
    <w:rsid w:val="00450EE6"/>
    <w:rsid w:val="004515A5"/>
    <w:rsid w:val="00451D19"/>
    <w:rsid w:val="00452C3C"/>
    <w:rsid w:val="00454C3C"/>
    <w:rsid w:val="004558D1"/>
    <w:rsid w:val="00455B29"/>
    <w:rsid w:val="004565FA"/>
    <w:rsid w:val="00456C3E"/>
    <w:rsid w:val="00456CA0"/>
    <w:rsid w:val="00456FD4"/>
    <w:rsid w:val="00460139"/>
    <w:rsid w:val="004603ED"/>
    <w:rsid w:val="0046597D"/>
    <w:rsid w:val="00467799"/>
    <w:rsid w:val="004701F5"/>
    <w:rsid w:val="0047065F"/>
    <w:rsid w:val="004712DB"/>
    <w:rsid w:val="0047130E"/>
    <w:rsid w:val="00473813"/>
    <w:rsid w:val="004776EA"/>
    <w:rsid w:val="004812CD"/>
    <w:rsid w:val="004829FF"/>
    <w:rsid w:val="004862A8"/>
    <w:rsid w:val="004864E0"/>
    <w:rsid w:val="004871C0"/>
    <w:rsid w:val="00487824"/>
    <w:rsid w:val="00491415"/>
    <w:rsid w:val="00494419"/>
    <w:rsid w:val="00495550"/>
    <w:rsid w:val="004968F6"/>
    <w:rsid w:val="004A066A"/>
    <w:rsid w:val="004A07AD"/>
    <w:rsid w:val="004A42F6"/>
    <w:rsid w:val="004A471B"/>
    <w:rsid w:val="004B059F"/>
    <w:rsid w:val="004B19ED"/>
    <w:rsid w:val="004B67A4"/>
    <w:rsid w:val="004B7E64"/>
    <w:rsid w:val="004D4192"/>
    <w:rsid w:val="004D4A64"/>
    <w:rsid w:val="004D6487"/>
    <w:rsid w:val="004E0F47"/>
    <w:rsid w:val="004E18F6"/>
    <w:rsid w:val="004E21F6"/>
    <w:rsid w:val="004E5239"/>
    <w:rsid w:val="004E6EF9"/>
    <w:rsid w:val="004E7067"/>
    <w:rsid w:val="004E7119"/>
    <w:rsid w:val="004E7E1B"/>
    <w:rsid w:val="004F1316"/>
    <w:rsid w:val="004F15DD"/>
    <w:rsid w:val="004F4662"/>
    <w:rsid w:val="004F75AA"/>
    <w:rsid w:val="004F7825"/>
    <w:rsid w:val="0050107A"/>
    <w:rsid w:val="00501A66"/>
    <w:rsid w:val="005032A7"/>
    <w:rsid w:val="005034B4"/>
    <w:rsid w:val="005036F3"/>
    <w:rsid w:val="00503EC4"/>
    <w:rsid w:val="005138E3"/>
    <w:rsid w:val="005234B2"/>
    <w:rsid w:val="005248F7"/>
    <w:rsid w:val="005269FA"/>
    <w:rsid w:val="00526DC5"/>
    <w:rsid w:val="005300B3"/>
    <w:rsid w:val="00530478"/>
    <w:rsid w:val="00532095"/>
    <w:rsid w:val="005327F0"/>
    <w:rsid w:val="00533A3E"/>
    <w:rsid w:val="005369B1"/>
    <w:rsid w:val="00537F3D"/>
    <w:rsid w:val="00541C8B"/>
    <w:rsid w:val="00542A6E"/>
    <w:rsid w:val="00542A8A"/>
    <w:rsid w:val="00542A9C"/>
    <w:rsid w:val="00545045"/>
    <w:rsid w:val="00546E5D"/>
    <w:rsid w:val="005475A7"/>
    <w:rsid w:val="00547D72"/>
    <w:rsid w:val="00552303"/>
    <w:rsid w:val="00554079"/>
    <w:rsid w:val="00557A68"/>
    <w:rsid w:val="0056199D"/>
    <w:rsid w:val="00561B01"/>
    <w:rsid w:val="0056288E"/>
    <w:rsid w:val="00562B59"/>
    <w:rsid w:val="00562E64"/>
    <w:rsid w:val="00565EB2"/>
    <w:rsid w:val="00566F69"/>
    <w:rsid w:val="00567464"/>
    <w:rsid w:val="005700FE"/>
    <w:rsid w:val="005722FA"/>
    <w:rsid w:val="00572CBF"/>
    <w:rsid w:val="0057376C"/>
    <w:rsid w:val="00573923"/>
    <w:rsid w:val="00573CA7"/>
    <w:rsid w:val="00573D5C"/>
    <w:rsid w:val="00576617"/>
    <w:rsid w:val="00584777"/>
    <w:rsid w:val="005850B7"/>
    <w:rsid w:val="00585809"/>
    <w:rsid w:val="00585EEB"/>
    <w:rsid w:val="00591B11"/>
    <w:rsid w:val="005945AB"/>
    <w:rsid w:val="005946A0"/>
    <w:rsid w:val="00595F23"/>
    <w:rsid w:val="005968D1"/>
    <w:rsid w:val="00597730"/>
    <w:rsid w:val="00597AE4"/>
    <w:rsid w:val="005A0566"/>
    <w:rsid w:val="005A0E46"/>
    <w:rsid w:val="005A2F78"/>
    <w:rsid w:val="005A3469"/>
    <w:rsid w:val="005A5877"/>
    <w:rsid w:val="005A5EC2"/>
    <w:rsid w:val="005A6C86"/>
    <w:rsid w:val="005A6C9B"/>
    <w:rsid w:val="005A6D01"/>
    <w:rsid w:val="005B2BDC"/>
    <w:rsid w:val="005B2DA9"/>
    <w:rsid w:val="005B5747"/>
    <w:rsid w:val="005B5C22"/>
    <w:rsid w:val="005B6A0C"/>
    <w:rsid w:val="005C01D1"/>
    <w:rsid w:val="005C067F"/>
    <w:rsid w:val="005C0C9C"/>
    <w:rsid w:val="005C0D5B"/>
    <w:rsid w:val="005C2B0F"/>
    <w:rsid w:val="005C4893"/>
    <w:rsid w:val="005C4EBD"/>
    <w:rsid w:val="005C5AEC"/>
    <w:rsid w:val="005C649B"/>
    <w:rsid w:val="005D0B76"/>
    <w:rsid w:val="005D2CF8"/>
    <w:rsid w:val="005D432A"/>
    <w:rsid w:val="005D47C2"/>
    <w:rsid w:val="005D6120"/>
    <w:rsid w:val="005D612C"/>
    <w:rsid w:val="005D69DF"/>
    <w:rsid w:val="005D7F7A"/>
    <w:rsid w:val="005E09A9"/>
    <w:rsid w:val="005E1019"/>
    <w:rsid w:val="005E3454"/>
    <w:rsid w:val="005F0432"/>
    <w:rsid w:val="005F1F37"/>
    <w:rsid w:val="005F2232"/>
    <w:rsid w:val="005F67CC"/>
    <w:rsid w:val="00600795"/>
    <w:rsid w:val="00600AEA"/>
    <w:rsid w:val="00600BB4"/>
    <w:rsid w:val="00601C7B"/>
    <w:rsid w:val="0060261D"/>
    <w:rsid w:val="00605698"/>
    <w:rsid w:val="00613C7C"/>
    <w:rsid w:val="00613EF4"/>
    <w:rsid w:val="00614554"/>
    <w:rsid w:val="006168BC"/>
    <w:rsid w:val="00616DE7"/>
    <w:rsid w:val="006174E1"/>
    <w:rsid w:val="00617830"/>
    <w:rsid w:val="006213AE"/>
    <w:rsid w:val="006247D9"/>
    <w:rsid w:val="00625D2E"/>
    <w:rsid w:val="00627230"/>
    <w:rsid w:val="00632834"/>
    <w:rsid w:val="00633139"/>
    <w:rsid w:val="0063491A"/>
    <w:rsid w:val="00640345"/>
    <w:rsid w:val="00640A95"/>
    <w:rsid w:val="00640F9D"/>
    <w:rsid w:val="00643CA7"/>
    <w:rsid w:val="00651057"/>
    <w:rsid w:val="0065164D"/>
    <w:rsid w:val="00651DC6"/>
    <w:rsid w:val="006534EF"/>
    <w:rsid w:val="00653710"/>
    <w:rsid w:val="00654381"/>
    <w:rsid w:val="00656D0E"/>
    <w:rsid w:val="00660ADC"/>
    <w:rsid w:val="00661C95"/>
    <w:rsid w:val="0066624F"/>
    <w:rsid w:val="006663E9"/>
    <w:rsid w:val="00666B89"/>
    <w:rsid w:val="006676F3"/>
    <w:rsid w:val="00671B73"/>
    <w:rsid w:val="00672366"/>
    <w:rsid w:val="006726C8"/>
    <w:rsid w:val="00677401"/>
    <w:rsid w:val="006804BE"/>
    <w:rsid w:val="00680C5A"/>
    <w:rsid w:val="0068111C"/>
    <w:rsid w:val="00681643"/>
    <w:rsid w:val="00684279"/>
    <w:rsid w:val="006862F2"/>
    <w:rsid w:val="0069061F"/>
    <w:rsid w:val="00691C29"/>
    <w:rsid w:val="00692A99"/>
    <w:rsid w:val="00692EA7"/>
    <w:rsid w:val="00692F31"/>
    <w:rsid w:val="00693C49"/>
    <w:rsid w:val="006944E4"/>
    <w:rsid w:val="00694FCB"/>
    <w:rsid w:val="006A0808"/>
    <w:rsid w:val="006A7D63"/>
    <w:rsid w:val="006B3E2A"/>
    <w:rsid w:val="006B501D"/>
    <w:rsid w:val="006B5911"/>
    <w:rsid w:val="006B7F5F"/>
    <w:rsid w:val="006C3E61"/>
    <w:rsid w:val="006C7018"/>
    <w:rsid w:val="006C7368"/>
    <w:rsid w:val="006D09C5"/>
    <w:rsid w:val="006D6E6F"/>
    <w:rsid w:val="006D7F95"/>
    <w:rsid w:val="006E0B96"/>
    <w:rsid w:val="006E4E0D"/>
    <w:rsid w:val="006E674A"/>
    <w:rsid w:val="006E6F37"/>
    <w:rsid w:val="006F0407"/>
    <w:rsid w:val="006F4002"/>
    <w:rsid w:val="006F42CD"/>
    <w:rsid w:val="006F4D73"/>
    <w:rsid w:val="006F634B"/>
    <w:rsid w:val="006F7F12"/>
    <w:rsid w:val="00700538"/>
    <w:rsid w:val="00701087"/>
    <w:rsid w:val="007016F1"/>
    <w:rsid w:val="00701CBC"/>
    <w:rsid w:val="00703820"/>
    <w:rsid w:val="007050A7"/>
    <w:rsid w:val="00707CCD"/>
    <w:rsid w:val="007147F7"/>
    <w:rsid w:val="00715EA8"/>
    <w:rsid w:val="007206E8"/>
    <w:rsid w:val="00722314"/>
    <w:rsid w:val="00722755"/>
    <w:rsid w:val="00723180"/>
    <w:rsid w:val="007231BE"/>
    <w:rsid w:val="0072369F"/>
    <w:rsid w:val="0072392F"/>
    <w:rsid w:val="00727B69"/>
    <w:rsid w:val="00727E04"/>
    <w:rsid w:val="00730AAD"/>
    <w:rsid w:val="007312C2"/>
    <w:rsid w:val="00733BEB"/>
    <w:rsid w:val="00734D46"/>
    <w:rsid w:val="00735777"/>
    <w:rsid w:val="00735DDE"/>
    <w:rsid w:val="00736895"/>
    <w:rsid w:val="0074387D"/>
    <w:rsid w:val="00747075"/>
    <w:rsid w:val="007520CE"/>
    <w:rsid w:val="00753E7A"/>
    <w:rsid w:val="00756ECE"/>
    <w:rsid w:val="0076253A"/>
    <w:rsid w:val="0076583B"/>
    <w:rsid w:val="00766078"/>
    <w:rsid w:val="007717F7"/>
    <w:rsid w:val="00771D6F"/>
    <w:rsid w:val="00772AF5"/>
    <w:rsid w:val="0077351A"/>
    <w:rsid w:val="00781E76"/>
    <w:rsid w:val="00785C16"/>
    <w:rsid w:val="007860F4"/>
    <w:rsid w:val="00786A75"/>
    <w:rsid w:val="007928F1"/>
    <w:rsid w:val="007A1842"/>
    <w:rsid w:val="007A199E"/>
    <w:rsid w:val="007A2815"/>
    <w:rsid w:val="007A3D7F"/>
    <w:rsid w:val="007A4DD9"/>
    <w:rsid w:val="007B0583"/>
    <w:rsid w:val="007B24C2"/>
    <w:rsid w:val="007B2E9A"/>
    <w:rsid w:val="007B30EE"/>
    <w:rsid w:val="007B4CEC"/>
    <w:rsid w:val="007B58D2"/>
    <w:rsid w:val="007B5BBE"/>
    <w:rsid w:val="007B5F2D"/>
    <w:rsid w:val="007B7D87"/>
    <w:rsid w:val="007C0162"/>
    <w:rsid w:val="007C19E6"/>
    <w:rsid w:val="007C35AE"/>
    <w:rsid w:val="007C49BF"/>
    <w:rsid w:val="007C5091"/>
    <w:rsid w:val="007C5105"/>
    <w:rsid w:val="007C6C66"/>
    <w:rsid w:val="007C7900"/>
    <w:rsid w:val="007D0C2B"/>
    <w:rsid w:val="007D0ED7"/>
    <w:rsid w:val="007D2BB0"/>
    <w:rsid w:val="007D385B"/>
    <w:rsid w:val="007D3A5F"/>
    <w:rsid w:val="007D3B40"/>
    <w:rsid w:val="007D3EC1"/>
    <w:rsid w:val="007D5A08"/>
    <w:rsid w:val="007E150D"/>
    <w:rsid w:val="007E2400"/>
    <w:rsid w:val="007E283D"/>
    <w:rsid w:val="007E2F1F"/>
    <w:rsid w:val="007E441F"/>
    <w:rsid w:val="007E465A"/>
    <w:rsid w:val="007E61FA"/>
    <w:rsid w:val="007F3D2E"/>
    <w:rsid w:val="007F6184"/>
    <w:rsid w:val="008000C8"/>
    <w:rsid w:val="008003B9"/>
    <w:rsid w:val="00804A3F"/>
    <w:rsid w:val="00805B64"/>
    <w:rsid w:val="00807417"/>
    <w:rsid w:val="00807AE2"/>
    <w:rsid w:val="008106DA"/>
    <w:rsid w:val="00810FF4"/>
    <w:rsid w:val="008128F4"/>
    <w:rsid w:val="00812FB2"/>
    <w:rsid w:val="0081487E"/>
    <w:rsid w:val="0081540D"/>
    <w:rsid w:val="00815A40"/>
    <w:rsid w:val="00817E24"/>
    <w:rsid w:val="00820BCF"/>
    <w:rsid w:val="008279AB"/>
    <w:rsid w:val="00832AA1"/>
    <w:rsid w:val="008339D0"/>
    <w:rsid w:val="008339FF"/>
    <w:rsid w:val="008360A5"/>
    <w:rsid w:val="00836766"/>
    <w:rsid w:val="008378D0"/>
    <w:rsid w:val="00840538"/>
    <w:rsid w:val="00844A2A"/>
    <w:rsid w:val="0085081F"/>
    <w:rsid w:val="00851193"/>
    <w:rsid w:val="00851557"/>
    <w:rsid w:val="00853FE5"/>
    <w:rsid w:val="00854CF4"/>
    <w:rsid w:val="0085707B"/>
    <w:rsid w:val="00857C8A"/>
    <w:rsid w:val="00861466"/>
    <w:rsid w:val="0086146B"/>
    <w:rsid w:val="008626AA"/>
    <w:rsid w:val="008634FB"/>
    <w:rsid w:val="00864EF1"/>
    <w:rsid w:val="00865225"/>
    <w:rsid w:val="008653E6"/>
    <w:rsid w:val="00865A21"/>
    <w:rsid w:val="00866884"/>
    <w:rsid w:val="008700E3"/>
    <w:rsid w:val="00870115"/>
    <w:rsid w:val="00871FAD"/>
    <w:rsid w:val="00872A30"/>
    <w:rsid w:val="00872DCE"/>
    <w:rsid w:val="00873CB6"/>
    <w:rsid w:val="00874090"/>
    <w:rsid w:val="008751FB"/>
    <w:rsid w:val="008809AA"/>
    <w:rsid w:val="00881611"/>
    <w:rsid w:val="008824E5"/>
    <w:rsid w:val="008830D1"/>
    <w:rsid w:val="00886549"/>
    <w:rsid w:val="00886599"/>
    <w:rsid w:val="00890A4D"/>
    <w:rsid w:val="008A0BD3"/>
    <w:rsid w:val="008A5C4D"/>
    <w:rsid w:val="008B0270"/>
    <w:rsid w:val="008B094D"/>
    <w:rsid w:val="008B124E"/>
    <w:rsid w:val="008B4577"/>
    <w:rsid w:val="008B5596"/>
    <w:rsid w:val="008B6076"/>
    <w:rsid w:val="008C5A83"/>
    <w:rsid w:val="008C6C5A"/>
    <w:rsid w:val="008D1F90"/>
    <w:rsid w:val="008D28DD"/>
    <w:rsid w:val="008D3FF4"/>
    <w:rsid w:val="008D4537"/>
    <w:rsid w:val="008D7963"/>
    <w:rsid w:val="008E18A4"/>
    <w:rsid w:val="008E303E"/>
    <w:rsid w:val="008E364D"/>
    <w:rsid w:val="008E723F"/>
    <w:rsid w:val="008E7846"/>
    <w:rsid w:val="008E7D9B"/>
    <w:rsid w:val="008F108F"/>
    <w:rsid w:val="008F557B"/>
    <w:rsid w:val="008F6406"/>
    <w:rsid w:val="0090166B"/>
    <w:rsid w:val="00901FC8"/>
    <w:rsid w:val="00903A70"/>
    <w:rsid w:val="0090401C"/>
    <w:rsid w:val="00910679"/>
    <w:rsid w:val="00913BB4"/>
    <w:rsid w:val="009140BA"/>
    <w:rsid w:val="00914546"/>
    <w:rsid w:val="00914E97"/>
    <w:rsid w:val="00914F2C"/>
    <w:rsid w:val="0091780B"/>
    <w:rsid w:val="00917FF4"/>
    <w:rsid w:val="00921FF8"/>
    <w:rsid w:val="00923878"/>
    <w:rsid w:val="00923ECD"/>
    <w:rsid w:val="00924727"/>
    <w:rsid w:val="00925467"/>
    <w:rsid w:val="009254CD"/>
    <w:rsid w:val="009272AF"/>
    <w:rsid w:val="009273D8"/>
    <w:rsid w:val="00927B2D"/>
    <w:rsid w:val="0093024E"/>
    <w:rsid w:val="0093259F"/>
    <w:rsid w:val="00933C6E"/>
    <w:rsid w:val="00933CE1"/>
    <w:rsid w:val="00934D8E"/>
    <w:rsid w:val="00935FF2"/>
    <w:rsid w:val="00940861"/>
    <w:rsid w:val="00941C8B"/>
    <w:rsid w:val="00942C11"/>
    <w:rsid w:val="009439EB"/>
    <w:rsid w:val="00950F9A"/>
    <w:rsid w:val="00951526"/>
    <w:rsid w:val="0095599E"/>
    <w:rsid w:val="00955F28"/>
    <w:rsid w:val="00956361"/>
    <w:rsid w:val="00961EF5"/>
    <w:rsid w:val="00962DED"/>
    <w:rsid w:val="00964490"/>
    <w:rsid w:val="00965C7A"/>
    <w:rsid w:val="00966DF9"/>
    <w:rsid w:val="00967D33"/>
    <w:rsid w:val="00970F40"/>
    <w:rsid w:val="009710E7"/>
    <w:rsid w:val="00972BB2"/>
    <w:rsid w:val="00972BFC"/>
    <w:rsid w:val="009732EF"/>
    <w:rsid w:val="0097372F"/>
    <w:rsid w:val="00974148"/>
    <w:rsid w:val="009752A9"/>
    <w:rsid w:val="00976130"/>
    <w:rsid w:val="00977D7B"/>
    <w:rsid w:val="00982B53"/>
    <w:rsid w:val="00985365"/>
    <w:rsid w:val="00985869"/>
    <w:rsid w:val="00986AB6"/>
    <w:rsid w:val="0099261A"/>
    <w:rsid w:val="0099340E"/>
    <w:rsid w:val="00993865"/>
    <w:rsid w:val="00994AB5"/>
    <w:rsid w:val="00996CB4"/>
    <w:rsid w:val="009971D6"/>
    <w:rsid w:val="009A0AC2"/>
    <w:rsid w:val="009A1D05"/>
    <w:rsid w:val="009A300D"/>
    <w:rsid w:val="009A3BB4"/>
    <w:rsid w:val="009A51A5"/>
    <w:rsid w:val="009B06F7"/>
    <w:rsid w:val="009B081E"/>
    <w:rsid w:val="009B0E56"/>
    <w:rsid w:val="009B1CEB"/>
    <w:rsid w:val="009B3DE0"/>
    <w:rsid w:val="009B44D9"/>
    <w:rsid w:val="009C062E"/>
    <w:rsid w:val="009C30E5"/>
    <w:rsid w:val="009C4904"/>
    <w:rsid w:val="009C66B9"/>
    <w:rsid w:val="009D275D"/>
    <w:rsid w:val="009E046D"/>
    <w:rsid w:val="009E06C9"/>
    <w:rsid w:val="009E29EA"/>
    <w:rsid w:val="009E75F5"/>
    <w:rsid w:val="009F0A6E"/>
    <w:rsid w:val="00A0134B"/>
    <w:rsid w:val="00A02FBE"/>
    <w:rsid w:val="00A064EB"/>
    <w:rsid w:val="00A065B0"/>
    <w:rsid w:val="00A06EF4"/>
    <w:rsid w:val="00A0726C"/>
    <w:rsid w:val="00A07353"/>
    <w:rsid w:val="00A104B3"/>
    <w:rsid w:val="00A10B7E"/>
    <w:rsid w:val="00A10BBC"/>
    <w:rsid w:val="00A1334E"/>
    <w:rsid w:val="00A14A90"/>
    <w:rsid w:val="00A207F9"/>
    <w:rsid w:val="00A223B8"/>
    <w:rsid w:val="00A2507E"/>
    <w:rsid w:val="00A26C6E"/>
    <w:rsid w:val="00A27C1F"/>
    <w:rsid w:val="00A27D96"/>
    <w:rsid w:val="00A3199B"/>
    <w:rsid w:val="00A31C54"/>
    <w:rsid w:val="00A323B3"/>
    <w:rsid w:val="00A32909"/>
    <w:rsid w:val="00A329EB"/>
    <w:rsid w:val="00A33EB8"/>
    <w:rsid w:val="00A363D3"/>
    <w:rsid w:val="00A36C30"/>
    <w:rsid w:val="00A427A6"/>
    <w:rsid w:val="00A438CB"/>
    <w:rsid w:val="00A44826"/>
    <w:rsid w:val="00A46E5A"/>
    <w:rsid w:val="00A50749"/>
    <w:rsid w:val="00A53177"/>
    <w:rsid w:val="00A5372D"/>
    <w:rsid w:val="00A5427C"/>
    <w:rsid w:val="00A54FE3"/>
    <w:rsid w:val="00A573A6"/>
    <w:rsid w:val="00A57CCA"/>
    <w:rsid w:val="00A60D6A"/>
    <w:rsid w:val="00A61982"/>
    <w:rsid w:val="00A63A21"/>
    <w:rsid w:val="00A64641"/>
    <w:rsid w:val="00A64757"/>
    <w:rsid w:val="00A700BF"/>
    <w:rsid w:val="00A73DDB"/>
    <w:rsid w:val="00A74329"/>
    <w:rsid w:val="00A7593A"/>
    <w:rsid w:val="00A76960"/>
    <w:rsid w:val="00A769B7"/>
    <w:rsid w:val="00A8242E"/>
    <w:rsid w:val="00A829F5"/>
    <w:rsid w:val="00A8340E"/>
    <w:rsid w:val="00A83EE9"/>
    <w:rsid w:val="00A87D86"/>
    <w:rsid w:val="00A93F5B"/>
    <w:rsid w:val="00A9445B"/>
    <w:rsid w:val="00A97A88"/>
    <w:rsid w:val="00AA0D42"/>
    <w:rsid w:val="00AA2EE9"/>
    <w:rsid w:val="00AA3A29"/>
    <w:rsid w:val="00AA7A71"/>
    <w:rsid w:val="00AB08A4"/>
    <w:rsid w:val="00AB0F6B"/>
    <w:rsid w:val="00AB3F6F"/>
    <w:rsid w:val="00AB4CF0"/>
    <w:rsid w:val="00AC0DFF"/>
    <w:rsid w:val="00AC0E00"/>
    <w:rsid w:val="00AC1A32"/>
    <w:rsid w:val="00AC1D8E"/>
    <w:rsid w:val="00AC274E"/>
    <w:rsid w:val="00AC2E8E"/>
    <w:rsid w:val="00AC38B1"/>
    <w:rsid w:val="00AC4B90"/>
    <w:rsid w:val="00AD04E8"/>
    <w:rsid w:val="00AD1295"/>
    <w:rsid w:val="00AD1A87"/>
    <w:rsid w:val="00AD3278"/>
    <w:rsid w:val="00AD576C"/>
    <w:rsid w:val="00AD5F9D"/>
    <w:rsid w:val="00AD6149"/>
    <w:rsid w:val="00AD62BD"/>
    <w:rsid w:val="00AE0A3E"/>
    <w:rsid w:val="00AE20C6"/>
    <w:rsid w:val="00AE5380"/>
    <w:rsid w:val="00AF2DC3"/>
    <w:rsid w:val="00B00AF4"/>
    <w:rsid w:val="00B01280"/>
    <w:rsid w:val="00B039C2"/>
    <w:rsid w:val="00B06F57"/>
    <w:rsid w:val="00B11A4A"/>
    <w:rsid w:val="00B12D1E"/>
    <w:rsid w:val="00B12EB8"/>
    <w:rsid w:val="00B131E4"/>
    <w:rsid w:val="00B1358A"/>
    <w:rsid w:val="00B16CEC"/>
    <w:rsid w:val="00B20362"/>
    <w:rsid w:val="00B22492"/>
    <w:rsid w:val="00B2329E"/>
    <w:rsid w:val="00B23D84"/>
    <w:rsid w:val="00B243B9"/>
    <w:rsid w:val="00B265FF"/>
    <w:rsid w:val="00B318B9"/>
    <w:rsid w:val="00B32F6A"/>
    <w:rsid w:val="00B33571"/>
    <w:rsid w:val="00B33BBE"/>
    <w:rsid w:val="00B33F9C"/>
    <w:rsid w:val="00B3469D"/>
    <w:rsid w:val="00B420E8"/>
    <w:rsid w:val="00B450F9"/>
    <w:rsid w:val="00B45516"/>
    <w:rsid w:val="00B45C30"/>
    <w:rsid w:val="00B4779B"/>
    <w:rsid w:val="00B47A0C"/>
    <w:rsid w:val="00B540CA"/>
    <w:rsid w:val="00B562F3"/>
    <w:rsid w:val="00B6113C"/>
    <w:rsid w:val="00B62AEA"/>
    <w:rsid w:val="00B62D27"/>
    <w:rsid w:val="00B63628"/>
    <w:rsid w:val="00B638A3"/>
    <w:rsid w:val="00B70ADE"/>
    <w:rsid w:val="00B73CD8"/>
    <w:rsid w:val="00B74DD1"/>
    <w:rsid w:val="00B74E19"/>
    <w:rsid w:val="00B760A6"/>
    <w:rsid w:val="00B7677C"/>
    <w:rsid w:val="00B76E2F"/>
    <w:rsid w:val="00B7730D"/>
    <w:rsid w:val="00B800FA"/>
    <w:rsid w:val="00B80DEF"/>
    <w:rsid w:val="00B81D78"/>
    <w:rsid w:val="00B82660"/>
    <w:rsid w:val="00B837B6"/>
    <w:rsid w:val="00B83CCB"/>
    <w:rsid w:val="00B87DFE"/>
    <w:rsid w:val="00B87E86"/>
    <w:rsid w:val="00B906FD"/>
    <w:rsid w:val="00B90FA2"/>
    <w:rsid w:val="00B9102A"/>
    <w:rsid w:val="00B92734"/>
    <w:rsid w:val="00B92DEE"/>
    <w:rsid w:val="00B9434F"/>
    <w:rsid w:val="00B96FB8"/>
    <w:rsid w:val="00B97B63"/>
    <w:rsid w:val="00BA0A1D"/>
    <w:rsid w:val="00BA38EE"/>
    <w:rsid w:val="00BA6766"/>
    <w:rsid w:val="00BA7DFE"/>
    <w:rsid w:val="00BB0D4C"/>
    <w:rsid w:val="00BB1607"/>
    <w:rsid w:val="00BB216F"/>
    <w:rsid w:val="00BB32B8"/>
    <w:rsid w:val="00BB39BB"/>
    <w:rsid w:val="00BB3AB6"/>
    <w:rsid w:val="00BB53E6"/>
    <w:rsid w:val="00BB6A2C"/>
    <w:rsid w:val="00BC295A"/>
    <w:rsid w:val="00BC3859"/>
    <w:rsid w:val="00BC4334"/>
    <w:rsid w:val="00BC53A8"/>
    <w:rsid w:val="00BC5BCD"/>
    <w:rsid w:val="00BD50E5"/>
    <w:rsid w:val="00BD53EC"/>
    <w:rsid w:val="00BE0DC9"/>
    <w:rsid w:val="00BE0E72"/>
    <w:rsid w:val="00BE4D63"/>
    <w:rsid w:val="00BE61BE"/>
    <w:rsid w:val="00BE653C"/>
    <w:rsid w:val="00BE6F98"/>
    <w:rsid w:val="00BF26B8"/>
    <w:rsid w:val="00BF2AF5"/>
    <w:rsid w:val="00BF2BF2"/>
    <w:rsid w:val="00BF6BEE"/>
    <w:rsid w:val="00BF6D09"/>
    <w:rsid w:val="00BF70D6"/>
    <w:rsid w:val="00C0075E"/>
    <w:rsid w:val="00C050E6"/>
    <w:rsid w:val="00C103E0"/>
    <w:rsid w:val="00C12F56"/>
    <w:rsid w:val="00C148F5"/>
    <w:rsid w:val="00C14E0C"/>
    <w:rsid w:val="00C163A9"/>
    <w:rsid w:val="00C22C5B"/>
    <w:rsid w:val="00C24FFB"/>
    <w:rsid w:val="00C25A63"/>
    <w:rsid w:val="00C25C14"/>
    <w:rsid w:val="00C30B27"/>
    <w:rsid w:val="00C32EED"/>
    <w:rsid w:val="00C356E1"/>
    <w:rsid w:val="00C376E9"/>
    <w:rsid w:val="00C401A9"/>
    <w:rsid w:val="00C40E99"/>
    <w:rsid w:val="00C43706"/>
    <w:rsid w:val="00C46706"/>
    <w:rsid w:val="00C46A9F"/>
    <w:rsid w:val="00C51375"/>
    <w:rsid w:val="00C52842"/>
    <w:rsid w:val="00C52D8D"/>
    <w:rsid w:val="00C53C89"/>
    <w:rsid w:val="00C54BC0"/>
    <w:rsid w:val="00C54D08"/>
    <w:rsid w:val="00C57112"/>
    <w:rsid w:val="00C62090"/>
    <w:rsid w:val="00C62AEE"/>
    <w:rsid w:val="00C666E9"/>
    <w:rsid w:val="00C67839"/>
    <w:rsid w:val="00C707E7"/>
    <w:rsid w:val="00C7156E"/>
    <w:rsid w:val="00C71E62"/>
    <w:rsid w:val="00C73509"/>
    <w:rsid w:val="00C75E16"/>
    <w:rsid w:val="00C75E83"/>
    <w:rsid w:val="00C77A6A"/>
    <w:rsid w:val="00C8170B"/>
    <w:rsid w:val="00C817A0"/>
    <w:rsid w:val="00C818D5"/>
    <w:rsid w:val="00C8207A"/>
    <w:rsid w:val="00C84E9F"/>
    <w:rsid w:val="00C850F8"/>
    <w:rsid w:val="00C856BE"/>
    <w:rsid w:val="00C90492"/>
    <w:rsid w:val="00C91018"/>
    <w:rsid w:val="00C914AB"/>
    <w:rsid w:val="00C916B8"/>
    <w:rsid w:val="00C93FC2"/>
    <w:rsid w:val="00C9403D"/>
    <w:rsid w:val="00C95B29"/>
    <w:rsid w:val="00C97EA1"/>
    <w:rsid w:val="00CA00C6"/>
    <w:rsid w:val="00CA4926"/>
    <w:rsid w:val="00CA54D6"/>
    <w:rsid w:val="00CA63C9"/>
    <w:rsid w:val="00CA73A6"/>
    <w:rsid w:val="00CA77FA"/>
    <w:rsid w:val="00CB20A1"/>
    <w:rsid w:val="00CB2958"/>
    <w:rsid w:val="00CB411D"/>
    <w:rsid w:val="00CB5245"/>
    <w:rsid w:val="00CB76A0"/>
    <w:rsid w:val="00CB76DE"/>
    <w:rsid w:val="00CC09C6"/>
    <w:rsid w:val="00CD0026"/>
    <w:rsid w:val="00CD1511"/>
    <w:rsid w:val="00CD296E"/>
    <w:rsid w:val="00CD5026"/>
    <w:rsid w:val="00CD6190"/>
    <w:rsid w:val="00CD61FF"/>
    <w:rsid w:val="00CE1CCB"/>
    <w:rsid w:val="00CE25C4"/>
    <w:rsid w:val="00CE2BBB"/>
    <w:rsid w:val="00CE57BC"/>
    <w:rsid w:val="00CE6157"/>
    <w:rsid w:val="00CE703C"/>
    <w:rsid w:val="00CE7AE8"/>
    <w:rsid w:val="00CF16DA"/>
    <w:rsid w:val="00CF5425"/>
    <w:rsid w:val="00D00038"/>
    <w:rsid w:val="00D00BAB"/>
    <w:rsid w:val="00D00EF8"/>
    <w:rsid w:val="00D01320"/>
    <w:rsid w:val="00D021A4"/>
    <w:rsid w:val="00D02286"/>
    <w:rsid w:val="00D038E8"/>
    <w:rsid w:val="00D03A69"/>
    <w:rsid w:val="00D04328"/>
    <w:rsid w:val="00D05891"/>
    <w:rsid w:val="00D07026"/>
    <w:rsid w:val="00D0769D"/>
    <w:rsid w:val="00D10214"/>
    <w:rsid w:val="00D12A0E"/>
    <w:rsid w:val="00D13FC6"/>
    <w:rsid w:val="00D1424B"/>
    <w:rsid w:val="00D174B3"/>
    <w:rsid w:val="00D179DB"/>
    <w:rsid w:val="00D20A31"/>
    <w:rsid w:val="00D21BFE"/>
    <w:rsid w:val="00D2207B"/>
    <w:rsid w:val="00D3272E"/>
    <w:rsid w:val="00D33DEE"/>
    <w:rsid w:val="00D35300"/>
    <w:rsid w:val="00D372FD"/>
    <w:rsid w:val="00D37320"/>
    <w:rsid w:val="00D37B5D"/>
    <w:rsid w:val="00D404D8"/>
    <w:rsid w:val="00D43F72"/>
    <w:rsid w:val="00D45167"/>
    <w:rsid w:val="00D5066B"/>
    <w:rsid w:val="00D52C11"/>
    <w:rsid w:val="00D52D1F"/>
    <w:rsid w:val="00D534EC"/>
    <w:rsid w:val="00D54C3D"/>
    <w:rsid w:val="00D553C8"/>
    <w:rsid w:val="00D55528"/>
    <w:rsid w:val="00D559FD"/>
    <w:rsid w:val="00D56237"/>
    <w:rsid w:val="00D56A6A"/>
    <w:rsid w:val="00D60644"/>
    <w:rsid w:val="00D609AB"/>
    <w:rsid w:val="00D60B44"/>
    <w:rsid w:val="00D6101B"/>
    <w:rsid w:val="00D615A6"/>
    <w:rsid w:val="00D644E9"/>
    <w:rsid w:val="00D66C89"/>
    <w:rsid w:val="00D71266"/>
    <w:rsid w:val="00D7287F"/>
    <w:rsid w:val="00D7298E"/>
    <w:rsid w:val="00D72C0A"/>
    <w:rsid w:val="00D743DE"/>
    <w:rsid w:val="00D773AD"/>
    <w:rsid w:val="00D77E31"/>
    <w:rsid w:val="00D80F69"/>
    <w:rsid w:val="00D816FF"/>
    <w:rsid w:val="00D824F2"/>
    <w:rsid w:val="00D87B77"/>
    <w:rsid w:val="00D917CB"/>
    <w:rsid w:val="00D9205F"/>
    <w:rsid w:val="00D942D3"/>
    <w:rsid w:val="00D956C7"/>
    <w:rsid w:val="00DA33DB"/>
    <w:rsid w:val="00DA5A84"/>
    <w:rsid w:val="00DB2E78"/>
    <w:rsid w:val="00DB614F"/>
    <w:rsid w:val="00DC306D"/>
    <w:rsid w:val="00DC3AD7"/>
    <w:rsid w:val="00DC4FD4"/>
    <w:rsid w:val="00DC6542"/>
    <w:rsid w:val="00DC785F"/>
    <w:rsid w:val="00DC7AD0"/>
    <w:rsid w:val="00DC7BDD"/>
    <w:rsid w:val="00DD0B29"/>
    <w:rsid w:val="00DD15E4"/>
    <w:rsid w:val="00DD16B2"/>
    <w:rsid w:val="00DD320C"/>
    <w:rsid w:val="00DD37C1"/>
    <w:rsid w:val="00DD3D1A"/>
    <w:rsid w:val="00DD67A2"/>
    <w:rsid w:val="00DD6906"/>
    <w:rsid w:val="00DE4A98"/>
    <w:rsid w:val="00DE6C57"/>
    <w:rsid w:val="00DE7B4F"/>
    <w:rsid w:val="00DF387F"/>
    <w:rsid w:val="00DF3EFE"/>
    <w:rsid w:val="00DF40A5"/>
    <w:rsid w:val="00DF4F02"/>
    <w:rsid w:val="00DF67E0"/>
    <w:rsid w:val="00E01B50"/>
    <w:rsid w:val="00E0429B"/>
    <w:rsid w:val="00E055B2"/>
    <w:rsid w:val="00E1028E"/>
    <w:rsid w:val="00E13E00"/>
    <w:rsid w:val="00E149F4"/>
    <w:rsid w:val="00E150C8"/>
    <w:rsid w:val="00E15263"/>
    <w:rsid w:val="00E159B7"/>
    <w:rsid w:val="00E16CEC"/>
    <w:rsid w:val="00E22085"/>
    <w:rsid w:val="00E23D6D"/>
    <w:rsid w:val="00E253E8"/>
    <w:rsid w:val="00E36062"/>
    <w:rsid w:val="00E364A3"/>
    <w:rsid w:val="00E417FC"/>
    <w:rsid w:val="00E46600"/>
    <w:rsid w:val="00E47883"/>
    <w:rsid w:val="00E508A9"/>
    <w:rsid w:val="00E50973"/>
    <w:rsid w:val="00E554BF"/>
    <w:rsid w:val="00E576E2"/>
    <w:rsid w:val="00E609A0"/>
    <w:rsid w:val="00E60A05"/>
    <w:rsid w:val="00E60AD8"/>
    <w:rsid w:val="00E60F05"/>
    <w:rsid w:val="00E61F03"/>
    <w:rsid w:val="00E622C5"/>
    <w:rsid w:val="00E67A0B"/>
    <w:rsid w:val="00E67A67"/>
    <w:rsid w:val="00E70900"/>
    <w:rsid w:val="00E70907"/>
    <w:rsid w:val="00E72E5B"/>
    <w:rsid w:val="00E73FFA"/>
    <w:rsid w:val="00E778E7"/>
    <w:rsid w:val="00E77CC1"/>
    <w:rsid w:val="00E808B0"/>
    <w:rsid w:val="00E81187"/>
    <w:rsid w:val="00E82632"/>
    <w:rsid w:val="00E829E1"/>
    <w:rsid w:val="00E82E55"/>
    <w:rsid w:val="00E8554B"/>
    <w:rsid w:val="00E86070"/>
    <w:rsid w:val="00E86E66"/>
    <w:rsid w:val="00E86FA3"/>
    <w:rsid w:val="00E92962"/>
    <w:rsid w:val="00E94013"/>
    <w:rsid w:val="00E940F4"/>
    <w:rsid w:val="00E946DE"/>
    <w:rsid w:val="00E95A96"/>
    <w:rsid w:val="00E968AD"/>
    <w:rsid w:val="00EA0F9B"/>
    <w:rsid w:val="00EA1703"/>
    <w:rsid w:val="00EA3FA6"/>
    <w:rsid w:val="00EA5B83"/>
    <w:rsid w:val="00EA6D2B"/>
    <w:rsid w:val="00EB02C4"/>
    <w:rsid w:val="00EB1B45"/>
    <w:rsid w:val="00EB2952"/>
    <w:rsid w:val="00EB4E65"/>
    <w:rsid w:val="00EB5AD1"/>
    <w:rsid w:val="00EB6FAC"/>
    <w:rsid w:val="00EC075D"/>
    <w:rsid w:val="00EC09D2"/>
    <w:rsid w:val="00EC1228"/>
    <w:rsid w:val="00EC377B"/>
    <w:rsid w:val="00EC4151"/>
    <w:rsid w:val="00EC426C"/>
    <w:rsid w:val="00EC4A34"/>
    <w:rsid w:val="00EC62E1"/>
    <w:rsid w:val="00EC7CDC"/>
    <w:rsid w:val="00ED0C7F"/>
    <w:rsid w:val="00ED117E"/>
    <w:rsid w:val="00ED37C5"/>
    <w:rsid w:val="00EE06C2"/>
    <w:rsid w:val="00EE2641"/>
    <w:rsid w:val="00EE3BC0"/>
    <w:rsid w:val="00EE3BC5"/>
    <w:rsid w:val="00EE46C8"/>
    <w:rsid w:val="00EE59F9"/>
    <w:rsid w:val="00EE5CD0"/>
    <w:rsid w:val="00EF16B7"/>
    <w:rsid w:val="00EF28E6"/>
    <w:rsid w:val="00EF3E12"/>
    <w:rsid w:val="00EF5B33"/>
    <w:rsid w:val="00EF614B"/>
    <w:rsid w:val="00EF72D6"/>
    <w:rsid w:val="00F001B2"/>
    <w:rsid w:val="00F024DE"/>
    <w:rsid w:val="00F0266A"/>
    <w:rsid w:val="00F0274D"/>
    <w:rsid w:val="00F05AD9"/>
    <w:rsid w:val="00F06142"/>
    <w:rsid w:val="00F108F4"/>
    <w:rsid w:val="00F1244C"/>
    <w:rsid w:val="00F151E1"/>
    <w:rsid w:val="00F152BC"/>
    <w:rsid w:val="00F15715"/>
    <w:rsid w:val="00F16696"/>
    <w:rsid w:val="00F17B99"/>
    <w:rsid w:val="00F228B4"/>
    <w:rsid w:val="00F24667"/>
    <w:rsid w:val="00F2556D"/>
    <w:rsid w:val="00F26AB5"/>
    <w:rsid w:val="00F27018"/>
    <w:rsid w:val="00F2703D"/>
    <w:rsid w:val="00F30542"/>
    <w:rsid w:val="00F36C64"/>
    <w:rsid w:val="00F4052C"/>
    <w:rsid w:val="00F4054E"/>
    <w:rsid w:val="00F419D6"/>
    <w:rsid w:val="00F41CAB"/>
    <w:rsid w:val="00F43443"/>
    <w:rsid w:val="00F43E3F"/>
    <w:rsid w:val="00F4427D"/>
    <w:rsid w:val="00F44460"/>
    <w:rsid w:val="00F44961"/>
    <w:rsid w:val="00F449A9"/>
    <w:rsid w:val="00F44FC2"/>
    <w:rsid w:val="00F47F1D"/>
    <w:rsid w:val="00F55743"/>
    <w:rsid w:val="00F60736"/>
    <w:rsid w:val="00F610CB"/>
    <w:rsid w:val="00F63D17"/>
    <w:rsid w:val="00F71156"/>
    <w:rsid w:val="00F72205"/>
    <w:rsid w:val="00F72928"/>
    <w:rsid w:val="00F7336D"/>
    <w:rsid w:val="00F75365"/>
    <w:rsid w:val="00F75E03"/>
    <w:rsid w:val="00F80BB7"/>
    <w:rsid w:val="00F80BBA"/>
    <w:rsid w:val="00F80D85"/>
    <w:rsid w:val="00F82D5C"/>
    <w:rsid w:val="00F83984"/>
    <w:rsid w:val="00F84B6E"/>
    <w:rsid w:val="00F85FCF"/>
    <w:rsid w:val="00F87D15"/>
    <w:rsid w:val="00F92DE9"/>
    <w:rsid w:val="00F93701"/>
    <w:rsid w:val="00F961B3"/>
    <w:rsid w:val="00FA0585"/>
    <w:rsid w:val="00FA14C8"/>
    <w:rsid w:val="00FA2DEB"/>
    <w:rsid w:val="00FA4E75"/>
    <w:rsid w:val="00FA602D"/>
    <w:rsid w:val="00FB05D8"/>
    <w:rsid w:val="00FB0CDE"/>
    <w:rsid w:val="00FB11B8"/>
    <w:rsid w:val="00FB37F3"/>
    <w:rsid w:val="00FB534E"/>
    <w:rsid w:val="00FC0607"/>
    <w:rsid w:val="00FC11EB"/>
    <w:rsid w:val="00FC3A90"/>
    <w:rsid w:val="00FC4F92"/>
    <w:rsid w:val="00FC5111"/>
    <w:rsid w:val="00FC7366"/>
    <w:rsid w:val="00FC78F9"/>
    <w:rsid w:val="00FD0580"/>
    <w:rsid w:val="00FD17A3"/>
    <w:rsid w:val="00FD2560"/>
    <w:rsid w:val="00FD3B63"/>
    <w:rsid w:val="00FD5A7A"/>
    <w:rsid w:val="00FD7FC0"/>
    <w:rsid w:val="00FE0BE6"/>
    <w:rsid w:val="00FE221D"/>
    <w:rsid w:val="00FE4A4C"/>
    <w:rsid w:val="00FE4E92"/>
    <w:rsid w:val="00FE65EC"/>
    <w:rsid w:val="00FE70F5"/>
    <w:rsid w:val="00FE7FFD"/>
    <w:rsid w:val="00FF31C2"/>
    <w:rsid w:val="00FF5DDF"/>
    <w:rsid w:val="00FF61D7"/>
    <w:rsid w:val="00FF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C664983"/>
  <w15:docId w15:val="{526E9F5C-2820-4F65-93A2-D7365027A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FF8"/>
  </w:style>
  <w:style w:type="paragraph" w:styleId="Titre1">
    <w:name w:val="heading 1"/>
    <w:basedOn w:val="Normal"/>
    <w:next w:val="Normal"/>
    <w:autoRedefine/>
    <w:qFormat/>
    <w:rsid w:val="00CA73A6"/>
    <w:pPr>
      <w:keepNext/>
      <w:jc w:val="center"/>
      <w:outlineLvl w:val="0"/>
    </w:pPr>
    <w:rPr>
      <w:rFonts w:asciiTheme="minorHAnsi" w:hAnsiTheme="minorHAnsi"/>
      <w:b/>
      <w:sz w:val="22"/>
      <w:szCs w:val="22"/>
    </w:rPr>
  </w:style>
  <w:style w:type="paragraph" w:styleId="Titre2">
    <w:name w:val="heading 2"/>
    <w:basedOn w:val="Normal"/>
    <w:next w:val="Normal"/>
    <w:link w:val="Titre2Car"/>
    <w:autoRedefine/>
    <w:qFormat/>
    <w:rsid w:val="00D12A0E"/>
    <w:pPr>
      <w:keepNext/>
      <w:tabs>
        <w:tab w:val="left" w:pos="708"/>
        <w:tab w:val="left" w:pos="1416"/>
        <w:tab w:val="left" w:pos="2124"/>
        <w:tab w:val="left" w:pos="2832"/>
        <w:tab w:val="left" w:pos="3480"/>
      </w:tabs>
      <w:jc w:val="both"/>
      <w:outlineLvl w:val="1"/>
    </w:pPr>
    <w:rPr>
      <w:rFonts w:asciiTheme="minorHAnsi" w:hAnsiTheme="minorHAnsi"/>
      <w:b/>
      <w:sz w:val="22"/>
      <w:szCs w:val="24"/>
    </w:rPr>
  </w:style>
  <w:style w:type="paragraph" w:styleId="Titre3">
    <w:name w:val="heading 3"/>
    <w:basedOn w:val="Normal"/>
    <w:next w:val="Normal"/>
    <w:qFormat/>
    <w:rsid w:val="002173E1"/>
    <w:pPr>
      <w:keepNext/>
      <w:jc w:val="center"/>
      <w:outlineLvl w:val="2"/>
    </w:pPr>
    <w:rPr>
      <w:rFonts w:ascii="Book Antiqua" w:hAnsi="Book Antiqua"/>
      <w:sz w:val="24"/>
    </w:rPr>
  </w:style>
  <w:style w:type="paragraph" w:styleId="Titre4">
    <w:name w:val="heading 4"/>
    <w:basedOn w:val="Normal"/>
    <w:next w:val="Normal"/>
    <w:qFormat/>
    <w:rsid w:val="002173E1"/>
    <w:pPr>
      <w:keepNext/>
      <w:tabs>
        <w:tab w:val="left" w:pos="5245"/>
      </w:tabs>
      <w:outlineLvl w:val="3"/>
    </w:pPr>
    <w:rPr>
      <w:rFonts w:ascii="Book Antiqua" w:hAnsi="Book Antiqua"/>
      <w:sz w:val="24"/>
    </w:rPr>
  </w:style>
  <w:style w:type="paragraph" w:styleId="Titre5">
    <w:name w:val="heading 5"/>
    <w:basedOn w:val="Normal"/>
    <w:next w:val="Normal"/>
    <w:qFormat/>
    <w:rsid w:val="002173E1"/>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1134"/>
      <w:jc w:val="both"/>
      <w:outlineLvl w:val="4"/>
    </w:pPr>
    <w:rPr>
      <w:rFonts w:ascii="Book Antiqua" w:hAnsi="Book Antiqua"/>
      <w:sz w:val="24"/>
    </w:rPr>
  </w:style>
  <w:style w:type="paragraph" w:styleId="Titre6">
    <w:name w:val="heading 6"/>
    <w:basedOn w:val="Normal"/>
    <w:next w:val="Normal"/>
    <w:qFormat/>
    <w:rsid w:val="002173E1"/>
    <w:pPr>
      <w:keepNext/>
      <w:ind w:left="2124"/>
      <w:jc w:val="both"/>
      <w:outlineLvl w:val="5"/>
    </w:pPr>
    <w:rPr>
      <w:rFonts w:ascii="Book Antiqua" w:hAnsi="Book Antiqua"/>
      <w:b/>
      <w:sz w:val="22"/>
    </w:rPr>
  </w:style>
  <w:style w:type="paragraph" w:styleId="Titre7">
    <w:name w:val="heading 7"/>
    <w:basedOn w:val="Normal"/>
    <w:next w:val="Normal"/>
    <w:qFormat/>
    <w:rsid w:val="002173E1"/>
    <w:pPr>
      <w:keepNext/>
      <w:jc w:val="both"/>
      <w:outlineLvl w:val="6"/>
    </w:pPr>
    <w:rPr>
      <w:rFonts w:ascii="Book Antiqua" w:hAnsi="Book Antiqua"/>
      <w:sz w:val="22"/>
      <w:u w:val="single"/>
    </w:rPr>
  </w:style>
  <w:style w:type="paragraph" w:styleId="Titre8">
    <w:name w:val="heading 8"/>
    <w:basedOn w:val="Normal"/>
    <w:next w:val="Normal"/>
    <w:qFormat/>
    <w:rsid w:val="002173E1"/>
    <w:pPr>
      <w:keepNext/>
      <w:outlineLvl w:val="7"/>
    </w:pPr>
    <w:rPr>
      <w:rFonts w:ascii="Book Antiqua" w:hAnsi="Book Antiqua"/>
      <w:b/>
      <w:bCs/>
      <w:sz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2173E1"/>
    <w:rPr>
      <w:rFonts w:ascii="Tahoma" w:hAnsi="Tahoma" w:cs="Tahoma"/>
      <w:sz w:val="16"/>
      <w:szCs w:val="16"/>
    </w:rPr>
  </w:style>
  <w:style w:type="paragraph" w:styleId="Explorateurdedocuments">
    <w:name w:val="Document Map"/>
    <w:basedOn w:val="Normal"/>
    <w:semiHidden/>
    <w:rsid w:val="002173E1"/>
    <w:pPr>
      <w:shd w:val="clear" w:color="auto" w:fill="000080"/>
    </w:pPr>
    <w:rPr>
      <w:rFonts w:ascii="Tahoma" w:hAnsi="Tahoma"/>
    </w:rPr>
  </w:style>
  <w:style w:type="paragraph" w:styleId="Retraitcorpsdetexte">
    <w:name w:val="Body Text Indent"/>
    <w:basedOn w:val="Normal"/>
    <w:rsid w:val="002173E1"/>
    <w:pPr>
      <w:ind w:left="1134"/>
      <w:jc w:val="both"/>
    </w:pPr>
    <w:rPr>
      <w:rFonts w:ascii="Book Antiqua" w:hAnsi="Book Antiqua"/>
      <w:b/>
      <w:i/>
      <w:sz w:val="24"/>
    </w:rPr>
  </w:style>
  <w:style w:type="paragraph" w:styleId="Corpsdetexte">
    <w:name w:val="Body Text"/>
    <w:basedOn w:val="Normal"/>
    <w:rsid w:val="002173E1"/>
    <w:pPr>
      <w:jc w:val="both"/>
    </w:pPr>
    <w:rPr>
      <w:rFonts w:ascii="Book Antiqua" w:hAnsi="Book Antiqua"/>
      <w:i/>
      <w:sz w:val="24"/>
    </w:rPr>
  </w:style>
  <w:style w:type="paragraph" w:styleId="Corpsdetexte2">
    <w:name w:val="Body Text 2"/>
    <w:basedOn w:val="Normal"/>
    <w:link w:val="Corpsdetexte2Car"/>
    <w:rsid w:val="002173E1"/>
    <w:pPr>
      <w:jc w:val="both"/>
    </w:pPr>
    <w:rPr>
      <w:rFonts w:ascii="Book Antiqua" w:hAnsi="Book Antiqua"/>
      <w:sz w:val="24"/>
    </w:rPr>
  </w:style>
  <w:style w:type="character" w:styleId="Numrodepage">
    <w:name w:val="page number"/>
    <w:basedOn w:val="Policepardfaut"/>
    <w:rsid w:val="002173E1"/>
    <w:rPr>
      <w:rFonts w:cs="Times New Roman"/>
    </w:rPr>
  </w:style>
  <w:style w:type="paragraph" w:styleId="En-tte">
    <w:name w:val="header"/>
    <w:basedOn w:val="Normal"/>
    <w:link w:val="En-tteCar"/>
    <w:rsid w:val="002173E1"/>
    <w:pPr>
      <w:tabs>
        <w:tab w:val="center" w:pos="4536"/>
        <w:tab w:val="right" w:pos="9072"/>
      </w:tabs>
    </w:pPr>
  </w:style>
  <w:style w:type="paragraph" w:styleId="Pieddepage">
    <w:name w:val="footer"/>
    <w:basedOn w:val="Normal"/>
    <w:rsid w:val="002173E1"/>
    <w:pPr>
      <w:tabs>
        <w:tab w:val="center" w:pos="4536"/>
        <w:tab w:val="right" w:pos="9072"/>
      </w:tabs>
    </w:pPr>
  </w:style>
  <w:style w:type="paragraph" w:styleId="Corpsdetexte3">
    <w:name w:val="Body Text 3"/>
    <w:basedOn w:val="Normal"/>
    <w:link w:val="Corpsdetexte3Car"/>
    <w:rsid w:val="002173E1"/>
    <w:pPr>
      <w:jc w:val="both"/>
    </w:pPr>
    <w:rPr>
      <w:rFonts w:ascii="Book Antiqua" w:hAnsi="Book Antiqua"/>
      <w:bCs/>
      <w:sz w:val="22"/>
    </w:rPr>
  </w:style>
  <w:style w:type="character" w:styleId="Lienhypertexte">
    <w:name w:val="Hyperlink"/>
    <w:basedOn w:val="Policepardfaut"/>
    <w:uiPriority w:val="99"/>
    <w:rsid w:val="002173E1"/>
    <w:rPr>
      <w:rFonts w:cs="Times New Roman"/>
      <w:color w:val="0000FF"/>
      <w:u w:val="single"/>
    </w:rPr>
  </w:style>
  <w:style w:type="character" w:styleId="Lienhypertextesuivivisit">
    <w:name w:val="FollowedHyperlink"/>
    <w:basedOn w:val="Policepardfaut"/>
    <w:rsid w:val="002173E1"/>
    <w:rPr>
      <w:rFonts w:cs="Times New Roman"/>
      <w:color w:val="800080"/>
      <w:u w:val="single"/>
    </w:rPr>
  </w:style>
  <w:style w:type="paragraph" w:styleId="TM1">
    <w:name w:val="toc 1"/>
    <w:basedOn w:val="Normal"/>
    <w:next w:val="Normal"/>
    <w:autoRedefine/>
    <w:uiPriority w:val="39"/>
    <w:rsid w:val="002173E1"/>
    <w:pPr>
      <w:spacing w:before="120" w:after="120" w:line="360" w:lineRule="auto"/>
      <w:jc w:val="both"/>
    </w:pPr>
    <w:rPr>
      <w:rFonts w:ascii="Book Antiqua" w:hAnsi="Book Antiqua"/>
      <w:b/>
      <w:bCs/>
      <w:caps/>
      <w:sz w:val="22"/>
      <w:u w:val="words"/>
    </w:rPr>
  </w:style>
  <w:style w:type="paragraph" w:styleId="TM2">
    <w:name w:val="toc 2"/>
    <w:basedOn w:val="Normal"/>
    <w:next w:val="Normal"/>
    <w:autoRedefine/>
    <w:uiPriority w:val="39"/>
    <w:rsid w:val="00C75E16"/>
    <w:pPr>
      <w:tabs>
        <w:tab w:val="right" w:leader="dot" w:pos="8721"/>
      </w:tabs>
      <w:ind w:left="200"/>
    </w:pPr>
    <w:rPr>
      <w:bCs/>
      <w:noProof/>
    </w:rPr>
  </w:style>
  <w:style w:type="paragraph" w:styleId="TM3">
    <w:name w:val="toc 3"/>
    <w:basedOn w:val="Normal"/>
    <w:next w:val="Normal"/>
    <w:autoRedefine/>
    <w:semiHidden/>
    <w:rsid w:val="002173E1"/>
    <w:pPr>
      <w:ind w:left="400"/>
    </w:pPr>
  </w:style>
  <w:style w:type="paragraph" w:styleId="TM4">
    <w:name w:val="toc 4"/>
    <w:basedOn w:val="Normal"/>
    <w:next w:val="Normal"/>
    <w:autoRedefine/>
    <w:semiHidden/>
    <w:rsid w:val="002173E1"/>
    <w:pPr>
      <w:ind w:left="600"/>
    </w:pPr>
  </w:style>
  <w:style w:type="paragraph" w:styleId="TM5">
    <w:name w:val="toc 5"/>
    <w:basedOn w:val="Normal"/>
    <w:next w:val="Normal"/>
    <w:autoRedefine/>
    <w:semiHidden/>
    <w:rsid w:val="002173E1"/>
    <w:pPr>
      <w:ind w:left="800"/>
    </w:pPr>
  </w:style>
  <w:style w:type="paragraph" w:styleId="TM6">
    <w:name w:val="toc 6"/>
    <w:basedOn w:val="Normal"/>
    <w:next w:val="Normal"/>
    <w:autoRedefine/>
    <w:semiHidden/>
    <w:rsid w:val="002173E1"/>
    <w:pPr>
      <w:ind w:left="1000"/>
    </w:pPr>
  </w:style>
  <w:style w:type="paragraph" w:styleId="TM7">
    <w:name w:val="toc 7"/>
    <w:basedOn w:val="Normal"/>
    <w:next w:val="Normal"/>
    <w:autoRedefine/>
    <w:semiHidden/>
    <w:rsid w:val="002173E1"/>
    <w:pPr>
      <w:ind w:left="1200"/>
    </w:pPr>
  </w:style>
  <w:style w:type="paragraph" w:styleId="TM8">
    <w:name w:val="toc 8"/>
    <w:basedOn w:val="Normal"/>
    <w:next w:val="Normal"/>
    <w:autoRedefine/>
    <w:semiHidden/>
    <w:rsid w:val="002173E1"/>
    <w:pPr>
      <w:ind w:left="1400"/>
    </w:pPr>
  </w:style>
  <w:style w:type="paragraph" w:styleId="TM9">
    <w:name w:val="toc 9"/>
    <w:basedOn w:val="Normal"/>
    <w:next w:val="Normal"/>
    <w:autoRedefine/>
    <w:semiHidden/>
    <w:rsid w:val="002173E1"/>
    <w:pPr>
      <w:ind w:left="1600"/>
    </w:pPr>
  </w:style>
  <w:style w:type="paragraph" w:styleId="Titre">
    <w:name w:val="Title"/>
    <w:basedOn w:val="Normal"/>
    <w:qFormat/>
    <w:rsid w:val="002173E1"/>
    <w:pPr>
      <w:jc w:val="center"/>
      <w:outlineLvl w:val="0"/>
    </w:pPr>
    <w:rPr>
      <w:rFonts w:ascii="Book Antiqua" w:hAnsi="Book Antiqua"/>
      <w:b/>
      <w:sz w:val="24"/>
      <w:u w:val="single"/>
    </w:rPr>
  </w:style>
  <w:style w:type="paragraph" w:customStyle="1" w:styleId="plain">
    <w:name w:val="plain"/>
    <w:basedOn w:val="Normal"/>
    <w:rsid w:val="002173E1"/>
    <w:pPr>
      <w:spacing w:line="240" w:lineRule="atLeast"/>
    </w:pPr>
    <w:rPr>
      <w:sz w:val="24"/>
      <w:szCs w:val="24"/>
    </w:rPr>
  </w:style>
  <w:style w:type="table" w:styleId="Grilledutableau">
    <w:name w:val="Table Grid"/>
    <w:basedOn w:val="TableauNormal"/>
    <w:uiPriority w:val="59"/>
    <w:rsid w:val="00651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rsid w:val="001A5C4C"/>
    <w:rPr>
      <w:sz w:val="16"/>
      <w:szCs w:val="16"/>
    </w:rPr>
  </w:style>
  <w:style w:type="paragraph" w:styleId="Commentaire">
    <w:name w:val="annotation text"/>
    <w:basedOn w:val="Normal"/>
    <w:link w:val="CommentaireCar"/>
    <w:uiPriority w:val="99"/>
    <w:semiHidden/>
    <w:rsid w:val="001A5C4C"/>
  </w:style>
  <w:style w:type="paragraph" w:styleId="Objetducommentaire">
    <w:name w:val="annotation subject"/>
    <w:basedOn w:val="Commentaire"/>
    <w:next w:val="Commentaire"/>
    <w:semiHidden/>
    <w:rsid w:val="001A5C4C"/>
    <w:rPr>
      <w:b/>
      <w:bCs/>
    </w:rPr>
  </w:style>
  <w:style w:type="character" w:customStyle="1" w:styleId="EmailStyle411">
    <w:name w:val="EmailStyle411"/>
    <w:basedOn w:val="Policepardfaut"/>
    <w:semiHidden/>
    <w:rsid w:val="00A02FBE"/>
    <w:rPr>
      <w:rFonts w:ascii="Arial" w:hAnsi="Arial" w:cs="Arial"/>
      <w:color w:val="000080"/>
      <w:sz w:val="20"/>
      <w:szCs w:val="20"/>
    </w:rPr>
  </w:style>
  <w:style w:type="paragraph" w:styleId="Retraitcorpsdetexte2">
    <w:name w:val="Body Text Indent 2"/>
    <w:basedOn w:val="Normal"/>
    <w:rsid w:val="0024418C"/>
    <w:pPr>
      <w:spacing w:after="120" w:line="480" w:lineRule="auto"/>
      <w:ind w:left="283"/>
    </w:pPr>
  </w:style>
  <w:style w:type="paragraph" w:customStyle="1" w:styleId="Praragraphe">
    <w:name w:val="Praragraphe"/>
    <w:basedOn w:val="Normal"/>
    <w:rsid w:val="0024418C"/>
    <w:pPr>
      <w:overflowPunct w:val="0"/>
      <w:autoSpaceDE w:val="0"/>
      <w:autoSpaceDN w:val="0"/>
      <w:adjustRightInd w:val="0"/>
      <w:spacing w:before="120"/>
      <w:jc w:val="both"/>
      <w:textAlignment w:val="baseline"/>
    </w:pPr>
    <w:rPr>
      <w:sz w:val="24"/>
    </w:rPr>
  </w:style>
  <w:style w:type="paragraph" w:styleId="Paragraphedeliste">
    <w:name w:val="List Paragraph"/>
    <w:basedOn w:val="Normal"/>
    <w:uiPriority w:val="34"/>
    <w:qFormat/>
    <w:rsid w:val="00625D2E"/>
    <w:pPr>
      <w:ind w:left="720"/>
      <w:contextualSpacing/>
    </w:pPr>
  </w:style>
  <w:style w:type="character" w:customStyle="1" w:styleId="En-tteCar">
    <w:name w:val="En-tête Car"/>
    <w:basedOn w:val="Policepardfaut"/>
    <w:link w:val="En-tte"/>
    <w:rsid w:val="002B09D5"/>
  </w:style>
  <w:style w:type="character" w:customStyle="1" w:styleId="CommentaireCar">
    <w:name w:val="Commentaire Car"/>
    <w:basedOn w:val="Policepardfaut"/>
    <w:link w:val="Commentaire"/>
    <w:uiPriority w:val="99"/>
    <w:semiHidden/>
    <w:rsid w:val="002B09D5"/>
  </w:style>
  <w:style w:type="paragraph" w:customStyle="1" w:styleId="Normal1">
    <w:name w:val="Normal1"/>
    <w:basedOn w:val="Normal"/>
    <w:rsid w:val="00C376E9"/>
    <w:rPr>
      <w:rFonts w:ascii="Trebuchet MS" w:eastAsia="Calibri" w:hAnsi="Trebuchet MS"/>
    </w:rPr>
  </w:style>
  <w:style w:type="character" w:customStyle="1" w:styleId="Corpsdetexte2Car">
    <w:name w:val="Corps de texte 2 Car"/>
    <w:basedOn w:val="Policepardfaut"/>
    <w:link w:val="Corpsdetexte2"/>
    <w:rsid w:val="00126283"/>
    <w:rPr>
      <w:rFonts w:ascii="Book Antiqua" w:hAnsi="Book Antiqua"/>
      <w:sz w:val="24"/>
    </w:rPr>
  </w:style>
  <w:style w:type="character" w:customStyle="1" w:styleId="Corpsdetexte3Car">
    <w:name w:val="Corps de texte 3 Car"/>
    <w:basedOn w:val="Policepardfaut"/>
    <w:link w:val="Corpsdetexte3"/>
    <w:rsid w:val="00126283"/>
    <w:rPr>
      <w:rFonts w:ascii="Book Antiqua" w:hAnsi="Book Antiqua"/>
      <w:bCs/>
      <w:sz w:val="22"/>
    </w:rPr>
  </w:style>
  <w:style w:type="paragraph" w:customStyle="1" w:styleId="Default">
    <w:name w:val="Default"/>
    <w:rsid w:val="002F2D31"/>
    <w:pPr>
      <w:autoSpaceDE w:val="0"/>
      <w:autoSpaceDN w:val="0"/>
      <w:adjustRightInd w:val="0"/>
    </w:pPr>
    <w:rPr>
      <w:rFonts w:ascii="Arial" w:hAnsi="Arial" w:cs="Arial"/>
      <w:color w:val="000000"/>
      <w:sz w:val="24"/>
      <w:szCs w:val="24"/>
    </w:rPr>
  </w:style>
  <w:style w:type="paragraph" w:customStyle="1" w:styleId="ARTICLE">
    <w:name w:val="ARTICLE"/>
    <w:basedOn w:val="Titre2"/>
    <w:link w:val="ARTICLECar"/>
    <w:qFormat/>
    <w:rsid w:val="00BE653C"/>
  </w:style>
  <w:style w:type="character" w:customStyle="1" w:styleId="Titre2Car">
    <w:name w:val="Titre 2 Car"/>
    <w:basedOn w:val="Policepardfaut"/>
    <w:link w:val="Titre2"/>
    <w:rsid w:val="00BE653C"/>
    <w:rPr>
      <w:rFonts w:asciiTheme="minorHAnsi" w:hAnsiTheme="minorHAnsi"/>
      <w:b/>
      <w:sz w:val="22"/>
      <w:szCs w:val="24"/>
    </w:rPr>
  </w:style>
  <w:style w:type="character" w:customStyle="1" w:styleId="ARTICLECar">
    <w:name w:val="ARTICLE Car"/>
    <w:basedOn w:val="Titre2Car"/>
    <w:link w:val="ARTICLE"/>
    <w:rsid w:val="00BE653C"/>
    <w:rPr>
      <w:rFonts w:asciiTheme="minorHAnsi" w:hAnsiTheme="minorHAnsi"/>
      <w:b/>
      <w:sz w:val="22"/>
      <w:szCs w:val="24"/>
    </w:rPr>
  </w:style>
  <w:style w:type="paragraph" w:customStyle="1" w:styleId="SubArticle">
    <w:name w:val="SubArticle"/>
    <w:basedOn w:val="Titre2"/>
    <w:link w:val="SubArticleCar"/>
    <w:qFormat/>
    <w:rsid w:val="00BE653C"/>
  </w:style>
  <w:style w:type="character" w:customStyle="1" w:styleId="SubArticleCar">
    <w:name w:val="SubArticle Car"/>
    <w:basedOn w:val="Titre2Car"/>
    <w:link w:val="SubArticle"/>
    <w:rsid w:val="00BE653C"/>
    <w:rPr>
      <w:rFonts w:asciiTheme="minorHAnsi" w:hAnsiTheme="minorHAnsi"/>
      <w:b/>
      <w:sz w:val="22"/>
      <w:szCs w:val="24"/>
    </w:rPr>
  </w:style>
  <w:style w:type="paragraph" w:styleId="Rvision">
    <w:name w:val="Revision"/>
    <w:hidden/>
    <w:uiPriority w:val="99"/>
    <w:semiHidden/>
    <w:rsid w:val="004E5239"/>
  </w:style>
  <w:style w:type="paragraph" w:customStyle="1" w:styleId="Corpsdetexte0">
    <w:name w:val="Corps de texte 0"/>
    <w:basedOn w:val="Normal"/>
    <w:link w:val="Corpsdetexte0Char"/>
    <w:uiPriority w:val="1"/>
    <w:qFormat/>
    <w:rsid w:val="00AC1D8E"/>
    <w:pPr>
      <w:spacing w:after="240"/>
      <w:jc w:val="both"/>
    </w:pPr>
    <w:rPr>
      <w:rFonts w:eastAsiaTheme="minorHAnsi" w:cstheme="minorBidi"/>
      <w:sz w:val="22"/>
      <w:szCs w:val="22"/>
      <w:lang w:eastAsia="en-US"/>
    </w:rPr>
  </w:style>
  <w:style w:type="character" w:customStyle="1" w:styleId="Corpsdetexte0Char">
    <w:name w:val="Corps de texte 0 Char"/>
    <w:basedOn w:val="Policepardfaut"/>
    <w:link w:val="Corpsdetexte0"/>
    <w:uiPriority w:val="1"/>
    <w:rsid w:val="00AC1D8E"/>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64760">
      <w:bodyDiv w:val="1"/>
      <w:marLeft w:val="0"/>
      <w:marRight w:val="0"/>
      <w:marTop w:val="0"/>
      <w:marBottom w:val="0"/>
      <w:divBdr>
        <w:top w:val="none" w:sz="0" w:space="0" w:color="auto"/>
        <w:left w:val="none" w:sz="0" w:space="0" w:color="auto"/>
        <w:bottom w:val="none" w:sz="0" w:space="0" w:color="auto"/>
        <w:right w:val="none" w:sz="0" w:space="0" w:color="auto"/>
      </w:divBdr>
    </w:div>
    <w:div w:id="184172831">
      <w:bodyDiv w:val="1"/>
      <w:marLeft w:val="0"/>
      <w:marRight w:val="0"/>
      <w:marTop w:val="0"/>
      <w:marBottom w:val="0"/>
      <w:divBdr>
        <w:top w:val="none" w:sz="0" w:space="0" w:color="auto"/>
        <w:left w:val="none" w:sz="0" w:space="0" w:color="auto"/>
        <w:bottom w:val="none" w:sz="0" w:space="0" w:color="auto"/>
        <w:right w:val="none" w:sz="0" w:space="0" w:color="auto"/>
      </w:divBdr>
    </w:div>
    <w:div w:id="673413093">
      <w:bodyDiv w:val="1"/>
      <w:marLeft w:val="0"/>
      <w:marRight w:val="0"/>
      <w:marTop w:val="0"/>
      <w:marBottom w:val="0"/>
      <w:divBdr>
        <w:top w:val="none" w:sz="0" w:space="0" w:color="auto"/>
        <w:left w:val="none" w:sz="0" w:space="0" w:color="auto"/>
        <w:bottom w:val="none" w:sz="0" w:space="0" w:color="auto"/>
        <w:right w:val="none" w:sz="0" w:space="0" w:color="auto"/>
      </w:divBdr>
    </w:div>
    <w:div w:id="923225027">
      <w:bodyDiv w:val="1"/>
      <w:marLeft w:val="0"/>
      <w:marRight w:val="0"/>
      <w:marTop w:val="0"/>
      <w:marBottom w:val="0"/>
      <w:divBdr>
        <w:top w:val="none" w:sz="0" w:space="0" w:color="auto"/>
        <w:left w:val="none" w:sz="0" w:space="0" w:color="auto"/>
        <w:bottom w:val="none" w:sz="0" w:space="0" w:color="auto"/>
        <w:right w:val="none" w:sz="0" w:space="0" w:color="auto"/>
      </w:divBdr>
    </w:div>
    <w:div w:id="1519272118">
      <w:bodyDiv w:val="1"/>
      <w:marLeft w:val="0"/>
      <w:marRight w:val="0"/>
      <w:marTop w:val="0"/>
      <w:marBottom w:val="0"/>
      <w:divBdr>
        <w:top w:val="none" w:sz="0" w:space="0" w:color="auto"/>
        <w:left w:val="none" w:sz="0" w:space="0" w:color="auto"/>
        <w:bottom w:val="none" w:sz="0" w:space="0" w:color="auto"/>
        <w:right w:val="none" w:sz="0" w:space="0" w:color="auto"/>
      </w:divBdr>
    </w:div>
    <w:div w:id="1850022418">
      <w:bodyDiv w:val="1"/>
      <w:marLeft w:val="0"/>
      <w:marRight w:val="0"/>
      <w:marTop w:val="0"/>
      <w:marBottom w:val="0"/>
      <w:divBdr>
        <w:top w:val="none" w:sz="0" w:space="0" w:color="auto"/>
        <w:left w:val="none" w:sz="0" w:space="0" w:color="auto"/>
        <w:bottom w:val="none" w:sz="0" w:space="0" w:color="auto"/>
        <w:right w:val="none" w:sz="0" w:space="0" w:color="auto"/>
      </w:divBdr>
    </w:div>
    <w:div w:id="1953710876">
      <w:bodyDiv w:val="1"/>
      <w:marLeft w:val="0"/>
      <w:marRight w:val="0"/>
      <w:marTop w:val="0"/>
      <w:marBottom w:val="0"/>
      <w:divBdr>
        <w:top w:val="none" w:sz="0" w:space="0" w:color="auto"/>
        <w:left w:val="none" w:sz="0" w:space="0" w:color="auto"/>
        <w:bottom w:val="none" w:sz="0" w:space="0" w:color="auto"/>
        <w:right w:val="none" w:sz="0" w:space="0" w:color="auto"/>
      </w:divBdr>
    </w:div>
    <w:div w:id="196033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Modeles%20du%20Service\Mod&#232;les%20Conventions\Exploitation\Mod&#232;le%20Simpl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6854F-8443-4038-8451-04FA3B94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 Simple</Template>
  <TotalTime>31</TotalTime>
  <Pages>25</Pages>
  <Words>7922</Words>
  <Characters>47228</Characters>
  <Application>Microsoft Office Word</Application>
  <DocSecurity>0</DocSecurity>
  <Lines>1180</Lines>
  <Paragraphs>467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CHAMBRE DE COMMERCE ET D’INDUSTRIE DE TOULOUSE</vt:lpstr>
      <vt:lpstr>CHAMBRE DE COMMERCE ET D’INDUSTRIE DE TOULOUSE</vt:lpstr>
    </vt:vector>
  </TitlesOfParts>
  <Company>C.C.I. Toulouse</Company>
  <LinksUpToDate>false</LinksUpToDate>
  <CharactersWithSpaces>54683</CharactersWithSpaces>
  <SharedDoc>false</SharedDoc>
  <HLinks>
    <vt:vector size="378" baseType="variant">
      <vt:variant>
        <vt:i4>1048632</vt:i4>
      </vt:variant>
      <vt:variant>
        <vt:i4>374</vt:i4>
      </vt:variant>
      <vt:variant>
        <vt:i4>0</vt:i4>
      </vt:variant>
      <vt:variant>
        <vt:i4>5</vt:i4>
      </vt:variant>
      <vt:variant>
        <vt:lpwstr/>
      </vt:variant>
      <vt:variant>
        <vt:lpwstr>_Toc312681119</vt:lpwstr>
      </vt:variant>
      <vt:variant>
        <vt:i4>1048632</vt:i4>
      </vt:variant>
      <vt:variant>
        <vt:i4>368</vt:i4>
      </vt:variant>
      <vt:variant>
        <vt:i4>0</vt:i4>
      </vt:variant>
      <vt:variant>
        <vt:i4>5</vt:i4>
      </vt:variant>
      <vt:variant>
        <vt:lpwstr/>
      </vt:variant>
      <vt:variant>
        <vt:lpwstr>_Toc312681118</vt:lpwstr>
      </vt:variant>
      <vt:variant>
        <vt:i4>1048632</vt:i4>
      </vt:variant>
      <vt:variant>
        <vt:i4>362</vt:i4>
      </vt:variant>
      <vt:variant>
        <vt:i4>0</vt:i4>
      </vt:variant>
      <vt:variant>
        <vt:i4>5</vt:i4>
      </vt:variant>
      <vt:variant>
        <vt:lpwstr/>
      </vt:variant>
      <vt:variant>
        <vt:lpwstr>_Toc312681117</vt:lpwstr>
      </vt:variant>
      <vt:variant>
        <vt:i4>1048632</vt:i4>
      </vt:variant>
      <vt:variant>
        <vt:i4>356</vt:i4>
      </vt:variant>
      <vt:variant>
        <vt:i4>0</vt:i4>
      </vt:variant>
      <vt:variant>
        <vt:i4>5</vt:i4>
      </vt:variant>
      <vt:variant>
        <vt:lpwstr/>
      </vt:variant>
      <vt:variant>
        <vt:lpwstr>_Toc312681116</vt:lpwstr>
      </vt:variant>
      <vt:variant>
        <vt:i4>1048632</vt:i4>
      </vt:variant>
      <vt:variant>
        <vt:i4>350</vt:i4>
      </vt:variant>
      <vt:variant>
        <vt:i4>0</vt:i4>
      </vt:variant>
      <vt:variant>
        <vt:i4>5</vt:i4>
      </vt:variant>
      <vt:variant>
        <vt:lpwstr/>
      </vt:variant>
      <vt:variant>
        <vt:lpwstr>_Toc312681115</vt:lpwstr>
      </vt:variant>
      <vt:variant>
        <vt:i4>1048632</vt:i4>
      </vt:variant>
      <vt:variant>
        <vt:i4>344</vt:i4>
      </vt:variant>
      <vt:variant>
        <vt:i4>0</vt:i4>
      </vt:variant>
      <vt:variant>
        <vt:i4>5</vt:i4>
      </vt:variant>
      <vt:variant>
        <vt:lpwstr/>
      </vt:variant>
      <vt:variant>
        <vt:lpwstr>_Toc312681114</vt:lpwstr>
      </vt:variant>
      <vt:variant>
        <vt:i4>1048632</vt:i4>
      </vt:variant>
      <vt:variant>
        <vt:i4>338</vt:i4>
      </vt:variant>
      <vt:variant>
        <vt:i4>0</vt:i4>
      </vt:variant>
      <vt:variant>
        <vt:i4>5</vt:i4>
      </vt:variant>
      <vt:variant>
        <vt:lpwstr/>
      </vt:variant>
      <vt:variant>
        <vt:lpwstr>_Toc312681113</vt:lpwstr>
      </vt:variant>
      <vt:variant>
        <vt:i4>1048632</vt:i4>
      </vt:variant>
      <vt:variant>
        <vt:i4>332</vt:i4>
      </vt:variant>
      <vt:variant>
        <vt:i4>0</vt:i4>
      </vt:variant>
      <vt:variant>
        <vt:i4>5</vt:i4>
      </vt:variant>
      <vt:variant>
        <vt:lpwstr/>
      </vt:variant>
      <vt:variant>
        <vt:lpwstr>_Toc312681112</vt:lpwstr>
      </vt:variant>
      <vt:variant>
        <vt:i4>1048632</vt:i4>
      </vt:variant>
      <vt:variant>
        <vt:i4>326</vt:i4>
      </vt:variant>
      <vt:variant>
        <vt:i4>0</vt:i4>
      </vt:variant>
      <vt:variant>
        <vt:i4>5</vt:i4>
      </vt:variant>
      <vt:variant>
        <vt:lpwstr/>
      </vt:variant>
      <vt:variant>
        <vt:lpwstr>_Toc312681111</vt:lpwstr>
      </vt:variant>
      <vt:variant>
        <vt:i4>1048632</vt:i4>
      </vt:variant>
      <vt:variant>
        <vt:i4>320</vt:i4>
      </vt:variant>
      <vt:variant>
        <vt:i4>0</vt:i4>
      </vt:variant>
      <vt:variant>
        <vt:i4>5</vt:i4>
      </vt:variant>
      <vt:variant>
        <vt:lpwstr/>
      </vt:variant>
      <vt:variant>
        <vt:lpwstr>_Toc312681110</vt:lpwstr>
      </vt:variant>
      <vt:variant>
        <vt:i4>1114168</vt:i4>
      </vt:variant>
      <vt:variant>
        <vt:i4>314</vt:i4>
      </vt:variant>
      <vt:variant>
        <vt:i4>0</vt:i4>
      </vt:variant>
      <vt:variant>
        <vt:i4>5</vt:i4>
      </vt:variant>
      <vt:variant>
        <vt:lpwstr/>
      </vt:variant>
      <vt:variant>
        <vt:lpwstr>_Toc312681109</vt:lpwstr>
      </vt:variant>
      <vt:variant>
        <vt:i4>1114168</vt:i4>
      </vt:variant>
      <vt:variant>
        <vt:i4>308</vt:i4>
      </vt:variant>
      <vt:variant>
        <vt:i4>0</vt:i4>
      </vt:variant>
      <vt:variant>
        <vt:i4>5</vt:i4>
      </vt:variant>
      <vt:variant>
        <vt:lpwstr/>
      </vt:variant>
      <vt:variant>
        <vt:lpwstr>_Toc312681106</vt:lpwstr>
      </vt:variant>
      <vt:variant>
        <vt:i4>1114168</vt:i4>
      </vt:variant>
      <vt:variant>
        <vt:i4>302</vt:i4>
      </vt:variant>
      <vt:variant>
        <vt:i4>0</vt:i4>
      </vt:variant>
      <vt:variant>
        <vt:i4>5</vt:i4>
      </vt:variant>
      <vt:variant>
        <vt:lpwstr/>
      </vt:variant>
      <vt:variant>
        <vt:lpwstr>_Toc312681105</vt:lpwstr>
      </vt:variant>
      <vt:variant>
        <vt:i4>1114168</vt:i4>
      </vt:variant>
      <vt:variant>
        <vt:i4>296</vt:i4>
      </vt:variant>
      <vt:variant>
        <vt:i4>0</vt:i4>
      </vt:variant>
      <vt:variant>
        <vt:i4>5</vt:i4>
      </vt:variant>
      <vt:variant>
        <vt:lpwstr/>
      </vt:variant>
      <vt:variant>
        <vt:lpwstr>_Toc312681104</vt:lpwstr>
      </vt:variant>
      <vt:variant>
        <vt:i4>1114168</vt:i4>
      </vt:variant>
      <vt:variant>
        <vt:i4>290</vt:i4>
      </vt:variant>
      <vt:variant>
        <vt:i4>0</vt:i4>
      </vt:variant>
      <vt:variant>
        <vt:i4>5</vt:i4>
      </vt:variant>
      <vt:variant>
        <vt:lpwstr/>
      </vt:variant>
      <vt:variant>
        <vt:lpwstr>_Toc312681103</vt:lpwstr>
      </vt:variant>
      <vt:variant>
        <vt:i4>1114168</vt:i4>
      </vt:variant>
      <vt:variant>
        <vt:i4>284</vt:i4>
      </vt:variant>
      <vt:variant>
        <vt:i4>0</vt:i4>
      </vt:variant>
      <vt:variant>
        <vt:i4>5</vt:i4>
      </vt:variant>
      <vt:variant>
        <vt:lpwstr/>
      </vt:variant>
      <vt:variant>
        <vt:lpwstr>_Toc312681102</vt:lpwstr>
      </vt:variant>
      <vt:variant>
        <vt:i4>1114168</vt:i4>
      </vt:variant>
      <vt:variant>
        <vt:i4>278</vt:i4>
      </vt:variant>
      <vt:variant>
        <vt:i4>0</vt:i4>
      </vt:variant>
      <vt:variant>
        <vt:i4>5</vt:i4>
      </vt:variant>
      <vt:variant>
        <vt:lpwstr/>
      </vt:variant>
      <vt:variant>
        <vt:lpwstr>_Toc312681101</vt:lpwstr>
      </vt:variant>
      <vt:variant>
        <vt:i4>1114168</vt:i4>
      </vt:variant>
      <vt:variant>
        <vt:i4>272</vt:i4>
      </vt:variant>
      <vt:variant>
        <vt:i4>0</vt:i4>
      </vt:variant>
      <vt:variant>
        <vt:i4>5</vt:i4>
      </vt:variant>
      <vt:variant>
        <vt:lpwstr/>
      </vt:variant>
      <vt:variant>
        <vt:lpwstr>_Toc312681100</vt:lpwstr>
      </vt:variant>
      <vt:variant>
        <vt:i4>1572921</vt:i4>
      </vt:variant>
      <vt:variant>
        <vt:i4>266</vt:i4>
      </vt:variant>
      <vt:variant>
        <vt:i4>0</vt:i4>
      </vt:variant>
      <vt:variant>
        <vt:i4>5</vt:i4>
      </vt:variant>
      <vt:variant>
        <vt:lpwstr/>
      </vt:variant>
      <vt:variant>
        <vt:lpwstr>_Toc312681099</vt:lpwstr>
      </vt:variant>
      <vt:variant>
        <vt:i4>1572921</vt:i4>
      </vt:variant>
      <vt:variant>
        <vt:i4>260</vt:i4>
      </vt:variant>
      <vt:variant>
        <vt:i4>0</vt:i4>
      </vt:variant>
      <vt:variant>
        <vt:i4>5</vt:i4>
      </vt:variant>
      <vt:variant>
        <vt:lpwstr/>
      </vt:variant>
      <vt:variant>
        <vt:lpwstr>_Toc312681098</vt:lpwstr>
      </vt:variant>
      <vt:variant>
        <vt:i4>1572921</vt:i4>
      </vt:variant>
      <vt:variant>
        <vt:i4>254</vt:i4>
      </vt:variant>
      <vt:variant>
        <vt:i4>0</vt:i4>
      </vt:variant>
      <vt:variant>
        <vt:i4>5</vt:i4>
      </vt:variant>
      <vt:variant>
        <vt:lpwstr/>
      </vt:variant>
      <vt:variant>
        <vt:lpwstr>_Toc312681097</vt:lpwstr>
      </vt:variant>
      <vt:variant>
        <vt:i4>1572921</vt:i4>
      </vt:variant>
      <vt:variant>
        <vt:i4>248</vt:i4>
      </vt:variant>
      <vt:variant>
        <vt:i4>0</vt:i4>
      </vt:variant>
      <vt:variant>
        <vt:i4>5</vt:i4>
      </vt:variant>
      <vt:variant>
        <vt:lpwstr/>
      </vt:variant>
      <vt:variant>
        <vt:lpwstr>_Toc312681096</vt:lpwstr>
      </vt:variant>
      <vt:variant>
        <vt:i4>1572921</vt:i4>
      </vt:variant>
      <vt:variant>
        <vt:i4>242</vt:i4>
      </vt:variant>
      <vt:variant>
        <vt:i4>0</vt:i4>
      </vt:variant>
      <vt:variant>
        <vt:i4>5</vt:i4>
      </vt:variant>
      <vt:variant>
        <vt:lpwstr/>
      </vt:variant>
      <vt:variant>
        <vt:lpwstr>_Toc312681095</vt:lpwstr>
      </vt:variant>
      <vt:variant>
        <vt:i4>1572921</vt:i4>
      </vt:variant>
      <vt:variant>
        <vt:i4>236</vt:i4>
      </vt:variant>
      <vt:variant>
        <vt:i4>0</vt:i4>
      </vt:variant>
      <vt:variant>
        <vt:i4>5</vt:i4>
      </vt:variant>
      <vt:variant>
        <vt:lpwstr/>
      </vt:variant>
      <vt:variant>
        <vt:lpwstr>_Toc312681094</vt:lpwstr>
      </vt:variant>
      <vt:variant>
        <vt:i4>1572921</vt:i4>
      </vt:variant>
      <vt:variant>
        <vt:i4>230</vt:i4>
      </vt:variant>
      <vt:variant>
        <vt:i4>0</vt:i4>
      </vt:variant>
      <vt:variant>
        <vt:i4>5</vt:i4>
      </vt:variant>
      <vt:variant>
        <vt:lpwstr/>
      </vt:variant>
      <vt:variant>
        <vt:lpwstr>_Toc312681093</vt:lpwstr>
      </vt:variant>
      <vt:variant>
        <vt:i4>1572921</vt:i4>
      </vt:variant>
      <vt:variant>
        <vt:i4>224</vt:i4>
      </vt:variant>
      <vt:variant>
        <vt:i4>0</vt:i4>
      </vt:variant>
      <vt:variant>
        <vt:i4>5</vt:i4>
      </vt:variant>
      <vt:variant>
        <vt:lpwstr/>
      </vt:variant>
      <vt:variant>
        <vt:lpwstr>_Toc312681092</vt:lpwstr>
      </vt:variant>
      <vt:variant>
        <vt:i4>1572921</vt:i4>
      </vt:variant>
      <vt:variant>
        <vt:i4>218</vt:i4>
      </vt:variant>
      <vt:variant>
        <vt:i4>0</vt:i4>
      </vt:variant>
      <vt:variant>
        <vt:i4>5</vt:i4>
      </vt:variant>
      <vt:variant>
        <vt:lpwstr/>
      </vt:variant>
      <vt:variant>
        <vt:lpwstr>_Toc312681091</vt:lpwstr>
      </vt:variant>
      <vt:variant>
        <vt:i4>1572921</vt:i4>
      </vt:variant>
      <vt:variant>
        <vt:i4>212</vt:i4>
      </vt:variant>
      <vt:variant>
        <vt:i4>0</vt:i4>
      </vt:variant>
      <vt:variant>
        <vt:i4>5</vt:i4>
      </vt:variant>
      <vt:variant>
        <vt:lpwstr/>
      </vt:variant>
      <vt:variant>
        <vt:lpwstr>_Toc312681090</vt:lpwstr>
      </vt:variant>
      <vt:variant>
        <vt:i4>1638457</vt:i4>
      </vt:variant>
      <vt:variant>
        <vt:i4>206</vt:i4>
      </vt:variant>
      <vt:variant>
        <vt:i4>0</vt:i4>
      </vt:variant>
      <vt:variant>
        <vt:i4>5</vt:i4>
      </vt:variant>
      <vt:variant>
        <vt:lpwstr/>
      </vt:variant>
      <vt:variant>
        <vt:lpwstr>_Toc312681089</vt:lpwstr>
      </vt:variant>
      <vt:variant>
        <vt:i4>1638457</vt:i4>
      </vt:variant>
      <vt:variant>
        <vt:i4>200</vt:i4>
      </vt:variant>
      <vt:variant>
        <vt:i4>0</vt:i4>
      </vt:variant>
      <vt:variant>
        <vt:i4>5</vt:i4>
      </vt:variant>
      <vt:variant>
        <vt:lpwstr/>
      </vt:variant>
      <vt:variant>
        <vt:lpwstr>_Toc312681088</vt:lpwstr>
      </vt:variant>
      <vt:variant>
        <vt:i4>1638457</vt:i4>
      </vt:variant>
      <vt:variant>
        <vt:i4>194</vt:i4>
      </vt:variant>
      <vt:variant>
        <vt:i4>0</vt:i4>
      </vt:variant>
      <vt:variant>
        <vt:i4>5</vt:i4>
      </vt:variant>
      <vt:variant>
        <vt:lpwstr/>
      </vt:variant>
      <vt:variant>
        <vt:lpwstr>_Toc312681087</vt:lpwstr>
      </vt:variant>
      <vt:variant>
        <vt:i4>1638457</vt:i4>
      </vt:variant>
      <vt:variant>
        <vt:i4>188</vt:i4>
      </vt:variant>
      <vt:variant>
        <vt:i4>0</vt:i4>
      </vt:variant>
      <vt:variant>
        <vt:i4>5</vt:i4>
      </vt:variant>
      <vt:variant>
        <vt:lpwstr/>
      </vt:variant>
      <vt:variant>
        <vt:lpwstr>_Toc312681086</vt:lpwstr>
      </vt:variant>
      <vt:variant>
        <vt:i4>1638457</vt:i4>
      </vt:variant>
      <vt:variant>
        <vt:i4>182</vt:i4>
      </vt:variant>
      <vt:variant>
        <vt:i4>0</vt:i4>
      </vt:variant>
      <vt:variant>
        <vt:i4>5</vt:i4>
      </vt:variant>
      <vt:variant>
        <vt:lpwstr/>
      </vt:variant>
      <vt:variant>
        <vt:lpwstr>_Toc312681085</vt:lpwstr>
      </vt:variant>
      <vt:variant>
        <vt:i4>1638457</vt:i4>
      </vt:variant>
      <vt:variant>
        <vt:i4>176</vt:i4>
      </vt:variant>
      <vt:variant>
        <vt:i4>0</vt:i4>
      </vt:variant>
      <vt:variant>
        <vt:i4>5</vt:i4>
      </vt:variant>
      <vt:variant>
        <vt:lpwstr/>
      </vt:variant>
      <vt:variant>
        <vt:lpwstr>_Toc312681084</vt:lpwstr>
      </vt:variant>
      <vt:variant>
        <vt:i4>1638457</vt:i4>
      </vt:variant>
      <vt:variant>
        <vt:i4>170</vt:i4>
      </vt:variant>
      <vt:variant>
        <vt:i4>0</vt:i4>
      </vt:variant>
      <vt:variant>
        <vt:i4>5</vt:i4>
      </vt:variant>
      <vt:variant>
        <vt:lpwstr/>
      </vt:variant>
      <vt:variant>
        <vt:lpwstr>_Toc312681083</vt:lpwstr>
      </vt:variant>
      <vt:variant>
        <vt:i4>1638457</vt:i4>
      </vt:variant>
      <vt:variant>
        <vt:i4>164</vt:i4>
      </vt:variant>
      <vt:variant>
        <vt:i4>0</vt:i4>
      </vt:variant>
      <vt:variant>
        <vt:i4>5</vt:i4>
      </vt:variant>
      <vt:variant>
        <vt:lpwstr/>
      </vt:variant>
      <vt:variant>
        <vt:lpwstr>_Toc312681082</vt:lpwstr>
      </vt:variant>
      <vt:variant>
        <vt:i4>1638457</vt:i4>
      </vt:variant>
      <vt:variant>
        <vt:i4>158</vt:i4>
      </vt:variant>
      <vt:variant>
        <vt:i4>0</vt:i4>
      </vt:variant>
      <vt:variant>
        <vt:i4>5</vt:i4>
      </vt:variant>
      <vt:variant>
        <vt:lpwstr/>
      </vt:variant>
      <vt:variant>
        <vt:lpwstr>_Toc312681081</vt:lpwstr>
      </vt:variant>
      <vt:variant>
        <vt:i4>1638457</vt:i4>
      </vt:variant>
      <vt:variant>
        <vt:i4>152</vt:i4>
      </vt:variant>
      <vt:variant>
        <vt:i4>0</vt:i4>
      </vt:variant>
      <vt:variant>
        <vt:i4>5</vt:i4>
      </vt:variant>
      <vt:variant>
        <vt:lpwstr/>
      </vt:variant>
      <vt:variant>
        <vt:lpwstr>_Toc312681080</vt:lpwstr>
      </vt:variant>
      <vt:variant>
        <vt:i4>1441849</vt:i4>
      </vt:variant>
      <vt:variant>
        <vt:i4>146</vt:i4>
      </vt:variant>
      <vt:variant>
        <vt:i4>0</vt:i4>
      </vt:variant>
      <vt:variant>
        <vt:i4>5</vt:i4>
      </vt:variant>
      <vt:variant>
        <vt:lpwstr/>
      </vt:variant>
      <vt:variant>
        <vt:lpwstr>_Toc312681079</vt:lpwstr>
      </vt:variant>
      <vt:variant>
        <vt:i4>1441849</vt:i4>
      </vt:variant>
      <vt:variant>
        <vt:i4>140</vt:i4>
      </vt:variant>
      <vt:variant>
        <vt:i4>0</vt:i4>
      </vt:variant>
      <vt:variant>
        <vt:i4>5</vt:i4>
      </vt:variant>
      <vt:variant>
        <vt:lpwstr/>
      </vt:variant>
      <vt:variant>
        <vt:lpwstr>_Toc312681078</vt:lpwstr>
      </vt:variant>
      <vt:variant>
        <vt:i4>1441849</vt:i4>
      </vt:variant>
      <vt:variant>
        <vt:i4>134</vt:i4>
      </vt:variant>
      <vt:variant>
        <vt:i4>0</vt:i4>
      </vt:variant>
      <vt:variant>
        <vt:i4>5</vt:i4>
      </vt:variant>
      <vt:variant>
        <vt:lpwstr/>
      </vt:variant>
      <vt:variant>
        <vt:lpwstr>_Toc312681077</vt:lpwstr>
      </vt:variant>
      <vt:variant>
        <vt:i4>1441849</vt:i4>
      </vt:variant>
      <vt:variant>
        <vt:i4>128</vt:i4>
      </vt:variant>
      <vt:variant>
        <vt:i4>0</vt:i4>
      </vt:variant>
      <vt:variant>
        <vt:i4>5</vt:i4>
      </vt:variant>
      <vt:variant>
        <vt:lpwstr/>
      </vt:variant>
      <vt:variant>
        <vt:lpwstr>_Toc312681076</vt:lpwstr>
      </vt:variant>
      <vt:variant>
        <vt:i4>1441849</vt:i4>
      </vt:variant>
      <vt:variant>
        <vt:i4>122</vt:i4>
      </vt:variant>
      <vt:variant>
        <vt:i4>0</vt:i4>
      </vt:variant>
      <vt:variant>
        <vt:i4>5</vt:i4>
      </vt:variant>
      <vt:variant>
        <vt:lpwstr/>
      </vt:variant>
      <vt:variant>
        <vt:lpwstr>_Toc312681075</vt:lpwstr>
      </vt:variant>
      <vt:variant>
        <vt:i4>1441849</vt:i4>
      </vt:variant>
      <vt:variant>
        <vt:i4>116</vt:i4>
      </vt:variant>
      <vt:variant>
        <vt:i4>0</vt:i4>
      </vt:variant>
      <vt:variant>
        <vt:i4>5</vt:i4>
      </vt:variant>
      <vt:variant>
        <vt:lpwstr/>
      </vt:variant>
      <vt:variant>
        <vt:lpwstr>_Toc312681074</vt:lpwstr>
      </vt:variant>
      <vt:variant>
        <vt:i4>1441849</vt:i4>
      </vt:variant>
      <vt:variant>
        <vt:i4>110</vt:i4>
      </vt:variant>
      <vt:variant>
        <vt:i4>0</vt:i4>
      </vt:variant>
      <vt:variant>
        <vt:i4>5</vt:i4>
      </vt:variant>
      <vt:variant>
        <vt:lpwstr/>
      </vt:variant>
      <vt:variant>
        <vt:lpwstr>_Toc312681073</vt:lpwstr>
      </vt:variant>
      <vt:variant>
        <vt:i4>1441849</vt:i4>
      </vt:variant>
      <vt:variant>
        <vt:i4>104</vt:i4>
      </vt:variant>
      <vt:variant>
        <vt:i4>0</vt:i4>
      </vt:variant>
      <vt:variant>
        <vt:i4>5</vt:i4>
      </vt:variant>
      <vt:variant>
        <vt:lpwstr/>
      </vt:variant>
      <vt:variant>
        <vt:lpwstr>_Toc312681072</vt:lpwstr>
      </vt:variant>
      <vt:variant>
        <vt:i4>1441849</vt:i4>
      </vt:variant>
      <vt:variant>
        <vt:i4>98</vt:i4>
      </vt:variant>
      <vt:variant>
        <vt:i4>0</vt:i4>
      </vt:variant>
      <vt:variant>
        <vt:i4>5</vt:i4>
      </vt:variant>
      <vt:variant>
        <vt:lpwstr/>
      </vt:variant>
      <vt:variant>
        <vt:lpwstr>_Toc312681071</vt:lpwstr>
      </vt:variant>
      <vt:variant>
        <vt:i4>1441849</vt:i4>
      </vt:variant>
      <vt:variant>
        <vt:i4>92</vt:i4>
      </vt:variant>
      <vt:variant>
        <vt:i4>0</vt:i4>
      </vt:variant>
      <vt:variant>
        <vt:i4>5</vt:i4>
      </vt:variant>
      <vt:variant>
        <vt:lpwstr/>
      </vt:variant>
      <vt:variant>
        <vt:lpwstr>_Toc312681070</vt:lpwstr>
      </vt:variant>
      <vt:variant>
        <vt:i4>1507385</vt:i4>
      </vt:variant>
      <vt:variant>
        <vt:i4>86</vt:i4>
      </vt:variant>
      <vt:variant>
        <vt:i4>0</vt:i4>
      </vt:variant>
      <vt:variant>
        <vt:i4>5</vt:i4>
      </vt:variant>
      <vt:variant>
        <vt:lpwstr/>
      </vt:variant>
      <vt:variant>
        <vt:lpwstr>_Toc312681069</vt:lpwstr>
      </vt:variant>
      <vt:variant>
        <vt:i4>1507385</vt:i4>
      </vt:variant>
      <vt:variant>
        <vt:i4>80</vt:i4>
      </vt:variant>
      <vt:variant>
        <vt:i4>0</vt:i4>
      </vt:variant>
      <vt:variant>
        <vt:i4>5</vt:i4>
      </vt:variant>
      <vt:variant>
        <vt:lpwstr/>
      </vt:variant>
      <vt:variant>
        <vt:lpwstr>_Toc312681068</vt:lpwstr>
      </vt:variant>
      <vt:variant>
        <vt:i4>1507385</vt:i4>
      </vt:variant>
      <vt:variant>
        <vt:i4>74</vt:i4>
      </vt:variant>
      <vt:variant>
        <vt:i4>0</vt:i4>
      </vt:variant>
      <vt:variant>
        <vt:i4>5</vt:i4>
      </vt:variant>
      <vt:variant>
        <vt:lpwstr/>
      </vt:variant>
      <vt:variant>
        <vt:lpwstr>_Toc312681067</vt:lpwstr>
      </vt:variant>
      <vt:variant>
        <vt:i4>1507385</vt:i4>
      </vt:variant>
      <vt:variant>
        <vt:i4>68</vt:i4>
      </vt:variant>
      <vt:variant>
        <vt:i4>0</vt:i4>
      </vt:variant>
      <vt:variant>
        <vt:i4>5</vt:i4>
      </vt:variant>
      <vt:variant>
        <vt:lpwstr/>
      </vt:variant>
      <vt:variant>
        <vt:lpwstr>_Toc312681066</vt:lpwstr>
      </vt:variant>
      <vt:variant>
        <vt:i4>1507385</vt:i4>
      </vt:variant>
      <vt:variant>
        <vt:i4>62</vt:i4>
      </vt:variant>
      <vt:variant>
        <vt:i4>0</vt:i4>
      </vt:variant>
      <vt:variant>
        <vt:i4>5</vt:i4>
      </vt:variant>
      <vt:variant>
        <vt:lpwstr/>
      </vt:variant>
      <vt:variant>
        <vt:lpwstr>_Toc312681063</vt:lpwstr>
      </vt:variant>
      <vt:variant>
        <vt:i4>1507385</vt:i4>
      </vt:variant>
      <vt:variant>
        <vt:i4>56</vt:i4>
      </vt:variant>
      <vt:variant>
        <vt:i4>0</vt:i4>
      </vt:variant>
      <vt:variant>
        <vt:i4>5</vt:i4>
      </vt:variant>
      <vt:variant>
        <vt:lpwstr/>
      </vt:variant>
      <vt:variant>
        <vt:lpwstr>_Toc312681062</vt:lpwstr>
      </vt:variant>
      <vt:variant>
        <vt:i4>1507385</vt:i4>
      </vt:variant>
      <vt:variant>
        <vt:i4>50</vt:i4>
      </vt:variant>
      <vt:variant>
        <vt:i4>0</vt:i4>
      </vt:variant>
      <vt:variant>
        <vt:i4>5</vt:i4>
      </vt:variant>
      <vt:variant>
        <vt:lpwstr/>
      </vt:variant>
      <vt:variant>
        <vt:lpwstr>_Toc312681061</vt:lpwstr>
      </vt:variant>
      <vt:variant>
        <vt:i4>1507385</vt:i4>
      </vt:variant>
      <vt:variant>
        <vt:i4>44</vt:i4>
      </vt:variant>
      <vt:variant>
        <vt:i4>0</vt:i4>
      </vt:variant>
      <vt:variant>
        <vt:i4>5</vt:i4>
      </vt:variant>
      <vt:variant>
        <vt:lpwstr/>
      </vt:variant>
      <vt:variant>
        <vt:lpwstr>_Toc312681060</vt:lpwstr>
      </vt:variant>
      <vt:variant>
        <vt:i4>1310777</vt:i4>
      </vt:variant>
      <vt:variant>
        <vt:i4>38</vt:i4>
      </vt:variant>
      <vt:variant>
        <vt:i4>0</vt:i4>
      </vt:variant>
      <vt:variant>
        <vt:i4>5</vt:i4>
      </vt:variant>
      <vt:variant>
        <vt:lpwstr/>
      </vt:variant>
      <vt:variant>
        <vt:lpwstr>_Toc312681059</vt:lpwstr>
      </vt:variant>
      <vt:variant>
        <vt:i4>1310777</vt:i4>
      </vt:variant>
      <vt:variant>
        <vt:i4>32</vt:i4>
      </vt:variant>
      <vt:variant>
        <vt:i4>0</vt:i4>
      </vt:variant>
      <vt:variant>
        <vt:i4>5</vt:i4>
      </vt:variant>
      <vt:variant>
        <vt:lpwstr/>
      </vt:variant>
      <vt:variant>
        <vt:lpwstr>_Toc312681058</vt:lpwstr>
      </vt:variant>
      <vt:variant>
        <vt:i4>1310777</vt:i4>
      </vt:variant>
      <vt:variant>
        <vt:i4>26</vt:i4>
      </vt:variant>
      <vt:variant>
        <vt:i4>0</vt:i4>
      </vt:variant>
      <vt:variant>
        <vt:i4>5</vt:i4>
      </vt:variant>
      <vt:variant>
        <vt:lpwstr/>
      </vt:variant>
      <vt:variant>
        <vt:lpwstr>_Toc312681057</vt:lpwstr>
      </vt:variant>
      <vt:variant>
        <vt:i4>1310777</vt:i4>
      </vt:variant>
      <vt:variant>
        <vt:i4>20</vt:i4>
      </vt:variant>
      <vt:variant>
        <vt:i4>0</vt:i4>
      </vt:variant>
      <vt:variant>
        <vt:i4>5</vt:i4>
      </vt:variant>
      <vt:variant>
        <vt:lpwstr/>
      </vt:variant>
      <vt:variant>
        <vt:lpwstr>_Toc312681056</vt:lpwstr>
      </vt:variant>
      <vt:variant>
        <vt:i4>1310777</vt:i4>
      </vt:variant>
      <vt:variant>
        <vt:i4>14</vt:i4>
      </vt:variant>
      <vt:variant>
        <vt:i4>0</vt:i4>
      </vt:variant>
      <vt:variant>
        <vt:i4>5</vt:i4>
      </vt:variant>
      <vt:variant>
        <vt:lpwstr/>
      </vt:variant>
      <vt:variant>
        <vt:lpwstr>_Toc312681055</vt:lpwstr>
      </vt:variant>
      <vt:variant>
        <vt:i4>1310777</vt:i4>
      </vt:variant>
      <vt:variant>
        <vt:i4>8</vt:i4>
      </vt:variant>
      <vt:variant>
        <vt:i4>0</vt:i4>
      </vt:variant>
      <vt:variant>
        <vt:i4>5</vt:i4>
      </vt:variant>
      <vt:variant>
        <vt:lpwstr/>
      </vt:variant>
      <vt:variant>
        <vt:lpwstr>_Toc312681054</vt:lpwstr>
      </vt:variant>
      <vt:variant>
        <vt:i4>1310777</vt:i4>
      </vt:variant>
      <vt:variant>
        <vt:i4>2</vt:i4>
      </vt:variant>
      <vt:variant>
        <vt:i4>0</vt:i4>
      </vt:variant>
      <vt:variant>
        <vt:i4>5</vt:i4>
      </vt:variant>
      <vt:variant>
        <vt:lpwstr/>
      </vt:variant>
      <vt:variant>
        <vt:lpwstr>_Toc312681053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CHAMBRE DE COMMERCE ET D’INDUSTRIE DE TOULOUSE</dc:title>
  <dc:creator>a.vernost</dc:creator>
  <cp:lastModifiedBy>GINTZ Mathieu</cp:lastModifiedBy>
  <cp:revision>7</cp:revision>
  <cp:lastPrinted>2019-05-09T10:57:00Z</cp:lastPrinted>
  <dcterms:created xsi:type="dcterms:W3CDTF">2026-02-06T15:22:00Z</dcterms:created>
  <dcterms:modified xsi:type="dcterms:W3CDTF">2026-03-05T15:06:00Z</dcterms:modified>
</cp:coreProperties>
</file>